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714246AC" w14:textId="578DBA85" w:rsidR="004E27FC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E0776E0" w14:textId="77777777" w:rsidR="000E1E4F" w:rsidRDefault="00DE170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  <w:r w:rsidR="0097611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</w:p>
    <w:p w14:paraId="5D99331E" w14:textId="73397341" w:rsidR="0097611B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>H O T Ă R Â R E</w:t>
      </w:r>
      <w:r w:rsidR="005F7A30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0E1E4F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5FAB24AC" w14:textId="388E27CA" w:rsidR="00292970" w:rsidRDefault="00597C8B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F44B9D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E1704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41DF81E4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val="pt-BR" w:eastAsia="ro-RO"/>
        </w:rPr>
        <w:t>p</w:t>
      </w:r>
      <w:proofErr w:type="spellStart"/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rivind</w:t>
      </w:r>
      <w:proofErr w:type="spellEnd"/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rectificarea bugetului de venituri și cheltuieli  al comunei Valea Ierii  pe anul 202</w:t>
      </w:r>
      <w:r w:rsidR="0048785A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4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02272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și a listei de investiții</w:t>
      </w:r>
      <w:r w:rsidR="00292970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6F5FE73C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extra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convocată de îndată la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14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30B9AD45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6614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</w:rPr>
        <w:t>4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însoţit de 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r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aportul compartimentului financiar-contabil cu nr.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6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616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0C4AF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44D70D2A" w14:textId="4ED11B42" w:rsidR="00C509A1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Ținând cont de:</w:t>
      </w:r>
    </w:p>
    <w:p w14:paraId="2E77C0CA" w14:textId="11954EDA" w:rsidR="004E27FC" w:rsidRDefault="004E27FC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bookmarkStart w:id="1" w:name="_Hlk182394209"/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-H.G.nr.1389/2024 privind alocarea  unei sume din fondul de rezervă bugetară la dispoziția Guvernului, prevăzut în bugetul de stat pe anul 2024,</w:t>
      </w:r>
    </w:p>
    <w:p w14:paraId="4044F6EC" w14:textId="4D6E19E3" w:rsidR="000C4AF4" w:rsidRPr="008D7263" w:rsidRDefault="000C4AF4" w:rsidP="000C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Adresele nr.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5581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/2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10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 și 5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958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11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.1</w:t>
      </w:r>
      <w:r w:rsidR="004E27F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97611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 a D.G.R.F.P.Cluj,</w:t>
      </w:r>
    </w:p>
    <w:bookmarkEnd w:id="1"/>
    <w:p w14:paraId="699F7D32" w14:textId="2DCB7BF5" w:rsidR="00535480" w:rsidRPr="00821F12" w:rsidRDefault="000C4AF4" w:rsidP="000C4A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F518C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Start w:id="2" w:name="_Hlk93399991"/>
      <w:r w:rsidR="00A438E3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2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-art. 129 alin.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 alin.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57ED841D" w14:textId="66D360F2" w:rsidR="0002272F" w:rsidRDefault="00A438E3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      </w:t>
      </w:r>
      <w:r w:rsidR="00C61320"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35480" w:rsidRPr="00A438E3">
        <w:rPr>
          <w:rFonts w:ascii="Times New Roman" w:eastAsia="Times New Roman" w:hAnsi="Times New Roman" w:cs="Times New Roman"/>
          <w:sz w:val="28"/>
          <w:szCs w:val="28"/>
          <w:lang w:val="ro-RO"/>
        </w:rPr>
        <w:t>Art.1.</w:t>
      </w:r>
      <w:r w:rsidR="00D541A3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rectificarea bugetului </w:t>
      </w:r>
      <w:r w:rsidR="0002272F">
        <w:rPr>
          <w:rFonts w:ascii="Times New Roman" w:hAnsi="Times New Roman" w:cs="Times New Roman"/>
          <w:bCs/>
          <w:sz w:val="28"/>
          <w:szCs w:val="28"/>
          <w:lang w:val="ro-RO"/>
        </w:rPr>
        <w:t>local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trimestrul I</w:t>
      </w:r>
      <w:r w:rsidR="0097611B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7E1627">
        <w:rPr>
          <w:rFonts w:ascii="Times New Roman" w:hAnsi="Times New Roman" w:cs="Times New Roman"/>
          <w:bCs/>
          <w:sz w:val="28"/>
          <w:szCs w:val="28"/>
          <w:lang w:val="ro-RO"/>
        </w:rPr>
        <w:t>-2024</w:t>
      </w:r>
      <w:r w:rsidR="00EC1E84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8535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272F">
        <w:rPr>
          <w:rFonts w:ascii="Times New Roman" w:hAnsi="Times New Roman" w:cs="Times New Roman"/>
          <w:sz w:val="28"/>
          <w:szCs w:val="28"/>
          <w:lang w:val="ro-RO"/>
        </w:rPr>
        <w:t>cu suma de 1.023 mii lei.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</w:p>
    <w:p w14:paraId="0AD1E2F6" w14:textId="5E65B5F6" w:rsidR="0002272F" w:rsidRPr="0002272F" w:rsidRDefault="0002272F" w:rsidP="00022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Art.2. </w:t>
      </w:r>
      <w:proofErr w:type="spellStart"/>
      <w:r w:rsidRPr="00A368E0">
        <w:rPr>
          <w:rFonts w:ascii="Times New Roman" w:hAnsi="Times New Roman"/>
          <w:sz w:val="28"/>
          <w:szCs w:val="28"/>
          <w:lang w:val="fr-FR"/>
        </w:rPr>
        <w:t>Pent</w:t>
      </w:r>
      <w:r>
        <w:rPr>
          <w:rFonts w:ascii="Times New Roman" w:hAnsi="Times New Roman"/>
          <w:sz w:val="28"/>
          <w:szCs w:val="28"/>
          <w:lang w:val="fr-FR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echilibrarea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susținerea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cheltuielilor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salarii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620B69">
        <w:rPr>
          <w:rFonts w:ascii="Times New Roman" w:hAnsi="Times New Roman"/>
          <w:sz w:val="28"/>
        </w:rPr>
        <w:t xml:space="preserve">bunuri </w:t>
      </w:r>
      <w:r>
        <w:rPr>
          <w:rFonts w:ascii="Times New Roman" w:hAnsi="Times New Roman"/>
          <w:sz w:val="28"/>
        </w:rPr>
        <w:t>ș</w:t>
      </w:r>
      <w:r w:rsidRPr="00620B69">
        <w:rPr>
          <w:rFonts w:ascii="Times New Roman" w:hAnsi="Times New Roman"/>
          <w:sz w:val="28"/>
        </w:rPr>
        <w:t>i servicii</w:t>
      </w:r>
      <w:r>
        <w:rPr>
          <w:rFonts w:ascii="Times New Roman" w:hAnsi="Times New Roman"/>
          <w:sz w:val="28"/>
          <w:szCs w:val="28"/>
        </w:rPr>
        <w:t xml:space="preserve">, investiții, asistență socială,  </w:t>
      </w:r>
      <w:r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szCs w:val="28"/>
          <w:lang w:val="fr-FR"/>
        </w:rPr>
        <w:t>pre</w:t>
      </w:r>
      <w:r>
        <w:rPr>
          <w:rFonts w:ascii="Times New Roman" w:hAnsi="Times New Roman"/>
          <w:sz w:val="28"/>
          <w:szCs w:val="28"/>
          <w:lang w:val="fr-FR"/>
        </w:rPr>
        <w:t>vederilor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2024,</w:t>
      </w:r>
      <w:r>
        <w:rPr>
          <w:rFonts w:ascii="Times New Roman" w:hAnsi="Times New Roman"/>
          <w:sz w:val="28"/>
          <w:szCs w:val="28"/>
        </w:rPr>
        <w:t xml:space="preserve"> trimestrul  IV </w:t>
      </w:r>
      <w:r w:rsidRPr="00A368E0">
        <w:rPr>
          <w:rFonts w:ascii="Times New Roman" w:hAnsi="Times New Roman"/>
          <w:sz w:val="28"/>
          <w:szCs w:val="28"/>
        </w:rPr>
        <w:t>la următoarele capitole bugetare</w:t>
      </w:r>
      <w:r w:rsidRPr="0002272F">
        <w:rPr>
          <w:rFonts w:ascii="Times New Roman" w:hAnsi="Times New Roman"/>
          <w:sz w:val="28"/>
          <w:szCs w:val="28"/>
        </w:rPr>
        <w:t>:</w:t>
      </w:r>
    </w:p>
    <w:p w14:paraId="64311399" w14:textId="77777777" w:rsidR="0002272F" w:rsidRDefault="0002272F" w:rsidP="0002272F">
      <w:pPr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2272F">
        <w:rPr>
          <w:rFonts w:ascii="Times New Roman" w:hAnsi="Times New Roman"/>
          <w:sz w:val="28"/>
          <w:szCs w:val="28"/>
        </w:rPr>
        <w:t>Trim</w:t>
      </w:r>
      <w:proofErr w:type="spellEnd"/>
      <w:r w:rsidRPr="0002272F">
        <w:rPr>
          <w:rFonts w:ascii="Times New Roman" w:hAnsi="Times New Roman"/>
          <w:sz w:val="28"/>
          <w:szCs w:val="28"/>
        </w:rPr>
        <w:t xml:space="preserve">. IV  </w:t>
      </w:r>
    </w:p>
    <w:p w14:paraId="30FC9B7C" w14:textId="431A54B9" w:rsidR="0002272F" w:rsidRPr="0002272F" w:rsidRDefault="0002272F" w:rsidP="0002272F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02272F">
        <w:rPr>
          <w:rFonts w:ascii="Times New Roman" w:hAnsi="Times New Roman"/>
          <w:sz w:val="28"/>
          <w:szCs w:val="28"/>
        </w:rPr>
        <w:t xml:space="preserve">            </w:t>
      </w:r>
    </w:p>
    <w:p w14:paraId="65E5ACA7" w14:textId="77777777" w:rsidR="0002272F" w:rsidRDefault="0002272F" w:rsidP="0002272F">
      <w:pPr>
        <w:jc w:val="both"/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venituri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: </w:t>
      </w:r>
    </w:p>
    <w:p w14:paraId="371D5CE2" w14:textId="77777777" w:rsidR="0002272F" w:rsidRPr="008E790A" w:rsidRDefault="0002272F" w:rsidP="0002272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>21.11.02.06</w:t>
      </w:r>
      <w:r w:rsidRPr="008E790A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spellStart"/>
      <w:r w:rsidRPr="008E790A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8E790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E790A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8E790A">
        <w:rPr>
          <w:rFonts w:ascii="Times New Roman" w:hAnsi="Times New Roman"/>
          <w:sz w:val="28"/>
          <w:szCs w:val="28"/>
          <w:lang w:val="fr-FR"/>
        </w:rPr>
        <w:t xml:space="preserve"> de                    </w:t>
      </w: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>1.023 mii lei</w:t>
      </w:r>
    </w:p>
    <w:p w14:paraId="7C811840" w14:textId="77777777" w:rsidR="0002272F" w:rsidRPr="00620B69" w:rsidRDefault="0002272F" w:rsidP="0002272F">
      <w:pPr>
        <w:ind w:left="1211"/>
        <w:rPr>
          <w:rFonts w:ascii="Times New Roman" w:hAnsi="Times New Roman"/>
          <w:sz w:val="28"/>
          <w:lang w:val="fr-FR"/>
        </w:rPr>
      </w:pPr>
    </w:p>
    <w:p w14:paraId="7F8C3A65" w14:textId="77777777" w:rsidR="0002272F" w:rsidRPr="00620B69" w:rsidRDefault="0002272F" w:rsidP="0002272F">
      <w:pPr>
        <w:jc w:val="both"/>
        <w:rPr>
          <w:rFonts w:ascii="Times New Roman" w:hAnsi="Times New Roman"/>
          <w:sz w:val="28"/>
          <w:szCs w:val="28"/>
        </w:rPr>
      </w:pPr>
      <w:r w:rsidRPr="00620B69">
        <w:rPr>
          <w:rFonts w:ascii="Times New Roman" w:hAnsi="Times New Roman"/>
          <w:b/>
          <w:sz w:val="28"/>
          <w:lang w:val="fr-FR"/>
        </w:rPr>
        <w:lastRenderedPageBreak/>
        <w:t xml:space="preserve"> </w:t>
      </w:r>
      <w:r w:rsidRPr="00620B69">
        <w:rPr>
          <w:rFonts w:ascii="Times New Roman" w:hAnsi="Times New Roman"/>
          <w:sz w:val="28"/>
          <w:szCs w:val="28"/>
        </w:rPr>
        <w:t xml:space="preserve">   </w:t>
      </w:r>
      <w:r w:rsidRPr="00620B69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620B69">
        <w:rPr>
          <w:rFonts w:ascii="Times New Roman" w:hAnsi="Times New Roman"/>
          <w:sz w:val="28"/>
          <w:lang w:val="fr-FR"/>
        </w:rPr>
        <w:t>Pentru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20B69">
        <w:rPr>
          <w:rFonts w:ascii="Times New Roman" w:hAnsi="Times New Roman"/>
          <w:sz w:val="28"/>
          <w:lang w:val="fr-FR"/>
        </w:rPr>
        <w:t>conturile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620B69">
        <w:rPr>
          <w:rFonts w:ascii="Times New Roman" w:hAnsi="Times New Roman"/>
          <w:sz w:val="28"/>
          <w:lang w:val="fr-FR"/>
        </w:rPr>
        <w:t>cheltuieli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 : </w:t>
      </w:r>
    </w:p>
    <w:p w14:paraId="41A92B4E" w14:textId="77777777" w:rsidR="0002272F" w:rsidRPr="00620B69" w:rsidRDefault="0002272F" w:rsidP="0002272F">
      <w:pPr>
        <w:ind w:left="1211"/>
        <w:rPr>
          <w:rFonts w:ascii="Times New Roman" w:hAnsi="Times New Roman"/>
          <w:sz w:val="28"/>
          <w:lang w:val="fr-FR"/>
        </w:rPr>
      </w:pPr>
    </w:p>
    <w:p w14:paraId="11EF177F" w14:textId="77777777" w:rsidR="0002272F" w:rsidRPr="007725CA" w:rsidRDefault="0002272F" w:rsidP="0002272F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24.51.02.10  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</w:t>
      </w:r>
      <w:r>
        <w:rPr>
          <w:rFonts w:ascii="Times New Roman" w:hAnsi="Times New Roman"/>
          <w:b/>
          <w:sz w:val="28"/>
          <w:lang w:val="fr-FR"/>
        </w:rPr>
        <w:t xml:space="preserve">                   130,0 mii lei</w:t>
      </w:r>
    </w:p>
    <w:p w14:paraId="1C65138B" w14:textId="77777777" w:rsidR="0002272F" w:rsidRPr="0014128F" w:rsidRDefault="0002272F" w:rsidP="0002272F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lang w:val="fr-FR"/>
        </w:rPr>
        <w:t xml:space="preserve">24.51.02.20  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suma de</w:t>
      </w:r>
      <w:r>
        <w:rPr>
          <w:rFonts w:ascii="Times New Roman" w:hAnsi="Times New Roman"/>
          <w:b/>
          <w:sz w:val="28"/>
          <w:lang w:val="fr-FR"/>
        </w:rPr>
        <w:t xml:space="preserve">                   100,0 mii lei</w:t>
      </w:r>
    </w:p>
    <w:p w14:paraId="6CAB7C02" w14:textId="77777777" w:rsidR="0002272F" w:rsidRPr="0060568C" w:rsidRDefault="0002272F" w:rsidP="0002272F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24.51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71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100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</w:p>
    <w:p w14:paraId="09C141A1" w14:textId="77777777" w:rsidR="0002272F" w:rsidRPr="00620B69" w:rsidRDefault="0002272F" w:rsidP="0002272F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24.68.02.57  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</w:t>
      </w:r>
      <w:r>
        <w:rPr>
          <w:rFonts w:ascii="Times New Roman" w:hAnsi="Times New Roman"/>
          <w:b/>
          <w:sz w:val="28"/>
          <w:lang w:val="fr-FR"/>
        </w:rPr>
        <w:t xml:space="preserve">                     20,0 mii lei</w:t>
      </w:r>
    </w:p>
    <w:p w14:paraId="55FF7C5A" w14:textId="77777777" w:rsidR="0002272F" w:rsidRPr="00620B69" w:rsidRDefault="0002272F" w:rsidP="0002272F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24.70.02.20  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</w:t>
      </w:r>
      <w:r>
        <w:rPr>
          <w:rFonts w:ascii="Times New Roman" w:hAnsi="Times New Roman"/>
          <w:b/>
          <w:sz w:val="28"/>
          <w:lang w:val="fr-FR"/>
        </w:rPr>
        <w:t xml:space="preserve">                     26,0 mii lei</w:t>
      </w:r>
    </w:p>
    <w:p w14:paraId="455271BF" w14:textId="77777777" w:rsidR="0002272F" w:rsidRPr="00085AFD" w:rsidRDefault="0002272F" w:rsidP="0002272F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24.80</w:t>
      </w:r>
      <w:r w:rsidRPr="005B0507">
        <w:rPr>
          <w:rFonts w:ascii="Times New Roman" w:hAnsi="Times New Roman"/>
          <w:b/>
          <w:sz w:val="28"/>
          <w:lang w:val="fr-FR"/>
        </w:rPr>
        <w:t>.02.</w:t>
      </w:r>
      <w:r>
        <w:rPr>
          <w:rFonts w:ascii="Times New Roman" w:hAnsi="Times New Roman"/>
          <w:b/>
          <w:sz w:val="28"/>
          <w:lang w:val="fr-FR"/>
        </w:rPr>
        <w:t>20</w:t>
      </w:r>
      <w:r w:rsidRPr="005B0507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Pr="005B0507">
        <w:rPr>
          <w:rFonts w:ascii="Times New Roman" w:hAnsi="Times New Roman"/>
          <w:sz w:val="28"/>
          <w:lang w:val="fr-FR"/>
        </w:rPr>
        <w:t>cu</w:t>
      </w:r>
      <w:proofErr w:type="spellEnd"/>
      <w:r w:rsidRPr="005B0507">
        <w:rPr>
          <w:rFonts w:ascii="Times New Roman" w:hAnsi="Times New Roman"/>
          <w:sz w:val="28"/>
          <w:lang w:val="fr-FR"/>
        </w:rPr>
        <w:t xml:space="preserve"> suma de</w:t>
      </w:r>
      <w:r>
        <w:rPr>
          <w:rFonts w:ascii="Times New Roman" w:hAnsi="Times New Roman"/>
          <w:b/>
          <w:sz w:val="28"/>
          <w:lang w:val="fr-FR"/>
        </w:rPr>
        <w:t xml:space="preserve">                   514</w:t>
      </w:r>
      <w:r w:rsidRPr="005B0507">
        <w:rPr>
          <w:rFonts w:ascii="Times New Roman" w:hAnsi="Times New Roman"/>
          <w:b/>
          <w:sz w:val="28"/>
          <w:lang w:val="fr-FR"/>
        </w:rPr>
        <w:t xml:space="preserve">,0 mii lei  </w:t>
      </w:r>
    </w:p>
    <w:p w14:paraId="06E27931" w14:textId="77777777" w:rsidR="0002272F" w:rsidRPr="009D6698" w:rsidRDefault="0002272F" w:rsidP="0002272F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24.84.02.20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>
        <w:rPr>
          <w:rFonts w:ascii="Times New Roman" w:hAnsi="Times New Roman"/>
          <w:b/>
          <w:sz w:val="28"/>
          <w:lang w:val="fr-FR"/>
        </w:rPr>
        <w:t xml:space="preserve">         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 xml:space="preserve"> 72</w:t>
      </w:r>
      <w:r w:rsidRPr="00A368E0">
        <w:rPr>
          <w:rFonts w:ascii="Times New Roman" w:hAnsi="Times New Roman"/>
          <w:b/>
          <w:sz w:val="28"/>
          <w:lang w:val="fr-FR"/>
        </w:rPr>
        <w:t>,</w:t>
      </w:r>
      <w:r>
        <w:rPr>
          <w:rFonts w:ascii="Times New Roman" w:hAnsi="Times New Roman"/>
          <w:b/>
          <w:sz w:val="28"/>
          <w:lang w:val="fr-FR"/>
        </w:rPr>
        <w:t>0</w:t>
      </w:r>
      <w:r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</w:p>
    <w:p w14:paraId="3950073F" w14:textId="5EF73CBF" w:rsidR="0002272F" w:rsidRPr="005233F9" w:rsidRDefault="0002272F" w:rsidP="0002272F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295541">
        <w:rPr>
          <w:rFonts w:ascii="Times New Roman" w:hAnsi="Times New Roman"/>
          <w:b/>
          <w:sz w:val="28"/>
          <w:lang w:val="fr-FR"/>
        </w:rPr>
        <w:t>24.</w:t>
      </w:r>
      <w:r>
        <w:rPr>
          <w:rFonts w:ascii="Times New Roman" w:hAnsi="Times New Roman"/>
          <w:b/>
          <w:sz w:val="28"/>
          <w:lang w:val="fr-FR"/>
        </w:rPr>
        <w:t>84</w:t>
      </w:r>
      <w:r w:rsidRPr="00295541">
        <w:rPr>
          <w:rFonts w:ascii="Times New Roman" w:hAnsi="Times New Roman"/>
          <w:b/>
          <w:sz w:val="28"/>
          <w:lang w:val="fr-FR"/>
        </w:rPr>
        <w:t>.02.</w:t>
      </w:r>
      <w:r>
        <w:rPr>
          <w:rFonts w:ascii="Times New Roman" w:hAnsi="Times New Roman"/>
          <w:b/>
          <w:sz w:val="28"/>
          <w:lang w:val="fr-FR"/>
        </w:rPr>
        <w:t>71</w:t>
      </w:r>
      <w:r w:rsidRPr="00295541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Pr="00295541">
        <w:rPr>
          <w:rFonts w:ascii="Times New Roman" w:hAnsi="Times New Roman"/>
          <w:sz w:val="28"/>
          <w:lang w:val="fr-FR"/>
        </w:rPr>
        <w:t>cu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295541">
        <w:rPr>
          <w:rFonts w:ascii="Times New Roman" w:hAnsi="Times New Roman"/>
          <w:sz w:val="28"/>
          <w:lang w:val="fr-FR"/>
        </w:rPr>
        <w:t>suma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de</w:t>
      </w:r>
      <w:r w:rsidRPr="00295541">
        <w:rPr>
          <w:rFonts w:ascii="Times New Roman" w:hAnsi="Times New Roman"/>
          <w:b/>
          <w:sz w:val="28"/>
          <w:lang w:val="fr-FR"/>
        </w:rPr>
        <w:t xml:space="preserve">                     </w:t>
      </w:r>
      <w:r>
        <w:rPr>
          <w:rFonts w:ascii="Times New Roman" w:hAnsi="Times New Roman"/>
          <w:b/>
          <w:sz w:val="28"/>
          <w:lang w:val="fr-FR"/>
        </w:rPr>
        <w:t>50</w:t>
      </w:r>
      <w:r w:rsidRPr="00295541">
        <w:rPr>
          <w:rFonts w:ascii="Times New Roman" w:hAnsi="Times New Roman"/>
          <w:b/>
          <w:sz w:val="28"/>
          <w:lang w:val="fr-FR"/>
        </w:rPr>
        <w:t>,0 mii lei</w:t>
      </w:r>
      <w:r w:rsidRPr="005640FA">
        <w:rPr>
          <w:rFonts w:ascii="Times New Roman" w:hAnsi="Times New Roman"/>
          <w:b/>
          <w:color w:val="FF0000"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>entru</w:t>
      </w:r>
      <w:proofErr w:type="spellEnd"/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fr-FR"/>
        </w:rPr>
        <w:t>reparatii</w:t>
      </w:r>
      <w:proofErr w:type="spellEnd"/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rigole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podețe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trotuare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zona CAPS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Comuna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Valea Ierii</w:t>
      </w:r>
    </w:p>
    <w:p w14:paraId="4E32C970" w14:textId="68B1BB03" w:rsidR="0002272F" w:rsidRPr="00D4120C" w:rsidRDefault="0002272F" w:rsidP="0002272F">
      <w:pPr>
        <w:numPr>
          <w:ilvl w:val="0"/>
          <w:numId w:val="1"/>
        </w:numPr>
        <w:rPr>
          <w:rFonts w:ascii="Times New Roman" w:hAnsi="Times New Roman"/>
          <w:lang w:val="fr-FR"/>
        </w:rPr>
      </w:pPr>
      <w:r w:rsidRPr="00295541">
        <w:rPr>
          <w:rFonts w:ascii="Times New Roman" w:hAnsi="Times New Roman"/>
          <w:b/>
          <w:sz w:val="28"/>
          <w:lang w:val="fr-FR"/>
        </w:rPr>
        <w:t>24.</w:t>
      </w:r>
      <w:r>
        <w:rPr>
          <w:rFonts w:ascii="Times New Roman" w:hAnsi="Times New Roman"/>
          <w:b/>
          <w:sz w:val="28"/>
          <w:lang w:val="fr-FR"/>
        </w:rPr>
        <w:t>84</w:t>
      </w:r>
      <w:r w:rsidRPr="00295541">
        <w:rPr>
          <w:rFonts w:ascii="Times New Roman" w:hAnsi="Times New Roman"/>
          <w:b/>
          <w:sz w:val="28"/>
          <w:lang w:val="fr-FR"/>
        </w:rPr>
        <w:t>.02.</w:t>
      </w:r>
      <w:r>
        <w:rPr>
          <w:rFonts w:ascii="Times New Roman" w:hAnsi="Times New Roman"/>
          <w:b/>
          <w:sz w:val="28"/>
          <w:lang w:val="fr-FR"/>
        </w:rPr>
        <w:t>71</w:t>
      </w:r>
      <w:r w:rsidRPr="00295541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Pr="00295541">
        <w:rPr>
          <w:rFonts w:ascii="Times New Roman" w:hAnsi="Times New Roman"/>
          <w:sz w:val="28"/>
          <w:lang w:val="fr-FR"/>
        </w:rPr>
        <w:t>cu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295541">
        <w:rPr>
          <w:rFonts w:ascii="Times New Roman" w:hAnsi="Times New Roman"/>
          <w:sz w:val="28"/>
          <w:lang w:val="fr-FR"/>
        </w:rPr>
        <w:t>suma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de</w:t>
      </w:r>
      <w:r w:rsidRPr="00295541">
        <w:rPr>
          <w:rFonts w:ascii="Times New Roman" w:hAnsi="Times New Roman"/>
          <w:b/>
          <w:sz w:val="28"/>
          <w:lang w:val="fr-FR"/>
        </w:rPr>
        <w:t xml:space="preserve">                     </w:t>
      </w:r>
      <w:r>
        <w:rPr>
          <w:rFonts w:ascii="Times New Roman" w:hAnsi="Times New Roman"/>
          <w:b/>
          <w:sz w:val="28"/>
          <w:lang w:val="fr-FR"/>
        </w:rPr>
        <w:t>11</w:t>
      </w:r>
      <w:r w:rsidRPr="00295541">
        <w:rPr>
          <w:rFonts w:ascii="Times New Roman" w:hAnsi="Times New Roman"/>
          <w:b/>
          <w:sz w:val="28"/>
          <w:lang w:val="fr-FR"/>
        </w:rPr>
        <w:t>,</w:t>
      </w:r>
      <w:r>
        <w:rPr>
          <w:rFonts w:ascii="Times New Roman" w:hAnsi="Times New Roman"/>
          <w:b/>
          <w:sz w:val="28"/>
          <w:lang w:val="fr-FR"/>
        </w:rPr>
        <w:t>0</w:t>
      </w:r>
      <w:r w:rsidRPr="00295541">
        <w:rPr>
          <w:rFonts w:ascii="Times New Roman" w:hAnsi="Times New Roman"/>
          <w:b/>
          <w:sz w:val="28"/>
          <w:lang w:val="fr-FR"/>
        </w:rPr>
        <w:t xml:space="preserve"> mii lei</w:t>
      </w:r>
      <w:r w:rsidRPr="005640FA">
        <w:rPr>
          <w:rFonts w:ascii="Times New Roman" w:hAnsi="Times New Roman"/>
          <w:b/>
          <w:color w:val="FF0000"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p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>entru</w:t>
      </w:r>
      <w:proofErr w:type="spellEnd"/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fr-FR"/>
        </w:rPr>
        <w:t>plase</w:t>
      </w:r>
      <w:proofErr w:type="spellEnd"/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fr-FR"/>
        </w:rPr>
        <w:t>lan</w:t>
      </w:r>
      <w:proofErr w:type="spellEnd"/>
      <w:r w:rsidRPr="0002272F">
        <w:rPr>
          <w:rFonts w:ascii="Times New Roman" w:hAnsi="Times New Roman"/>
          <w:b/>
          <w:sz w:val="28"/>
          <w:szCs w:val="28"/>
        </w:rPr>
        <w:t xml:space="preserve">ț 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la 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fr-FR"/>
        </w:rPr>
        <w:t>tractor</w:t>
      </w:r>
      <w:r>
        <w:rPr>
          <w:rFonts w:ascii="Times New Roman" w:hAnsi="Times New Roman"/>
          <w:b/>
          <w:sz w:val="28"/>
          <w:szCs w:val="28"/>
          <w:lang w:val="fr-FR"/>
        </w:rPr>
        <w:t>ul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de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fr-FR"/>
        </w:rPr>
        <w:t>desz</w:t>
      </w:r>
      <w:r>
        <w:rPr>
          <w:rFonts w:ascii="Times New Roman" w:hAnsi="Times New Roman"/>
          <w:b/>
          <w:sz w:val="28"/>
          <w:szCs w:val="28"/>
          <w:lang w:val="fr-FR"/>
        </w:rPr>
        <w:t>ă</w:t>
      </w:r>
      <w:r w:rsidRPr="0002272F">
        <w:rPr>
          <w:rFonts w:ascii="Times New Roman" w:hAnsi="Times New Roman"/>
          <w:b/>
          <w:sz w:val="28"/>
          <w:szCs w:val="28"/>
          <w:lang w:val="fr-FR"/>
        </w:rPr>
        <w:t>pezire</w:t>
      </w:r>
      <w:proofErr w:type="spellEnd"/>
    </w:p>
    <w:p w14:paraId="750B8B58" w14:textId="72F4832D" w:rsidR="00D4120C" w:rsidRPr="00C2543B" w:rsidRDefault="00D4120C" w:rsidP="00D412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Art.3. </w:t>
      </w:r>
      <w:r w:rsidRPr="00292240">
        <w:rPr>
          <w:rFonts w:ascii="Times New Roman" w:hAnsi="Times New Roman"/>
          <w:sz w:val="28"/>
          <w:szCs w:val="28"/>
        </w:rPr>
        <w:t>Pentru lucră</w:t>
      </w:r>
      <w:r>
        <w:rPr>
          <w:rFonts w:ascii="Times New Roman" w:hAnsi="Times New Roman"/>
          <w:sz w:val="28"/>
          <w:szCs w:val="28"/>
        </w:rPr>
        <w:t xml:space="preserve">ri la Proiectul Anghel Saligny </w:t>
      </w:r>
      <w:r>
        <w:rPr>
          <w:rFonts w:ascii="Times New Roman" w:hAnsi="Times New Roman"/>
          <w:sz w:val="28"/>
          <w:szCs w:val="28"/>
        </w:rPr>
        <w:t xml:space="preserve">se aprobă </w:t>
      </w:r>
      <w:r>
        <w:rPr>
          <w:rFonts w:ascii="Times New Roman" w:hAnsi="Times New Roman"/>
          <w:sz w:val="28"/>
          <w:szCs w:val="28"/>
        </w:rPr>
        <w:t>suplimentarea bugetului pe anul 2024 cu</w:t>
      </w:r>
      <w:r w:rsidRPr="0029224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292240"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1.000 mii lei </w:t>
      </w:r>
      <w:proofErr w:type="spellStart"/>
      <w:r>
        <w:rPr>
          <w:rFonts w:ascii="Times New Roman" w:hAnsi="Times New Roman"/>
          <w:sz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finan</w:t>
      </w:r>
      <w:r>
        <w:rPr>
          <w:rFonts w:ascii="Times New Roman" w:hAnsi="Times New Roman"/>
          <w:sz w:val="28"/>
        </w:rPr>
        <w:t>țarea</w:t>
      </w:r>
      <w:proofErr w:type="spellEnd"/>
      <w:r>
        <w:rPr>
          <w:rFonts w:ascii="Times New Roman" w:hAnsi="Times New Roman"/>
          <w:sz w:val="28"/>
        </w:rPr>
        <w:t xml:space="preserve"> eligibilă</w:t>
      </w:r>
      <w:r>
        <w:rPr>
          <w:rFonts w:ascii="Times New Roman" w:hAnsi="Times New Roman"/>
          <w:sz w:val="28"/>
        </w:rPr>
        <w:t>, astfel:</w:t>
      </w:r>
    </w:p>
    <w:p w14:paraId="7394A8B3" w14:textId="77777777" w:rsidR="00D4120C" w:rsidRDefault="00D4120C" w:rsidP="00D4120C">
      <w:pPr>
        <w:jc w:val="both"/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venituri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: </w:t>
      </w:r>
    </w:p>
    <w:p w14:paraId="2918CF78" w14:textId="77777777" w:rsidR="00D4120C" w:rsidRPr="008E790A" w:rsidRDefault="00D4120C" w:rsidP="00D4120C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>21.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42</w:t>
      </w: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>.02.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87</w:t>
      </w:r>
      <w:r w:rsidRPr="008E790A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spellStart"/>
      <w:r w:rsidRPr="008E790A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8E790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E790A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8E790A">
        <w:rPr>
          <w:rFonts w:ascii="Times New Roman" w:hAnsi="Times New Roman"/>
          <w:sz w:val="28"/>
          <w:szCs w:val="28"/>
          <w:lang w:val="fr-FR"/>
        </w:rPr>
        <w:t xml:space="preserve"> de                    </w:t>
      </w: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>1.0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>00,0</w:t>
      </w:r>
      <w:r w:rsidRPr="008E790A">
        <w:rPr>
          <w:rFonts w:ascii="Times New Roman" w:hAnsi="Times New Roman"/>
          <w:b/>
          <w:bCs/>
          <w:sz w:val="28"/>
          <w:szCs w:val="28"/>
          <w:lang w:val="fr-FR"/>
        </w:rPr>
        <w:t xml:space="preserve"> mii lei</w:t>
      </w:r>
    </w:p>
    <w:p w14:paraId="37DBEC8F" w14:textId="77777777" w:rsidR="00D4120C" w:rsidRDefault="00D4120C" w:rsidP="00D4120C">
      <w:pPr>
        <w:ind w:firstLine="708"/>
        <w:jc w:val="both"/>
        <w:rPr>
          <w:rFonts w:ascii="Times New Roman" w:hAnsi="Times New Roman"/>
          <w:sz w:val="28"/>
          <w:lang w:val="fr-FR"/>
        </w:rPr>
      </w:pPr>
    </w:p>
    <w:p w14:paraId="0B0F0C1C" w14:textId="77777777" w:rsidR="00D4120C" w:rsidRPr="00620B69" w:rsidRDefault="00D4120C" w:rsidP="00D4120C">
      <w:pPr>
        <w:jc w:val="both"/>
        <w:rPr>
          <w:rFonts w:ascii="Times New Roman" w:hAnsi="Times New Roman"/>
          <w:sz w:val="28"/>
          <w:szCs w:val="28"/>
        </w:rPr>
      </w:pPr>
      <w:r w:rsidRPr="00620B69">
        <w:rPr>
          <w:rFonts w:ascii="Times New Roman" w:hAnsi="Times New Roman"/>
          <w:sz w:val="28"/>
          <w:szCs w:val="28"/>
        </w:rPr>
        <w:t xml:space="preserve"> </w:t>
      </w:r>
      <w:r w:rsidRPr="00620B69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 xml:space="preserve">     </w:t>
      </w:r>
      <w:proofErr w:type="spellStart"/>
      <w:r w:rsidRPr="00620B69">
        <w:rPr>
          <w:rFonts w:ascii="Times New Roman" w:hAnsi="Times New Roman"/>
          <w:sz w:val="28"/>
          <w:lang w:val="fr-FR"/>
        </w:rPr>
        <w:t>Pentru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20B69">
        <w:rPr>
          <w:rFonts w:ascii="Times New Roman" w:hAnsi="Times New Roman"/>
          <w:sz w:val="28"/>
          <w:lang w:val="fr-FR"/>
        </w:rPr>
        <w:t>conturile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620B69">
        <w:rPr>
          <w:rFonts w:ascii="Times New Roman" w:hAnsi="Times New Roman"/>
          <w:sz w:val="28"/>
          <w:lang w:val="fr-FR"/>
        </w:rPr>
        <w:t>cheltuieli</w:t>
      </w:r>
      <w:proofErr w:type="spellEnd"/>
      <w:r w:rsidRPr="00620B69">
        <w:rPr>
          <w:rFonts w:ascii="Times New Roman" w:hAnsi="Times New Roman"/>
          <w:sz w:val="28"/>
          <w:lang w:val="fr-FR"/>
        </w:rPr>
        <w:t xml:space="preserve"> : </w:t>
      </w:r>
    </w:p>
    <w:p w14:paraId="5B503FB3" w14:textId="616508DD" w:rsidR="00D4120C" w:rsidRPr="00D4120C" w:rsidRDefault="00D4120C" w:rsidP="00D4120C">
      <w:pPr>
        <w:numPr>
          <w:ilvl w:val="0"/>
          <w:numId w:val="1"/>
        </w:numPr>
        <w:rPr>
          <w:rFonts w:ascii="Times New Roman" w:hAnsi="Times New Roman"/>
          <w:lang w:val="fr-FR"/>
        </w:rPr>
      </w:pPr>
      <w:r w:rsidRPr="00295541">
        <w:rPr>
          <w:rFonts w:ascii="Times New Roman" w:hAnsi="Times New Roman"/>
          <w:b/>
          <w:sz w:val="28"/>
          <w:lang w:val="fr-FR"/>
        </w:rPr>
        <w:t>24.</w:t>
      </w:r>
      <w:r>
        <w:rPr>
          <w:rFonts w:ascii="Times New Roman" w:hAnsi="Times New Roman"/>
          <w:b/>
          <w:sz w:val="28"/>
          <w:lang w:val="fr-FR"/>
        </w:rPr>
        <w:t>84</w:t>
      </w:r>
      <w:r w:rsidRPr="00295541">
        <w:rPr>
          <w:rFonts w:ascii="Times New Roman" w:hAnsi="Times New Roman"/>
          <w:b/>
          <w:sz w:val="28"/>
          <w:lang w:val="fr-FR"/>
        </w:rPr>
        <w:t>.02.</w:t>
      </w:r>
      <w:r>
        <w:rPr>
          <w:rFonts w:ascii="Times New Roman" w:hAnsi="Times New Roman"/>
          <w:b/>
          <w:sz w:val="28"/>
          <w:lang w:val="fr-FR"/>
        </w:rPr>
        <w:t>71</w:t>
      </w:r>
      <w:r w:rsidRPr="00295541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Pr="00295541">
        <w:rPr>
          <w:rFonts w:ascii="Times New Roman" w:hAnsi="Times New Roman"/>
          <w:sz w:val="28"/>
          <w:lang w:val="fr-FR"/>
        </w:rPr>
        <w:t>cu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295541">
        <w:rPr>
          <w:rFonts w:ascii="Times New Roman" w:hAnsi="Times New Roman"/>
          <w:sz w:val="28"/>
          <w:lang w:val="fr-FR"/>
        </w:rPr>
        <w:t>suma</w:t>
      </w:r>
      <w:proofErr w:type="spellEnd"/>
      <w:r w:rsidRPr="00295541">
        <w:rPr>
          <w:rFonts w:ascii="Times New Roman" w:hAnsi="Times New Roman"/>
          <w:sz w:val="28"/>
          <w:lang w:val="fr-FR"/>
        </w:rPr>
        <w:t xml:space="preserve"> de</w:t>
      </w:r>
      <w:r w:rsidRPr="00295541">
        <w:rPr>
          <w:rFonts w:ascii="Times New Roman" w:hAnsi="Times New Roman"/>
          <w:b/>
          <w:sz w:val="28"/>
          <w:lang w:val="fr-FR"/>
        </w:rPr>
        <w:t xml:space="preserve">                   </w:t>
      </w:r>
      <w:r>
        <w:rPr>
          <w:rFonts w:ascii="Times New Roman" w:hAnsi="Times New Roman"/>
          <w:b/>
          <w:sz w:val="28"/>
          <w:lang w:val="fr-FR"/>
        </w:rPr>
        <w:t>1.000</w:t>
      </w:r>
      <w:r w:rsidRPr="00295541">
        <w:rPr>
          <w:rFonts w:ascii="Times New Roman" w:hAnsi="Times New Roman"/>
          <w:b/>
          <w:sz w:val="28"/>
          <w:lang w:val="fr-FR"/>
        </w:rPr>
        <w:t>,</w:t>
      </w:r>
      <w:r>
        <w:rPr>
          <w:rFonts w:ascii="Times New Roman" w:hAnsi="Times New Roman"/>
          <w:b/>
          <w:sz w:val="28"/>
          <w:lang w:val="fr-FR"/>
        </w:rPr>
        <w:t>0</w:t>
      </w:r>
      <w:r w:rsidRPr="00295541">
        <w:rPr>
          <w:rFonts w:ascii="Times New Roman" w:hAnsi="Times New Roman"/>
          <w:b/>
          <w:sz w:val="28"/>
          <w:lang w:val="fr-FR"/>
        </w:rPr>
        <w:t xml:space="preserve"> mii lei</w:t>
      </w:r>
      <w:r w:rsidRPr="005640FA">
        <w:rPr>
          <w:rFonts w:ascii="Times New Roman" w:hAnsi="Times New Roman"/>
          <w:b/>
          <w:color w:val="FF0000"/>
          <w:sz w:val="28"/>
          <w:lang w:val="fr-FR"/>
        </w:rPr>
        <w:t xml:space="preserve">  </w:t>
      </w:r>
      <w:r>
        <w:rPr>
          <w:rFonts w:ascii="Times New Roman" w:hAnsi="Times New Roman"/>
          <w:b/>
          <w:lang w:val="fr-FR"/>
        </w:rPr>
        <w:t xml:space="preserve"> </w:t>
      </w:r>
    </w:p>
    <w:p w14:paraId="3379D4F7" w14:textId="77777777" w:rsidR="00D4120C" w:rsidRPr="005233F9" w:rsidRDefault="00D4120C" w:rsidP="00D4120C">
      <w:pPr>
        <w:ind w:left="1211"/>
        <w:rPr>
          <w:rFonts w:ascii="Times New Roman" w:hAnsi="Times New Roman"/>
          <w:lang w:val="fr-FR"/>
        </w:rPr>
      </w:pPr>
    </w:p>
    <w:p w14:paraId="0D66A774" w14:textId="421A2E6E" w:rsidR="0002272F" w:rsidRPr="007F7C08" w:rsidRDefault="0002272F" w:rsidP="0002272F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     </w:t>
      </w:r>
      <w:r w:rsidR="00D4120C">
        <w:rPr>
          <w:rFonts w:ascii="Times New Roman" w:hAnsi="Times New Roman"/>
          <w:sz w:val="28"/>
          <w:lang w:val="fr-FR"/>
        </w:rPr>
        <w:t xml:space="preserve">   Art.4. </w:t>
      </w:r>
      <w:r>
        <w:rPr>
          <w:rFonts w:ascii="Times New Roman" w:hAnsi="Times New Roman"/>
          <w:sz w:val="28"/>
          <w:lang w:val="fr-FR"/>
        </w:rPr>
        <w:t xml:space="preserve">  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lista de </w:t>
      </w:r>
      <w:proofErr w:type="spellStart"/>
      <w:r>
        <w:rPr>
          <w:rFonts w:ascii="Times New Roman" w:hAnsi="Times New Roman"/>
          <w:sz w:val="28"/>
          <w:lang w:val="fr-FR"/>
        </w:rPr>
        <w:t>investiții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481D54">
        <w:rPr>
          <w:rFonts w:ascii="Times New Roman" w:hAnsi="Times New Roman"/>
          <w:sz w:val="28"/>
          <w:lang w:val="fr-FR"/>
        </w:rPr>
        <w:t>cu</w:t>
      </w:r>
      <w:proofErr w:type="spellEnd"/>
      <w:r w:rsidR="00481D54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481D54">
        <w:rPr>
          <w:rFonts w:ascii="Times New Roman" w:hAnsi="Times New Roman"/>
          <w:sz w:val="28"/>
          <w:lang w:val="fr-FR"/>
        </w:rPr>
        <w:t>obiectivele</w:t>
      </w:r>
      <w:proofErr w:type="spellEnd"/>
      <w:r w:rsidR="00481D54">
        <w:rPr>
          <w:rFonts w:ascii="Times New Roman" w:hAnsi="Times New Roman"/>
          <w:sz w:val="28"/>
          <w:lang w:val="fr-FR"/>
        </w:rPr>
        <w:t xml:space="preserve"> de mai sus.</w:t>
      </w:r>
    </w:p>
    <w:p w14:paraId="1A8DA242" w14:textId="3FA09EB7" w:rsidR="004A2484" w:rsidRPr="000E1E4F" w:rsidRDefault="00F518C4" w:rsidP="00481D54">
      <w:pPr>
        <w:pStyle w:val="Frspaiere"/>
        <w:jc w:val="both"/>
        <w:rPr>
          <w:rFonts w:ascii="Times New Roman" w:hAnsi="Times New Roman"/>
          <w:sz w:val="28"/>
          <w:lang w:val="pt-BR"/>
        </w:rPr>
      </w:pPr>
      <w:r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D4120C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4A2484" w:rsidRPr="000E1E4F">
        <w:rPr>
          <w:rFonts w:ascii="Times New Roman" w:hAnsi="Times New Roman" w:cs="Times New Roman"/>
          <w:bCs/>
          <w:sz w:val="28"/>
          <w:szCs w:val="28"/>
          <w:lang w:val="pt-BR"/>
        </w:rPr>
        <w:t>Art.</w:t>
      </w:r>
      <w:r w:rsidR="00D4120C">
        <w:rPr>
          <w:rFonts w:ascii="Times New Roman" w:hAnsi="Times New Roman" w:cs="Times New Roman"/>
          <w:bCs/>
          <w:sz w:val="28"/>
          <w:szCs w:val="28"/>
          <w:lang w:val="pt-BR"/>
        </w:rPr>
        <w:t>5</w:t>
      </w:r>
      <w:r w:rsidR="004A2484" w:rsidRPr="000E1E4F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4A2484" w:rsidRPr="000E1E4F">
        <w:rPr>
          <w:szCs w:val="28"/>
          <w:lang w:val="pt-BR"/>
        </w:rPr>
        <w:t xml:space="preserve"> </w:t>
      </w:r>
      <w:r w:rsidR="004A2484" w:rsidRPr="000E1E4F">
        <w:rPr>
          <w:rFonts w:ascii="Times New Roman" w:hAnsi="Times New Roman" w:cs="Times New Roman"/>
          <w:sz w:val="28"/>
          <w:szCs w:val="28"/>
          <w:lang w:val="pt-BR"/>
        </w:rPr>
        <w:t xml:space="preserve">Cu ducerea la îndeplinire a prezentei hotărâri se încredinţează </w:t>
      </w:r>
      <w:r w:rsidR="00942ECE" w:rsidRPr="000E1E4F">
        <w:rPr>
          <w:rFonts w:ascii="Times New Roman" w:hAnsi="Times New Roman" w:cs="Times New Roman"/>
          <w:sz w:val="28"/>
          <w:szCs w:val="28"/>
          <w:lang w:val="pt-BR"/>
        </w:rPr>
        <w:t>vice</w:t>
      </w:r>
      <w:r w:rsidR="004A2484" w:rsidRPr="000E1E4F">
        <w:rPr>
          <w:rFonts w:ascii="Times New Roman" w:hAnsi="Times New Roman" w:cs="Times New Roman"/>
          <w:sz w:val="28"/>
          <w:szCs w:val="28"/>
          <w:lang w:val="pt-BR"/>
        </w:rPr>
        <w:t>primarul comunei Valea Ierii și doamna Ilea Nicoleta -consilier.</w:t>
      </w:r>
      <w:r w:rsidR="004A2484" w:rsidRPr="000E1E4F">
        <w:rPr>
          <w:szCs w:val="28"/>
          <w:lang w:val="pt-BR"/>
        </w:rPr>
        <w:t xml:space="preserve">             </w:t>
      </w:r>
    </w:p>
    <w:p w14:paraId="7FDD9A90" w14:textId="5F874FF5" w:rsidR="00722DB4" w:rsidRDefault="001A310B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sz w:val="28"/>
          <w:szCs w:val="28"/>
        </w:rPr>
        <w:t xml:space="preserve">     </w:t>
      </w:r>
      <w:r w:rsidR="002B65FA">
        <w:rPr>
          <w:rFonts w:ascii="Times New Roman" w:hAnsi="Times New Roman"/>
          <w:bCs/>
          <w:sz w:val="28"/>
        </w:rPr>
        <w:t xml:space="preserve">  </w:t>
      </w:r>
      <w:r w:rsidR="00DB164D" w:rsidRPr="002B65FA">
        <w:rPr>
          <w:rFonts w:ascii="Times New Roman" w:hAnsi="Times New Roman"/>
          <w:bCs/>
          <w:sz w:val="28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D4120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>vice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>primarului comunei Valea Ierii,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compartimentului financiar-contabil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="003C324B" w:rsidRPr="00D375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D1D9F55" w14:textId="77777777" w:rsidR="00A52871" w:rsidRDefault="00A52871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6BF26C" w14:textId="77777777" w:rsidR="00A52871" w:rsidRDefault="00A52871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ACC5DB0" w14:textId="77777777" w:rsidR="000E1E4F" w:rsidRP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8741631"/>
      <w:bookmarkStart w:id="4" w:name="_Hlk176183148"/>
      <w:bookmarkStart w:id="5" w:name="_Hlk151975418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bookmarkStart w:id="6" w:name="_Hlk181125466"/>
      <w:bookmarkStart w:id="7" w:name="_Hlk181248885"/>
      <w:r w:rsidRPr="000E1E4F">
        <w:rPr>
          <w:rFonts w:ascii="Times New Roman" w:hAnsi="Times New Roman" w:cs="Times New Roman"/>
          <w:sz w:val="28"/>
          <w:szCs w:val="28"/>
        </w:rPr>
        <w:t xml:space="preserve">Președinte de ședință,     </w:t>
      </w:r>
      <w:r w:rsidRPr="000E1E4F">
        <w:rPr>
          <w:rFonts w:ascii="Times New Roman" w:hAnsi="Times New Roman" w:cs="Times New Roman"/>
          <w:sz w:val="28"/>
          <w:szCs w:val="28"/>
        </w:rPr>
        <w:tab/>
      </w:r>
      <w:r w:rsidRPr="000E1E4F">
        <w:rPr>
          <w:rFonts w:ascii="Times New Roman" w:hAnsi="Times New Roman" w:cs="Times New Roman"/>
          <w:sz w:val="28"/>
          <w:szCs w:val="28"/>
        </w:rPr>
        <w:tab/>
      </w:r>
      <w:r w:rsidRPr="000E1E4F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14:paraId="2D32F5AA" w14:textId="77777777" w:rsidR="000E1E4F" w:rsidRP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  Constantin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Secretar general al comunei,</w:t>
      </w:r>
    </w:p>
    <w:p w14:paraId="1707549A" w14:textId="77777777" w:rsid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  <w:r w:rsidRPr="000E1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0E1E4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0E1E4F">
        <w:rPr>
          <w:rFonts w:ascii="Times New Roman" w:hAnsi="Times New Roman" w:cs="Times New Roman"/>
          <w:sz w:val="28"/>
          <w:szCs w:val="28"/>
        </w:rPr>
        <w:t>-Crenguța Mariș</w:t>
      </w:r>
    </w:p>
    <w:p w14:paraId="0F018218" w14:textId="77777777" w:rsid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FEA1F" w14:textId="77777777" w:rsid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6152F" w14:textId="77777777" w:rsid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1EE00" w14:textId="77777777" w:rsidR="000E1E4F" w:rsidRPr="000E1E4F" w:rsidRDefault="000E1E4F" w:rsidP="000E1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46A96" w14:textId="5839C2B5" w:rsidR="000E1E4F" w:rsidRPr="000E1E4F" w:rsidRDefault="000E1E4F" w:rsidP="000E1E4F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Nr.7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8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14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</w:t>
      </w:r>
      <w:r w:rsidRPr="000E1E4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.2024</w:t>
      </w:r>
    </w:p>
    <w:p w14:paraId="0B5A86F9" w14:textId="51549D8A" w:rsidR="0048785A" w:rsidRPr="003D6287" w:rsidRDefault="000E1E4F" w:rsidP="000E1E4F">
      <w:pPr>
        <w:rPr>
          <w:rFonts w:ascii="Times New Roman" w:hAnsi="Times New Roman" w:cs="Times New Roman"/>
          <w:sz w:val="24"/>
          <w:szCs w:val="24"/>
        </w:rPr>
      </w:pP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împotrivă”.Consilieri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 xml:space="preserve"> locali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prezenţi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 xml:space="preserve">: 9  din totalul de 9 consilieri locali în </w:t>
      </w:r>
      <w:proofErr w:type="spellStart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f</w:t>
      </w:r>
      <w:r w:rsidRPr="000E1E4F">
        <w:rPr>
          <w:rFonts w:ascii="Times New Roman" w:eastAsia="Calibri" w:hAnsi="Times New Roman" w:cs="Times New Roman"/>
          <w:i/>
          <w:sz w:val="24"/>
          <w:szCs w:val="24"/>
          <w:lang w:eastAsia="ro-RO"/>
        </w:rPr>
        <w:t>u</w:t>
      </w:r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ncţie</w:t>
      </w:r>
      <w:proofErr w:type="spellEnd"/>
      <w:r w:rsidRPr="000E1E4F">
        <w:rPr>
          <w:rFonts w:ascii="Times New Roman" w:eastAsia="Calibri" w:hAnsi="Times New Roman" w:cs="Times New Roman"/>
          <w:i/>
          <w:kern w:val="3"/>
          <w:sz w:val="24"/>
          <w:szCs w:val="24"/>
          <w:lang w:eastAsia="ro-RO"/>
        </w:rPr>
        <w:t>.</w:t>
      </w:r>
      <w:r w:rsidRPr="000E1E4F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 </w:t>
      </w:r>
      <w:r w:rsidRPr="000E1E4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0E1E4F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 </w:t>
      </w:r>
      <w:r w:rsidRPr="000E1E4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6"/>
      <w:bookmarkEnd w:id="7"/>
      <w:r w:rsidR="00DE1704" w:rsidRPr="000E1E4F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 </w:t>
      </w:r>
      <w:r w:rsidR="00DE1704" w:rsidRPr="000E1E4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3"/>
      <w:r w:rsidR="00A52871" w:rsidRPr="000E1E4F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 </w:t>
      </w:r>
      <w:bookmarkEnd w:id="4"/>
      <w:r w:rsidR="003C324B" w:rsidRPr="000E1E4F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0"/>
      <w:bookmarkEnd w:id="5"/>
    </w:p>
    <w:sectPr w:rsidR="0048785A" w:rsidRPr="003D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15146"/>
    <w:multiLevelType w:val="hybridMultilevel"/>
    <w:tmpl w:val="9844FB4C"/>
    <w:lvl w:ilvl="0" w:tplc="0EC60290">
      <w:start w:val="2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2"/>
  </w:num>
  <w:num w:numId="2" w16cid:durableId="1588810085">
    <w:abstractNumId w:val="5"/>
  </w:num>
  <w:num w:numId="3" w16cid:durableId="204607571">
    <w:abstractNumId w:val="0"/>
  </w:num>
  <w:num w:numId="4" w16cid:durableId="1093554985">
    <w:abstractNumId w:val="4"/>
  </w:num>
  <w:num w:numId="5" w16cid:durableId="1282105767">
    <w:abstractNumId w:val="6"/>
  </w:num>
  <w:num w:numId="6" w16cid:durableId="1043210731">
    <w:abstractNumId w:val="2"/>
  </w:num>
  <w:num w:numId="7" w16cid:durableId="1239826752">
    <w:abstractNumId w:val="1"/>
  </w:num>
  <w:num w:numId="8" w16cid:durableId="144893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2272F"/>
    <w:rsid w:val="00034B71"/>
    <w:rsid w:val="000362C1"/>
    <w:rsid w:val="000445AC"/>
    <w:rsid w:val="00062C8C"/>
    <w:rsid w:val="00067BD7"/>
    <w:rsid w:val="00071033"/>
    <w:rsid w:val="0007413F"/>
    <w:rsid w:val="0007551C"/>
    <w:rsid w:val="00075799"/>
    <w:rsid w:val="000944A7"/>
    <w:rsid w:val="00094821"/>
    <w:rsid w:val="000C4AF4"/>
    <w:rsid w:val="000D7D3B"/>
    <w:rsid w:val="000E1E4F"/>
    <w:rsid w:val="000F30BD"/>
    <w:rsid w:val="00102A0B"/>
    <w:rsid w:val="00103281"/>
    <w:rsid w:val="001141AF"/>
    <w:rsid w:val="00122DEB"/>
    <w:rsid w:val="0013011E"/>
    <w:rsid w:val="00141625"/>
    <w:rsid w:val="00150676"/>
    <w:rsid w:val="00172FA6"/>
    <w:rsid w:val="001953EB"/>
    <w:rsid w:val="001A310B"/>
    <w:rsid w:val="001A3174"/>
    <w:rsid w:val="001A6E20"/>
    <w:rsid w:val="001C2176"/>
    <w:rsid w:val="001E4D27"/>
    <w:rsid w:val="0023023A"/>
    <w:rsid w:val="00232944"/>
    <w:rsid w:val="002359B5"/>
    <w:rsid w:val="00251A9F"/>
    <w:rsid w:val="00254492"/>
    <w:rsid w:val="00292970"/>
    <w:rsid w:val="002A7E3F"/>
    <w:rsid w:val="002B65FA"/>
    <w:rsid w:val="002C6397"/>
    <w:rsid w:val="002D51A5"/>
    <w:rsid w:val="002F1489"/>
    <w:rsid w:val="002F1BA5"/>
    <w:rsid w:val="002F610F"/>
    <w:rsid w:val="00307300"/>
    <w:rsid w:val="00307982"/>
    <w:rsid w:val="00320707"/>
    <w:rsid w:val="00353D42"/>
    <w:rsid w:val="00363890"/>
    <w:rsid w:val="00383895"/>
    <w:rsid w:val="00385355"/>
    <w:rsid w:val="00385D6B"/>
    <w:rsid w:val="003A122B"/>
    <w:rsid w:val="003B096E"/>
    <w:rsid w:val="003B157A"/>
    <w:rsid w:val="003B3AF1"/>
    <w:rsid w:val="003C324B"/>
    <w:rsid w:val="003D3A91"/>
    <w:rsid w:val="003D4118"/>
    <w:rsid w:val="003D6287"/>
    <w:rsid w:val="003F1E79"/>
    <w:rsid w:val="00402B0E"/>
    <w:rsid w:val="00425D5C"/>
    <w:rsid w:val="00430340"/>
    <w:rsid w:val="00443D98"/>
    <w:rsid w:val="0046009B"/>
    <w:rsid w:val="00467AC8"/>
    <w:rsid w:val="0047600E"/>
    <w:rsid w:val="00481D54"/>
    <w:rsid w:val="0048785A"/>
    <w:rsid w:val="00490ED9"/>
    <w:rsid w:val="004A2326"/>
    <w:rsid w:val="004A2484"/>
    <w:rsid w:val="004A2A2D"/>
    <w:rsid w:val="004B279A"/>
    <w:rsid w:val="004C778B"/>
    <w:rsid w:val="004E27FC"/>
    <w:rsid w:val="004F4BD8"/>
    <w:rsid w:val="00534885"/>
    <w:rsid w:val="00535480"/>
    <w:rsid w:val="00544210"/>
    <w:rsid w:val="00545530"/>
    <w:rsid w:val="005664D1"/>
    <w:rsid w:val="0056771F"/>
    <w:rsid w:val="005715ED"/>
    <w:rsid w:val="00584E05"/>
    <w:rsid w:val="00597C8B"/>
    <w:rsid w:val="00597F96"/>
    <w:rsid w:val="005A69A0"/>
    <w:rsid w:val="005B70C4"/>
    <w:rsid w:val="005C02B5"/>
    <w:rsid w:val="005C03CA"/>
    <w:rsid w:val="005F566C"/>
    <w:rsid w:val="005F7A30"/>
    <w:rsid w:val="00626CFF"/>
    <w:rsid w:val="00627D41"/>
    <w:rsid w:val="00644558"/>
    <w:rsid w:val="006445BB"/>
    <w:rsid w:val="00646A2E"/>
    <w:rsid w:val="00646F15"/>
    <w:rsid w:val="00664D0E"/>
    <w:rsid w:val="00674CB8"/>
    <w:rsid w:val="00684C87"/>
    <w:rsid w:val="006B6A74"/>
    <w:rsid w:val="006E79B9"/>
    <w:rsid w:val="00700BF5"/>
    <w:rsid w:val="00702CCB"/>
    <w:rsid w:val="00722DB4"/>
    <w:rsid w:val="00743A3B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1627"/>
    <w:rsid w:val="007E6F16"/>
    <w:rsid w:val="007F1771"/>
    <w:rsid w:val="007F5A41"/>
    <w:rsid w:val="008109CD"/>
    <w:rsid w:val="008112DA"/>
    <w:rsid w:val="0081149C"/>
    <w:rsid w:val="00816C16"/>
    <w:rsid w:val="00821F12"/>
    <w:rsid w:val="00830104"/>
    <w:rsid w:val="0083134D"/>
    <w:rsid w:val="0083354F"/>
    <w:rsid w:val="00862357"/>
    <w:rsid w:val="0088406F"/>
    <w:rsid w:val="008B21B1"/>
    <w:rsid w:val="008D5F56"/>
    <w:rsid w:val="0092261E"/>
    <w:rsid w:val="00930B51"/>
    <w:rsid w:val="00942ECE"/>
    <w:rsid w:val="00961270"/>
    <w:rsid w:val="009649DD"/>
    <w:rsid w:val="00974871"/>
    <w:rsid w:val="0097611B"/>
    <w:rsid w:val="00981856"/>
    <w:rsid w:val="0098476F"/>
    <w:rsid w:val="00986248"/>
    <w:rsid w:val="009A2218"/>
    <w:rsid w:val="009B080F"/>
    <w:rsid w:val="009B5FD1"/>
    <w:rsid w:val="009C16FA"/>
    <w:rsid w:val="009C2F14"/>
    <w:rsid w:val="009D1008"/>
    <w:rsid w:val="009D40E1"/>
    <w:rsid w:val="009D7AC9"/>
    <w:rsid w:val="009F6F48"/>
    <w:rsid w:val="00A023D5"/>
    <w:rsid w:val="00A1226C"/>
    <w:rsid w:val="00A30E04"/>
    <w:rsid w:val="00A3546F"/>
    <w:rsid w:val="00A438E3"/>
    <w:rsid w:val="00A52871"/>
    <w:rsid w:val="00A660C8"/>
    <w:rsid w:val="00A669A7"/>
    <w:rsid w:val="00A6725F"/>
    <w:rsid w:val="00AA2786"/>
    <w:rsid w:val="00AD6CA9"/>
    <w:rsid w:val="00AE5166"/>
    <w:rsid w:val="00AF61F3"/>
    <w:rsid w:val="00B0015E"/>
    <w:rsid w:val="00B06571"/>
    <w:rsid w:val="00B424CE"/>
    <w:rsid w:val="00B553A2"/>
    <w:rsid w:val="00B828CE"/>
    <w:rsid w:val="00B95307"/>
    <w:rsid w:val="00B96F2D"/>
    <w:rsid w:val="00BB3D53"/>
    <w:rsid w:val="00BC0B61"/>
    <w:rsid w:val="00BD43EA"/>
    <w:rsid w:val="00BE4648"/>
    <w:rsid w:val="00BF4D33"/>
    <w:rsid w:val="00C02763"/>
    <w:rsid w:val="00C509A1"/>
    <w:rsid w:val="00C50B98"/>
    <w:rsid w:val="00C560A1"/>
    <w:rsid w:val="00C61320"/>
    <w:rsid w:val="00C66198"/>
    <w:rsid w:val="00C72CD5"/>
    <w:rsid w:val="00C74CDB"/>
    <w:rsid w:val="00C86A19"/>
    <w:rsid w:val="00CD5DFB"/>
    <w:rsid w:val="00CF7D66"/>
    <w:rsid w:val="00D02234"/>
    <w:rsid w:val="00D024B4"/>
    <w:rsid w:val="00D0467C"/>
    <w:rsid w:val="00D23336"/>
    <w:rsid w:val="00D27B4E"/>
    <w:rsid w:val="00D33C7A"/>
    <w:rsid w:val="00D4120C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DE1704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0710C"/>
    <w:rsid w:val="00F07C4C"/>
    <w:rsid w:val="00F1040B"/>
    <w:rsid w:val="00F357A5"/>
    <w:rsid w:val="00F37FBF"/>
    <w:rsid w:val="00F44B9D"/>
    <w:rsid w:val="00F518C4"/>
    <w:rsid w:val="00F53E00"/>
    <w:rsid w:val="00F7570C"/>
    <w:rsid w:val="00F85DFB"/>
    <w:rsid w:val="00F90634"/>
    <w:rsid w:val="00F96447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link w:val="FrspaiereCaracter"/>
    <w:uiPriority w:val="1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3C324B"/>
    <w:rPr>
      <w:color w:val="605E5C"/>
      <w:shd w:val="clear" w:color="auto" w:fill="E1DFDD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A52871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66</cp:revision>
  <cp:lastPrinted>2024-11-14T06:19:00Z</cp:lastPrinted>
  <dcterms:created xsi:type="dcterms:W3CDTF">2023-04-24T16:37:00Z</dcterms:created>
  <dcterms:modified xsi:type="dcterms:W3CDTF">2024-11-14T08:35:00Z</dcterms:modified>
</cp:coreProperties>
</file>