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20 decembrie  </w:t>
      </w:r>
      <w:r>
        <w:rPr>
          <w:sz w:val="28"/>
          <w:szCs w:val="28"/>
        </w:rPr>
        <w:t>2018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>
        <w:rPr>
          <w:rFonts w:eastAsia="Arial Unicode MS"/>
          <w:sz w:val="28"/>
          <w:szCs w:val="28"/>
          <w:lang w:val="ro-RO"/>
        </w:rPr>
        <w:t>20.09.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>
        <w:rPr>
          <w:color w:val="000000"/>
          <w:sz w:val="28"/>
          <w:szCs w:val="28"/>
        </w:rPr>
        <w:t>154</w:t>
      </w:r>
      <w:r>
        <w:rPr>
          <w:sz w:val="28"/>
          <w:szCs w:val="28"/>
        </w:rPr>
        <w:t xml:space="preserve"> din 13</w:t>
      </w:r>
      <w:r>
        <w:rPr>
          <w:sz w:val="28"/>
          <w:szCs w:val="28"/>
          <w:lang w:val="ro-RO"/>
        </w:rPr>
        <w:t>.12.2018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>Se face prezența.Sunt prezenti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supune la vot procesul verbal al şedinţei anterioare și este aprobat în unanimitate.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Duma Gabriel.</w:t>
      </w:r>
    </w:p>
    <w:p w:rsidR="00863298" w:rsidRDefault="00863298" w:rsidP="00863298">
      <w:pPr>
        <w:pStyle w:val="Textbodyindent"/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en-US" w:eastAsia="ar-SA" w:bidi="ar-SA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1.Aprobarea impozitelor și taxelor locale începând cu anul 2019.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 2.</w:t>
      </w:r>
      <w:r>
        <w:rPr>
          <w:rFonts w:eastAsia="Calibri" w:cs="Times New Roman"/>
          <w:b/>
          <w:kern w:val="0"/>
          <w:sz w:val="28"/>
          <w:szCs w:val="28"/>
          <w:lang w:val="en-US" w:eastAsia="ar-SA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Aprobarea prelungirii valabilității Plan Urbanistic General al Comunei Valea Ierii și a Regulamentului local de urbanism.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en-US" w:eastAsia="ar-SA" w:bidi="ar-SA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3.Casarea unor bunuri din patrimoniul comunei.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en-US" w:eastAsia="ar-SA" w:bidi="ar-SA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4.Trecerea unui imobil în patrimoniul public al comunei.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en-US" w:eastAsia="ar-SA" w:bidi="ar-SA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5.Eliminarea unui imobil din patrimoniul public al comunei.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val="en-US" w:eastAsia="ar-SA" w:bidi="ar-SA"/>
        </w:rPr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6.Diverse.</w:t>
      </w:r>
    </w:p>
    <w:p w:rsidR="00863298" w:rsidRDefault="00863298" w:rsidP="00863298">
      <w:pPr>
        <w:pStyle w:val="Textbodyindent"/>
        <w:ind w:firstLine="0"/>
        <w:rPr>
          <w:sz w:val="28"/>
          <w:szCs w:val="28"/>
        </w:rPr>
      </w:pPr>
      <w:r>
        <w:rPr>
          <w:sz w:val="28"/>
          <w:szCs w:val="28"/>
        </w:rPr>
        <w:t>Dacă suntețin de accord cu încă un punct pe ordinea de zi și anume rectificare buget.</w:t>
      </w:r>
    </w:p>
    <w:p w:rsidR="00863298" w:rsidRDefault="00863298" w:rsidP="00863298">
      <w:pPr>
        <w:pStyle w:val="Textbodyindent"/>
        <w:ind w:firstLine="0"/>
      </w:pPr>
      <w:r>
        <w:rPr>
          <w:rFonts w:eastAsia="Arial Unicode MS" w:cs="Times New Roman"/>
          <w:sz w:val="28"/>
          <w:szCs w:val="28"/>
          <w:lang w:val="ro-RO"/>
        </w:rPr>
        <w:t>Supun la vot ordinea de zi în această formă.</w:t>
      </w:r>
    </w:p>
    <w:p w:rsidR="00863298" w:rsidRDefault="00863298" w:rsidP="0086329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aprobă în unanimitate 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        1.</w:t>
      </w:r>
      <w:r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Aprobarea impozitelor și taxelor locale începând cu anul 2019.</w:t>
      </w: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rFonts w:eastAsia="Arial Unicode MS" w:cs="Times New Roman"/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Vă prezint proiectul de hotărâre și raportul.Am facut mici modificări la impozitul pe clădiri.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Culda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 Dacă nu sunt întrebări și luări de cuvânt supun la vot acest proiect.</w:t>
      </w:r>
    </w:p>
    <w:p w:rsidR="00863298" w:rsidRDefault="00863298" w:rsidP="00863298">
      <w:pPr>
        <w:pStyle w:val="Standard"/>
        <w:jc w:val="both"/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 </w:t>
      </w:r>
      <w:r>
        <w:rPr>
          <w:bCs/>
          <w:color w:val="000000"/>
          <w:sz w:val="28"/>
          <w:szCs w:val="28"/>
          <w:lang w:val="ro-RO"/>
        </w:rPr>
        <w:t xml:space="preserve"> În urma operaţiunii de votare s-au înregistrat 9 voturi PENTRU.</w:t>
      </w:r>
    </w:p>
    <w:p w:rsidR="00863298" w:rsidRDefault="00863298" w:rsidP="00863298">
      <w:pPr>
        <w:pStyle w:val="Standard"/>
        <w:numPr>
          <w:ilvl w:val="0"/>
          <w:numId w:val="2"/>
        </w:numPr>
        <w:jc w:val="both"/>
      </w:pPr>
      <w:r>
        <w:rPr>
          <w:bCs/>
          <w:color w:val="000000"/>
          <w:sz w:val="28"/>
          <w:szCs w:val="28"/>
          <w:lang w:val="ro-RO"/>
        </w:rPr>
        <w:t xml:space="preserve">           Consiliul local Valea Ierii adoptă proiectul de hotărâre privind</w:t>
      </w:r>
      <w:r>
        <w:rPr>
          <w:sz w:val="28"/>
          <w:szCs w:val="28"/>
          <w:lang w:val="fr-FR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aprobarea </w:t>
      </w:r>
    </w:p>
    <w:p w:rsidR="00863298" w:rsidRDefault="00863298" w:rsidP="00863298">
      <w:pPr>
        <w:pStyle w:val="Standard"/>
        <w:jc w:val="both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impozitelor și taxelor locale începând cu anul 2019 </w:t>
      </w:r>
      <w:r>
        <w:rPr>
          <w:bCs/>
          <w:color w:val="000000"/>
          <w:sz w:val="28"/>
          <w:szCs w:val="28"/>
          <w:lang w:val="ro-RO"/>
        </w:rPr>
        <w:t>acesta devenind HOTĂRÂREA NR. 57.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rFonts w:cs="Times New Roman"/>
          <w:sz w:val="28"/>
          <w:szCs w:val="28"/>
        </w:rPr>
        <w:t xml:space="preserve">          2.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Aprobarea prelungirii valabilității Plan Urbanistic General al Comunei Valea Ierii și a Regulamentului local de urbanism.</w:t>
      </w:r>
    </w:p>
    <w:p w:rsidR="00863298" w:rsidRDefault="00863298" w:rsidP="00863298">
      <w:pPr>
        <w:pStyle w:val="Listparagraf"/>
        <w:ind w:left="660"/>
        <w:jc w:val="both"/>
        <w:textAlignment w:val="auto"/>
      </w:pPr>
      <w:r>
        <w:rPr>
          <w:sz w:val="28"/>
          <w:szCs w:val="28"/>
        </w:rPr>
        <w:lastRenderedPageBreak/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Culda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Dacă nu   sunt întrebări și luări de cuvânt supun la vot acest proiect.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operaţiunii de votare s-au înregistrat 9 voturi PENTRU.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>
        <w:rPr>
          <w:sz w:val="28"/>
          <w:szCs w:val="28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aprobarea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prelungirii valabilității Plan Urbanistic General al Comunei Valea Ierii și 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a Regulamentului local de urbanism </w:t>
      </w:r>
      <w:r>
        <w:rPr>
          <w:bCs/>
          <w:color w:val="000000"/>
          <w:sz w:val="28"/>
          <w:szCs w:val="28"/>
          <w:lang w:val="ro-RO"/>
        </w:rPr>
        <w:t>acesta devenind HOTĂRÂREA NR. 58.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 3.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Casarea unor bunuri din patrimoniul comunei.</w:t>
      </w:r>
    </w:p>
    <w:p w:rsidR="00863298" w:rsidRDefault="00863298" w:rsidP="00863298">
      <w:pPr>
        <w:pStyle w:val="NormalWeb"/>
        <w:tabs>
          <w:tab w:val="left" w:pos="1920"/>
        </w:tabs>
        <w:spacing w:before="0" w:after="0"/>
        <w:ind w:left="660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Culda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Dacă nu   sunt întrebări și luări de cuvânt supun la vot acest proiect.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operaţiunii de votare s-au înregistrat 9 voturi PENTRU.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casarea unor bunuri </w:t>
      </w:r>
    </w:p>
    <w:p w:rsidR="00863298" w:rsidRDefault="00863298" w:rsidP="00863298">
      <w:pPr>
        <w:widowControl/>
        <w:numPr>
          <w:ilvl w:val="0"/>
          <w:numId w:val="3"/>
        </w:numPr>
        <w:jc w:val="both"/>
        <w:textAlignment w:val="auto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din patrimoniul comunei  </w:t>
      </w:r>
      <w:r>
        <w:rPr>
          <w:bCs/>
          <w:color w:val="000000"/>
          <w:sz w:val="28"/>
          <w:szCs w:val="28"/>
          <w:lang w:val="ro-RO"/>
        </w:rPr>
        <w:t>acesta devenind HOTĂRÂREA NR. 59.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sz w:val="28"/>
          <w:szCs w:val="28"/>
        </w:rPr>
        <w:t xml:space="preserve">        4.</w:t>
      </w:r>
      <w:r>
        <w:rPr>
          <w:sz w:val="28"/>
          <w:szCs w:val="28"/>
          <w:lang w:val="en-GB" w:eastAsia="ar-SA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Trecerea unui imobil în patrimoniul public al comunei.</w:t>
      </w:r>
    </w:p>
    <w:p w:rsidR="00863298" w:rsidRDefault="00863298" w:rsidP="00863298">
      <w:pPr>
        <w:pStyle w:val="NormalWeb"/>
        <w:tabs>
          <w:tab w:val="left" w:pos="1920"/>
        </w:tabs>
        <w:spacing w:before="0" w:after="0"/>
      </w:pPr>
      <w:r>
        <w:t xml:space="preserve">           </w:t>
      </w:r>
      <w:r>
        <w:rPr>
          <w:sz w:val="28"/>
          <w:szCs w:val="28"/>
        </w:rPr>
        <w:t>Duma Gabriel.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raportul.După aprobarea PUZ la composesorat am constatat că acest drum nu este trecut în patrimoniu.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Culda Constantin.</w:t>
      </w:r>
    </w:p>
    <w:p w:rsidR="00863298" w:rsidRDefault="00863298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 Dacă nu   sunt luări de cuvânt supun la vot acest proiect.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operaţiunii de votare s-au înregistrat 9 voturi PENTRU.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>
        <w:rPr>
          <w:sz w:val="28"/>
          <w:szCs w:val="28"/>
          <w:lang w:val="fr-FR"/>
        </w:rPr>
        <w:t xml:space="preserve">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trecerea unui imobil </w:t>
      </w:r>
    </w:p>
    <w:p w:rsidR="00863298" w:rsidRDefault="00863298" w:rsidP="00863298">
      <w:pPr>
        <w:widowControl/>
        <w:numPr>
          <w:ilvl w:val="0"/>
          <w:numId w:val="1"/>
        </w:numPr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 xml:space="preserve">în patrimoniul public al comunei </w:t>
      </w:r>
      <w:r>
        <w:rPr>
          <w:bCs/>
          <w:color w:val="000000"/>
          <w:sz w:val="28"/>
          <w:szCs w:val="28"/>
          <w:lang w:val="ro-RO"/>
        </w:rPr>
        <w:t>acesta devenind HOTĂRÂREA NR. 60.</w:t>
      </w:r>
    </w:p>
    <w:p w:rsidR="00863298" w:rsidRDefault="00863298" w:rsidP="00863298">
      <w:pPr>
        <w:widowControl/>
        <w:numPr>
          <w:ilvl w:val="0"/>
          <w:numId w:val="3"/>
        </w:numPr>
        <w:spacing w:line="100" w:lineRule="atLeast"/>
        <w:textAlignment w:val="auto"/>
      </w:pPr>
      <w:r>
        <w:rPr>
          <w:rFonts w:eastAsia="SimSun" w:cs="Times New Roman"/>
          <w:sz w:val="28"/>
          <w:szCs w:val="28"/>
          <w:lang w:val="ro-RO" w:eastAsia="hi-IN" w:bidi="hi-IN"/>
        </w:rPr>
        <w:t xml:space="preserve">         5. </w:t>
      </w:r>
      <w:r>
        <w:rPr>
          <w:rFonts w:eastAsia="Calibri" w:cs="Times New Roman"/>
          <w:kern w:val="0"/>
          <w:sz w:val="28"/>
          <w:szCs w:val="28"/>
          <w:lang w:val="en-US" w:eastAsia="ar-SA" w:bidi="ar-SA"/>
        </w:rPr>
        <w:t>Eliminarea unui imobil din patrimoniul public al comunei.</w:t>
      </w:r>
    </w:p>
    <w:p w:rsidR="00863298" w:rsidRDefault="00863298" w:rsidP="00863298">
      <w:pPr>
        <w:jc w:val="both"/>
        <w:textAlignment w:val="auto"/>
      </w:pPr>
      <w:r>
        <w:t xml:space="preserve">      </w:t>
      </w:r>
      <w:r>
        <w:rPr>
          <w:sz w:val="28"/>
          <w:szCs w:val="28"/>
        </w:rPr>
        <w:t xml:space="preserve">    Duma Gabriel.</w:t>
      </w:r>
    </w:p>
    <w:p w:rsidR="00863298" w:rsidRDefault="00863298" w:rsidP="00863298">
      <w:p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Acest punct îl amânăm deoarece a venit o propunere verbală din partea CJC de a preda drumul către Crucea Roșie în patrimoniul lor.Dar mai trebuie făcute ceva verificări și vom vedea într-o altă ședință.</w:t>
      </w:r>
    </w:p>
    <w:p w:rsidR="00863298" w:rsidRDefault="00863298" w:rsidP="00863298">
      <w:pPr>
        <w:jc w:val="both"/>
        <w:textAlignment w:val="auto"/>
      </w:pPr>
      <w:r>
        <w:rPr>
          <w:sz w:val="28"/>
          <w:szCs w:val="28"/>
        </w:rPr>
        <w:t xml:space="preserve">         6. Rectificarea bugetului local.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Vă prezint proiectul de hotărâre și raportul.</w:t>
      </w:r>
    </w:p>
    <w:p w:rsidR="00863298" w:rsidRDefault="00863298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Culda Constantin.</w:t>
      </w:r>
    </w:p>
    <w:p w:rsidR="00863298" w:rsidRDefault="00863298" w:rsidP="00863298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 nu  sunt întrebări și luări de cuvânt supun la vot acest proiect.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În urma operaţiunii de votare s-au înregistrat 9 voturi PENTRU.</w:t>
      </w:r>
    </w:p>
    <w:p w:rsidR="00863298" w:rsidRDefault="00863298" w:rsidP="00863298">
      <w:pPr>
        <w:widowControl/>
        <w:numPr>
          <w:ilvl w:val="0"/>
          <w:numId w:val="3"/>
        </w:numPr>
        <w:spacing w:line="100" w:lineRule="atLeast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 rectificarea </w:t>
      </w:r>
    </w:p>
    <w:p w:rsidR="00863298" w:rsidRDefault="00863298" w:rsidP="00863298">
      <w:pPr>
        <w:widowControl/>
        <w:spacing w:line="100" w:lineRule="atLeast"/>
        <w:textAlignment w:val="auto"/>
      </w:pP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 xml:space="preserve">bugetului local </w:t>
      </w:r>
      <w:r>
        <w:rPr>
          <w:bCs/>
          <w:color w:val="000000"/>
          <w:sz w:val="28"/>
          <w:szCs w:val="28"/>
          <w:lang w:val="ro-RO"/>
        </w:rPr>
        <w:t>acesta devenind HOTĂRÂREA NR. 61.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7.Diverse.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Nap Dorin.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Mai avem datorii? Profesorii sunt plătiți?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Nu avem datorii.Sunt doar cheltuieli curente care mai apar.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Șipoș Mihai.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Locuințele sociale?Când le acoperim?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Duma Gabriel.</w:t>
      </w:r>
    </w:p>
    <w:p w:rsidR="00863298" w:rsidRDefault="00863298" w:rsidP="00863298">
      <w:pPr>
        <w:widowControl/>
        <w:spacing w:line="100" w:lineRule="atLeast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lastRenderedPageBreak/>
        <w:t xml:space="preserve">          Avem scândura.Acoperim cu o folie si în rest anul viitor.</w:t>
      </w:r>
    </w:p>
    <w:p w:rsidR="00863298" w:rsidRDefault="00863298" w:rsidP="00863298">
      <w:pPr>
        <w:widowControl/>
        <w:spacing w:line="100" w:lineRule="atLeast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>
        <w:rPr>
          <w:sz w:val="28"/>
          <w:szCs w:val="28"/>
        </w:rPr>
        <w:t xml:space="preserve"> Culda Constantin.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Constantin Culda                      </w:t>
      </w:r>
      <w:r>
        <w:rPr>
          <w:sz w:val="28"/>
          <w:szCs w:val="28"/>
        </w:rPr>
        <w:tab/>
        <w:t xml:space="preserve">                 Nelia-</w:t>
      </w:r>
      <w:r>
        <w:rPr>
          <w:sz w:val="28"/>
          <w:szCs w:val="28"/>
          <w:lang w:val="ro-RO"/>
        </w:rPr>
        <w:t>Crenguţa</w:t>
      </w:r>
      <w:r>
        <w:rPr>
          <w:sz w:val="28"/>
          <w:szCs w:val="28"/>
        </w:rPr>
        <w:t xml:space="preserve"> Mari</w:t>
      </w:r>
      <w:r>
        <w:rPr>
          <w:sz w:val="28"/>
          <w:szCs w:val="28"/>
          <w:lang w:val="ro-RO"/>
        </w:rPr>
        <w:t>ş</w:t>
      </w:r>
    </w:p>
    <w:p w:rsidR="00C729FF" w:rsidRDefault="00C729FF">
      <w:bookmarkStart w:id="0" w:name="_GoBack"/>
      <w:bookmarkEnd w:id="0"/>
    </w:p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7F2A88"/>
    <w:rsid w:val="00863298"/>
    <w:rsid w:val="00C729FF"/>
    <w:rsid w:val="00CF4194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2019-01-14T10:38:00Z</dcterms:created>
  <dcterms:modified xsi:type="dcterms:W3CDTF">2019-01-14T10:38:00Z</dcterms:modified>
</cp:coreProperties>
</file>