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C9" w:rsidRDefault="004067A8" w:rsidP="004067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COMUNA </w:t>
      </w:r>
      <w:r w:rsidR="007A15FF">
        <w:rPr>
          <w:rFonts w:ascii="Times New Roman" w:hAnsi="Times New Roman" w:cs="Times New Roman"/>
          <w:sz w:val="24"/>
          <w:szCs w:val="24"/>
        </w:rPr>
        <w:t xml:space="preserve">VALEA IERII                                         </w:t>
      </w:r>
    </w:p>
    <w:p w:rsidR="00C319C9" w:rsidRDefault="00C319C9">
      <w:pPr>
        <w:rPr>
          <w:rFonts w:ascii="Times New Roman" w:hAnsi="Times New Roman" w:cs="Times New Roman"/>
          <w:sz w:val="24"/>
          <w:szCs w:val="24"/>
        </w:rPr>
      </w:pPr>
    </w:p>
    <w:p w:rsidR="00C319C9" w:rsidRDefault="00C319C9">
      <w:pPr>
        <w:rPr>
          <w:rFonts w:ascii="Times New Roman" w:hAnsi="Times New Roman" w:cs="Times New Roman"/>
          <w:sz w:val="24"/>
          <w:szCs w:val="24"/>
        </w:rPr>
      </w:pPr>
    </w:p>
    <w:p w:rsidR="00C319C9" w:rsidRDefault="007A15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PROCES VERBAL DE PRESELECTIE</w:t>
      </w:r>
    </w:p>
    <w:p w:rsidR="00C319C9" w:rsidRDefault="00C319C9"/>
    <w:p w:rsidR="00C319C9" w:rsidRDefault="007A15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="008B61CA">
        <w:rPr>
          <w:rFonts w:ascii="Times New Roman" w:hAnsi="Times New Roman" w:cs="Times New Roman"/>
          <w:b/>
          <w:bCs/>
          <w:sz w:val="24"/>
          <w:szCs w:val="24"/>
        </w:rPr>
        <w:t xml:space="preserve"> 1180</w:t>
      </w:r>
      <w:r w:rsidR="00577A99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8B61CA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554632">
        <w:rPr>
          <w:rFonts w:ascii="Times New Roman" w:hAnsi="Times New Roman" w:cs="Times New Roman"/>
          <w:b/>
          <w:bCs/>
          <w:sz w:val="24"/>
          <w:szCs w:val="24"/>
        </w:rPr>
        <w:t>.05</w:t>
      </w:r>
      <w:r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554632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319C9" w:rsidRDefault="00C319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19C9" w:rsidRDefault="00C319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19C9" w:rsidRDefault="007A15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desfasurarea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preselectiei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grupuri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 w:rsidR="008B61CA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="008B61CA">
        <w:rPr>
          <w:rFonts w:ascii="Times New Roman" w:hAnsi="Times New Roman" w:cs="Times New Roman"/>
          <w:sz w:val="24"/>
          <w:szCs w:val="24"/>
        </w:rPr>
        <w:t>depus</w:t>
      </w:r>
      <w:proofErr w:type="spellEnd"/>
      <w:r w:rsidR="008B6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1CA">
        <w:rPr>
          <w:rFonts w:ascii="Times New Roman" w:hAnsi="Times New Roman" w:cs="Times New Roman"/>
          <w:sz w:val="24"/>
          <w:szCs w:val="24"/>
        </w:rPr>
        <w:t>cereri</w:t>
      </w:r>
      <w:proofErr w:type="spellEnd"/>
      <w:r w:rsidR="008B61C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B61CA">
        <w:rPr>
          <w:rFonts w:ascii="Times New Roman" w:hAnsi="Times New Roman" w:cs="Times New Roman"/>
          <w:sz w:val="24"/>
          <w:szCs w:val="24"/>
        </w:rPr>
        <w:t>inscrie</w:t>
      </w:r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</w:t>
      </w:r>
      <w:r w:rsidR="00406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7A8">
        <w:rPr>
          <w:rFonts w:ascii="Times New Roman" w:hAnsi="Times New Roman" w:cs="Times New Roman"/>
          <w:sz w:val="24"/>
          <w:szCs w:val="24"/>
        </w:rPr>
        <w:t>licitatia</w:t>
      </w:r>
      <w:proofErr w:type="spellEnd"/>
      <w:r w:rsidR="00406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7A8">
        <w:rPr>
          <w:rFonts w:ascii="Times New Roman" w:hAnsi="Times New Roman" w:cs="Times New Roman"/>
          <w:sz w:val="24"/>
          <w:szCs w:val="24"/>
        </w:rPr>
        <w:t>organizata</w:t>
      </w:r>
      <w:proofErr w:type="spellEnd"/>
      <w:r w:rsidR="004067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067A8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4067A8">
        <w:rPr>
          <w:rFonts w:ascii="Times New Roman" w:hAnsi="Times New Roman" w:cs="Times New Roman"/>
          <w:sz w:val="24"/>
          <w:szCs w:val="24"/>
        </w:rPr>
        <w:t xml:space="preserve"> COM</w:t>
      </w:r>
      <w:r w:rsidR="00577A99">
        <w:rPr>
          <w:rFonts w:ascii="Times New Roman" w:hAnsi="Times New Roman" w:cs="Times New Roman"/>
          <w:sz w:val="24"/>
          <w:szCs w:val="24"/>
        </w:rPr>
        <w:t xml:space="preserve">UNA VALEA IERII  in data </w:t>
      </w:r>
      <w:r w:rsidR="008B6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1C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8B61CA">
        <w:rPr>
          <w:rFonts w:ascii="Times New Roman" w:hAnsi="Times New Roman" w:cs="Times New Roman"/>
          <w:sz w:val="24"/>
          <w:szCs w:val="24"/>
        </w:rPr>
        <w:t xml:space="preserve">  29.</w:t>
      </w:r>
      <w:r w:rsidR="006F5930">
        <w:rPr>
          <w:rFonts w:ascii="Times New Roman" w:hAnsi="Times New Roman" w:cs="Times New Roman"/>
          <w:sz w:val="24"/>
          <w:szCs w:val="24"/>
        </w:rPr>
        <w:t>0</w:t>
      </w:r>
      <w:r w:rsidR="00554632">
        <w:rPr>
          <w:rFonts w:ascii="Times New Roman" w:hAnsi="Times New Roman" w:cs="Times New Roman"/>
          <w:sz w:val="24"/>
          <w:szCs w:val="24"/>
        </w:rPr>
        <w:t>5</w:t>
      </w:r>
      <w:r w:rsidR="008B61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55463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lemnoasa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picior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 w:rsidR="004977B3">
        <w:rPr>
          <w:rFonts w:ascii="Times New Roman" w:hAnsi="Times New Roman" w:cs="Times New Roman"/>
          <w:sz w:val="24"/>
          <w:szCs w:val="24"/>
        </w:rPr>
        <w:t>gulamentului</w:t>
      </w:r>
      <w:proofErr w:type="spellEnd"/>
      <w:r w:rsidR="004977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977B3">
        <w:rPr>
          <w:rFonts w:ascii="Times New Roman" w:hAnsi="Times New Roman" w:cs="Times New Roman"/>
          <w:sz w:val="24"/>
          <w:szCs w:val="24"/>
        </w:rPr>
        <w:t>valorificare</w:t>
      </w:r>
      <w:proofErr w:type="spellEnd"/>
      <w:r w:rsidR="004977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4977B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lemnoase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forestier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H.G. </w:t>
      </w:r>
      <w:r w:rsidR="00554632">
        <w:rPr>
          <w:rFonts w:ascii="Times New Roman" w:hAnsi="Times New Roman" w:cs="Times New Roman"/>
          <w:sz w:val="24"/>
          <w:szCs w:val="24"/>
        </w:rPr>
        <w:t>715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554632">
        <w:rPr>
          <w:rFonts w:ascii="Times New Roman" w:hAnsi="Times New Roman" w:cs="Times New Roman"/>
          <w:sz w:val="24"/>
          <w:szCs w:val="24"/>
        </w:rPr>
        <w:t>7</w:t>
      </w:r>
      <w:r w:rsidR="008B61CA">
        <w:rPr>
          <w:rFonts w:ascii="Times New Roman" w:hAnsi="Times New Roman" w:cs="Times New Roman"/>
          <w:sz w:val="24"/>
          <w:szCs w:val="24"/>
        </w:rPr>
        <w:t xml:space="preserve"> art. 21, 22 </w:t>
      </w:r>
      <w:proofErr w:type="spellStart"/>
      <w:r w:rsidR="008B61C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B61CA">
        <w:rPr>
          <w:rFonts w:ascii="Times New Roman" w:hAnsi="Times New Roman" w:cs="Times New Roman"/>
          <w:sz w:val="24"/>
          <w:szCs w:val="24"/>
        </w:rPr>
        <w:t xml:space="preserve"> 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19C9" w:rsidRDefault="007A15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desfasurarii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preselectiei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8B6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1CA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8B6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1CA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9A9">
        <w:rPr>
          <w:rFonts w:ascii="Times New Roman" w:hAnsi="Times New Roman" w:cs="Times New Roman"/>
          <w:sz w:val="24"/>
          <w:szCs w:val="24"/>
        </w:rPr>
        <w:t>Co</w:t>
      </w:r>
      <w:r w:rsidR="006F5930">
        <w:rPr>
          <w:rFonts w:ascii="Times New Roman" w:hAnsi="Times New Roman" w:cs="Times New Roman"/>
          <w:sz w:val="24"/>
          <w:szCs w:val="24"/>
        </w:rPr>
        <w:t>munei</w:t>
      </w:r>
      <w:proofErr w:type="spellEnd"/>
      <w:r w:rsidR="006F5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930">
        <w:rPr>
          <w:rFonts w:ascii="Times New Roman" w:hAnsi="Times New Roman" w:cs="Times New Roman"/>
          <w:sz w:val="24"/>
          <w:szCs w:val="24"/>
        </w:rPr>
        <w:t>Valea</w:t>
      </w:r>
      <w:proofErr w:type="spellEnd"/>
      <w:r w:rsidR="006F5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930">
        <w:rPr>
          <w:rFonts w:ascii="Times New Roman" w:hAnsi="Times New Roman" w:cs="Times New Roman"/>
          <w:sz w:val="24"/>
          <w:szCs w:val="24"/>
        </w:rPr>
        <w:t>Ierii</w:t>
      </w:r>
      <w:proofErr w:type="spellEnd"/>
      <w:r w:rsidR="006F5930">
        <w:rPr>
          <w:rFonts w:ascii="Times New Roman" w:hAnsi="Times New Roman" w:cs="Times New Roman"/>
          <w:sz w:val="24"/>
          <w:szCs w:val="24"/>
        </w:rPr>
        <w:t xml:space="preserve">, in data </w:t>
      </w:r>
      <w:proofErr w:type="spellStart"/>
      <w:r w:rsidR="006F5930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6F5930">
        <w:rPr>
          <w:rFonts w:ascii="Times New Roman" w:hAnsi="Times New Roman" w:cs="Times New Roman"/>
          <w:sz w:val="24"/>
          <w:szCs w:val="24"/>
        </w:rPr>
        <w:t xml:space="preserve"> </w:t>
      </w:r>
      <w:r w:rsidR="008B61CA">
        <w:rPr>
          <w:rFonts w:ascii="Times New Roman" w:hAnsi="Times New Roman" w:cs="Times New Roman"/>
          <w:sz w:val="24"/>
          <w:szCs w:val="24"/>
        </w:rPr>
        <w:t>25</w:t>
      </w:r>
      <w:r w:rsidR="00554632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55463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incepand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19C9" w:rsidRDefault="007A15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preselectie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A559A9">
        <w:rPr>
          <w:rFonts w:ascii="Times New Roman" w:hAnsi="Times New Roman" w:cs="Times New Roman"/>
          <w:sz w:val="24"/>
          <w:szCs w:val="24"/>
        </w:rPr>
        <w:t>ispo</w:t>
      </w:r>
      <w:r>
        <w:rPr>
          <w:rFonts w:ascii="Times New Roman" w:hAnsi="Times New Roman" w:cs="Times New Roman"/>
          <w:sz w:val="24"/>
          <w:szCs w:val="24"/>
        </w:rPr>
        <w:t>zi</w:t>
      </w:r>
      <w:r w:rsidR="00A559A9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="00A55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9A9">
        <w:rPr>
          <w:rFonts w:ascii="Times New Roman" w:hAnsi="Times New Roman" w:cs="Times New Roman"/>
          <w:sz w:val="24"/>
          <w:szCs w:val="24"/>
        </w:rPr>
        <w:t>primaru</w:t>
      </w:r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1CA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8B61CA">
        <w:rPr>
          <w:rFonts w:ascii="Times New Roman" w:hAnsi="Times New Roman" w:cs="Times New Roman"/>
          <w:sz w:val="24"/>
          <w:szCs w:val="24"/>
        </w:rPr>
        <w:t>. 57</w:t>
      </w:r>
      <w:r>
        <w:rPr>
          <w:rFonts w:ascii="Times New Roman" w:hAnsi="Times New Roman" w:cs="Times New Roman"/>
          <w:sz w:val="24"/>
          <w:szCs w:val="24"/>
        </w:rPr>
        <w:t>/</w:t>
      </w:r>
      <w:r w:rsidR="008B61CA">
        <w:rPr>
          <w:rFonts w:ascii="Times New Roman" w:hAnsi="Times New Roman" w:cs="Times New Roman"/>
          <w:sz w:val="24"/>
          <w:szCs w:val="24"/>
        </w:rPr>
        <w:t>23</w:t>
      </w:r>
      <w:r w:rsidR="003144A8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3144A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componenta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559A9">
        <w:rPr>
          <w:rFonts w:ascii="Times New Roman" w:hAnsi="Times New Roman" w:cs="Times New Roman"/>
          <w:sz w:val="24"/>
          <w:szCs w:val="24"/>
        </w:rPr>
        <w:t xml:space="preserve">Cons. Ec. Ilea </w:t>
      </w:r>
      <w:proofErr w:type="spellStart"/>
      <w:proofErr w:type="gramStart"/>
      <w:r w:rsidR="00A559A9">
        <w:rPr>
          <w:rFonts w:ascii="Times New Roman" w:hAnsi="Times New Roman" w:cs="Times New Roman"/>
          <w:sz w:val="24"/>
          <w:szCs w:val="24"/>
        </w:rPr>
        <w:t>Nicoleta</w:t>
      </w:r>
      <w:proofErr w:type="spellEnd"/>
      <w:r w:rsidR="00A559A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55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4A8">
        <w:rPr>
          <w:rFonts w:ascii="Times New Roman" w:hAnsi="Times New Roman" w:cs="Times New Roman"/>
          <w:sz w:val="24"/>
          <w:szCs w:val="24"/>
        </w:rPr>
        <w:t>Mariș</w:t>
      </w:r>
      <w:proofErr w:type="spellEnd"/>
      <w:r w:rsidR="003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4A8">
        <w:rPr>
          <w:rFonts w:ascii="Times New Roman" w:hAnsi="Times New Roman" w:cs="Times New Roman"/>
          <w:sz w:val="24"/>
          <w:szCs w:val="24"/>
        </w:rPr>
        <w:t>Nelia-Crenguța</w:t>
      </w:r>
      <w:proofErr w:type="spellEnd"/>
      <w:r w:rsidR="003144A8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3144A8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="003144A8">
        <w:rPr>
          <w:rFonts w:ascii="Times New Roman" w:hAnsi="Times New Roman" w:cs="Times New Roman"/>
          <w:sz w:val="24"/>
          <w:szCs w:val="24"/>
        </w:rPr>
        <w:t>,</w:t>
      </w:r>
      <w:r w:rsidR="00A55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930">
        <w:rPr>
          <w:rFonts w:ascii="Times New Roman" w:hAnsi="Times New Roman" w:cs="Times New Roman"/>
          <w:sz w:val="24"/>
          <w:szCs w:val="24"/>
        </w:rPr>
        <w:t>Varga</w:t>
      </w:r>
      <w:proofErr w:type="spellEnd"/>
      <w:r w:rsidR="006F5930">
        <w:rPr>
          <w:rFonts w:ascii="Times New Roman" w:hAnsi="Times New Roman" w:cs="Times New Roman"/>
          <w:sz w:val="24"/>
          <w:szCs w:val="24"/>
        </w:rPr>
        <w:t xml:space="preserve"> Angela</w:t>
      </w:r>
      <w:r w:rsidR="003144A8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3144A8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="003144A8">
        <w:rPr>
          <w:rFonts w:ascii="Times New Roman" w:hAnsi="Times New Roman" w:cs="Times New Roman"/>
          <w:sz w:val="24"/>
          <w:szCs w:val="24"/>
        </w:rPr>
        <w:t xml:space="preserve"> superior.</w:t>
      </w:r>
    </w:p>
    <w:p w:rsidR="00C319C9" w:rsidRDefault="007A15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preselectie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D61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="00F67D61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="00F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D61">
        <w:rPr>
          <w:rFonts w:ascii="Times New Roman" w:hAnsi="Times New Roman" w:cs="Times New Roman"/>
          <w:sz w:val="24"/>
          <w:szCs w:val="24"/>
        </w:rPr>
        <w:t>urmatorii</w:t>
      </w:r>
      <w:proofErr w:type="spellEnd"/>
      <w:r w:rsidR="00F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D61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="008B61CA">
        <w:rPr>
          <w:rFonts w:ascii="Times New Roman" w:hAnsi="Times New Roman" w:cs="Times New Roman"/>
          <w:sz w:val="24"/>
          <w:szCs w:val="24"/>
        </w:rPr>
        <w:t>:</w:t>
      </w:r>
      <w:r w:rsidR="00F67D61" w:rsidRPr="00F67D61">
        <w:rPr>
          <w:rFonts w:ascii="Times New Roman" w:hAnsi="Times New Roman" w:cs="Times New Roman"/>
          <w:sz w:val="24"/>
          <w:szCs w:val="24"/>
        </w:rPr>
        <w:t xml:space="preserve"> </w:t>
      </w:r>
      <w:r w:rsidR="003144A8">
        <w:rPr>
          <w:rFonts w:ascii="Times New Roman" w:hAnsi="Times New Roman" w:cs="Times New Roman"/>
          <w:sz w:val="24"/>
          <w:szCs w:val="24"/>
        </w:rPr>
        <w:t xml:space="preserve">Cons. Ec. Ilea </w:t>
      </w:r>
      <w:proofErr w:type="spellStart"/>
      <w:proofErr w:type="gramStart"/>
      <w:r w:rsidR="003144A8">
        <w:rPr>
          <w:rFonts w:ascii="Times New Roman" w:hAnsi="Times New Roman" w:cs="Times New Roman"/>
          <w:sz w:val="24"/>
          <w:szCs w:val="24"/>
        </w:rPr>
        <w:t>Nicoleta</w:t>
      </w:r>
      <w:proofErr w:type="spellEnd"/>
      <w:r w:rsidR="003144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4A8">
        <w:rPr>
          <w:rFonts w:ascii="Times New Roman" w:hAnsi="Times New Roman" w:cs="Times New Roman"/>
          <w:sz w:val="24"/>
          <w:szCs w:val="24"/>
        </w:rPr>
        <w:t>Mariș</w:t>
      </w:r>
      <w:proofErr w:type="spellEnd"/>
      <w:r w:rsidR="003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4A8">
        <w:rPr>
          <w:rFonts w:ascii="Times New Roman" w:hAnsi="Times New Roman" w:cs="Times New Roman"/>
          <w:sz w:val="24"/>
          <w:szCs w:val="24"/>
        </w:rPr>
        <w:t>Nelia-Crenguța</w:t>
      </w:r>
      <w:proofErr w:type="spellEnd"/>
      <w:r w:rsidR="003144A8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3144A8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="00314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44A8">
        <w:rPr>
          <w:rFonts w:ascii="Times New Roman" w:hAnsi="Times New Roman" w:cs="Times New Roman"/>
          <w:sz w:val="24"/>
          <w:szCs w:val="24"/>
        </w:rPr>
        <w:t>Varga</w:t>
      </w:r>
      <w:proofErr w:type="spellEnd"/>
      <w:r w:rsidR="003144A8">
        <w:rPr>
          <w:rFonts w:ascii="Times New Roman" w:hAnsi="Times New Roman" w:cs="Times New Roman"/>
          <w:sz w:val="24"/>
          <w:szCs w:val="24"/>
        </w:rPr>
        <w:t xml:space="preserve"> Angela –</w:t>
      </w:r>
      <w:proofErr w:type="spellStart"/>
      <w:r w:rsidR="003144A8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="003144A8">
        <w:rPr>
          <w:rFonts w:ascii="Times New Roman" w:hAnsi="Times New Roman" w:cs="Times New Roman"/>
          <w:sz w:val="24"/>
          <w:szCs w:val="24"/>
        </w:rPr>
        <w:t xml:space="preserve"> superior.</w:t>
      </w:r>
    </w:p>
    <w:p w:rsidR="00C319C9" w:rsidRDefault="007A15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Anuntul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</w:t>
      </w:r>
      <w:r w:rsidR="006F5930">
        <w:rPr>
          <w:rFonts w:ascii="Times New Roman" w:hAnsi="Times New Roman" w:cs="Times New Roman"/>
          <w:sz w:val="24"/>
          <w:szCs w:val="24"/>
        </w:rPr>
        <w:t>citatiei</w:t>
      </w:r>
      <w:proofErr w:type="spellEnd"/>
      <w:r w:rsidR="006F5930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="006F5930">
        <w:rPr>
          <w:rFonts w:ascii="Times New Roman" w:hAnsi="Times New Roman" w:cs="Times New Roman"/>
          <w:sz w:val="24"/>
          <w:szCs w:val="24"/>
        </w:rPr>
        <w:t>facut</w:t>
      </w:r>
      <w:proofErr w:type="spellEnd"/>
      <w:r w:rsidR="006F5930">
        <w:rPr>
          <w:rFonts w:ascii="Times New Roman" w:hAnsi="Times New Roman" w:cs="Times New Roman"/>
          <w:sz w:val="24"/>
          <w:szCs w:val="24"/>
        </w:rPr>
        <w:t xml:space="preserve"> in data </w:t>
      </w:r>
      <w:proofErr w:type="spellStart"/>
      <w:r w:rsidR="006F5930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6F5930">
        <w:rPr>
          <w:rFonts w:ascii="Times New Roman" w:hAnsi="Times New Roman" w:cs="Times New Roman"/>
          <w:sz w:val="24"/>
          <w:szCs w:val="24"/>
        </w:rPr>
        <w:t xml:space="preserve"> </w:t>
      </w:r>
      <w:r w:rsidR="008B61CA">
        <w:rPr>
          <w:rFonts w:ascii="Times New Roman" w:hAnsi="Times New Roman" w:cs="Times New Roman"/>
          <w:sz w:val="24"/>
          <w:szCs w:val="24"/>
        </w:rPr>
        <w:t>18</w:t>
      </w:r>
      <w:r w:rsidR="00554632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55463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www.ocoalederegim.ro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D61">
        <w:rPr>
          <w:rFonts w:ascii="Times New Roman" w:hAnsi="Times New Roman" w:cs="Times New Roman"/>
          <w:sz w:val="24"/>
          <w:szCs w:val="24"/>
        </w:rPr>
        <w:t>Comune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Ier</w:t>
      </w:r>
      <w:r w:rsidR="008B61CA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8B6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1C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B6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1C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8B61CA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="008B61CA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8B6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1CA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="008B61CA">
        <w:rPr>
          <w:rFonts w:ascii="Times New Roman" w:hAnsi="Times New Roman" w:cs="Times New Roman"/>
          <w:sz w:val="24"/>
          <w:szCs w:val="24"/>
        </w:rPr>
        <w:t>.</w:t>
      </w:r>
      <w:r w:rsidR="006F5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930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="006F593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F5930"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 w:rsidR="006F593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6F5930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6F5930">
        <w:rPr>
          <w:rFonts w:ascii="Times New Roman" w:hAnsi="Times New Roman" w:cs="Times New Roman"/>
          <w:sz w:val="24"/>
          <w:szCs w:val="24"/>
        </w:rPr>
        <w:t xml:space="preserve"> 2</w:t>
      </w:r>
      <w:r w:rsidR="00EF0D33">
        <w:rPr>
          <w:rFonts w:ascii="Times New Roman" w:hAnsi="Times New Roman" w:cs="Times New Roman"/>
          <w:sz w:val="24"/>
          <w:szCs w:val="24"/>
        </w:rPr>
        <w:t>5</w:t>
      </w:r>
      <w:r w:rsidR="00554632">
        <w:rPr>
          <w:rFonts w:ascii="Times New Roman" w:hAnsi="Times New Roman" w:cs="Times New Roman"/>
          <w:sz w:val="24"/>
          <w:szCs w:val="24"/>
        </w:rPr>
        <w:t>.05.2018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F67D6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D6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localitatea</w:t>
      </w:r>
      <w:r w:rsidR="00F67D61">
        <w:rPr>
          <w:rFonts w:ascii="Times New Roman" w:hAnsi="Times New Roman" w:cs="Times New Roman"/>
          <w:sz w:val="24"/>
          <w:szCs w:val="24"/>
        </w:rPr>
        <w:t>Valea</w:t>
      </w:r>
      <w:proofErr w:type="spellEnd"/>
      <w:r w:rsidR="00F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D61">
        <w:rPr>
          <w:rFonts w:ascii="Times New Roman" w:hAnsi="Times New Roman" w:cs="Times New Roman"/>
          <w:sz w:val="24"/>
          <w:szCs w:val="24"/>
        </w:rPr>
        <w:t>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67D61">
        <w:rPr>
          <w:rFonts w:ascii="Times New Roman" w:hAnsi="Times New Roman" w:cs="Times New Roman"/>
          <w:sz w:val="24"/>
          <w:szCs w:val="24"/>
        </w:rPr>
        <w:t>50,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Cluj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19C9" w:rsidRDefault="007A15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grupurile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</w:t>
      </w:r>
      <w:r w:rsidR="003144A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D6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</w:t>
      </w:r>
      <w:proofErr w:type="gramStart"/>
      <w:r>
        <w:rPr>
          <w:rFonts w:ascii="Times New Roman" w:hAnsi="Times New Roman" w:cs="Times New Roman"/>
          <w:sz w:val="24"/>
          <w:szCs w:val="24"/>
        </w:rPr>
        <w:t>care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face parte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verbal.</w:t>
      </w:r>
    </w:p>
    <w:p w:rsidR="00C319C9" w:rsidRDefault="007A15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preselectie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19C9" w:rsidRDefault="007A15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preselectie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grupurile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54632">
        <w:rPr>
          <w:rFonts w:ascii="Times New Roman" w:hAnsi="Times New Roman" w:cs="Times New Roman"/>
          <w:sz w:val="24"/>
          <w:szCs w:val="24"/>
        </w:rPr>
        <w:t>leg</w:t>
      </w:r>
      <w:r w:rsidR="0060184F">
        <w:rPr>
          <w:rFonts w:ascii="Times New Roman" w:hAnsi="Times New Roman" w:cs="Times New Roman"/>
          <w:sz w:val="24"/>
          <w:szCs w:val="24"/>
        </w:rPr>
        <w:t>ale</w:t>
      </w:r>
      <w:proofErr w:type="spellEnd"/>
      <w:r w:rsidR="0060184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0184F">
        <w:rPr>
          <w:rFonts w:ascii="Times New Roman" w:hAnsi="Times New Roman" w:cs="Times New Roman"/>
          <w:sz w:val="24"/>
          <w:szCs w:val="24"/>
        </w:rPr>
        <w:t xml:space="preserve"> art.22 </w:t>
      </w:r>
      <w:proofErr w:type="spellStart"/>
      <w:r w:rsidR="0060184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60184F">
        <w:rPr>
          <w:rFonts w:ascii="Times New Roman" w:hAnsi="Times New Roman" w:cs="Times New Roman"/>
          <w:sz w:val="24"/>
          <w:szCs w:val="24"/>
        </w:rPr>
        <w:t>.(2) din HG 715</w:t>
      </w:r>
      <w:r w:rsidR="00554632">
        <w:rPr>
          <w:rFonts w:ascii="Times New Roman" w:hAnsi="Times New Roman" w:cs="Times New Roman"/>
          <w:sz w:val="24"/>
          <w:szCs w:val="24"/>
        </w:rPr>
        <w:t>/2017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19C9" w:rsidRDefault="007A15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Totodata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>
        <w:rPr>
          <w:rFonts w:ascii="Times New Roman" w:hAnsi="Times New Roman" w:cs="Times New Roman"/>
          <w:sz w:val="24"/>
          <w:szCs w:val="24"/>
        </w:rPr>
        <w:t>datorii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fata de </w:t>
      </w:r>
      <w:proofErr w:type="spellStart"/>
      <w:r w:rsidR="00F67D61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noastra</w:t>
      </w:r>
      <w:proofErr w:type="spellEnd"/>
      <w:r w:rsidR="00F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D6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F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D61">
        <w:rPr>
          <w:rFonts w:ascii="Times New Roman" w:hAnsi="Times New Roman" w:cs="Times New Roman"/>
          <w:sz w:val="24"/>
          <w:szCs w:val="24"/>
        </w:rPr>
        <w:t>teritoriala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19C9" w:rsidRDefault="007A15F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preselectie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319C9" w:rsidRDefault="007A15F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Admiterea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grupuri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 w:rsidR="003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2, care face parte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verbal.</w:t>
      </w:r>
    </w:p>
    <w:p w:rsidR="00C319C9" w:rsidRDefault="007A15F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Volumul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maxim de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lemnoas</w:t>
      </w:r>
      <w:r w:rsidR="003144A8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picior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lemnoasa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picior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art. 21,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(5) lit d)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din </w:t>
      </w:r>
      <w:proofErr w:type="spellStart"/>
      <w:r w:rsidR="00554632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554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632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="00554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63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54632">
        <w:rPr>
          <w:rFonts w:ascii="Times New Roman" w:hAnsi="Times New Roman" w:cs="Times New Roman"/>
          <w:sz w:val="24"/>
          <w:szCs w:val="24"/>
        </w:rPr>
        <w:t xml:space="preserve"> HG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5463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5546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4, care face parte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verbal.</w:t>
      </w:r>
    </w:p>
    <w:p w:rsidR="00C319C9" w:rsidRDefault="007A15F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observatii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319C9" w:rsidRDefault="007A15F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ca, din motive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neintemeiate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nu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licitatie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contestatie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Contestatia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conducatorului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24 ore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afis</w:t>
      </w:r>
      <w:r w:rsidR="00F67D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preselectiei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19C9" w:rsidRDefault="007A15F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participant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licitatie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anterior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inceperii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D6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D61">
        <w:rPr>
          <w:rFonts w:ascii="Times New Roman" w:hAnsi="Times New Roman" w:cs="Times New Roman"/>
          <w:sz w:val="24"/>
          <w:szCs w:val="24"/>
        </w:rPr>
        <w:t xml:space="preserve"> </w:t>
      </w:r>
      <w:r w:rsidR="004977B3" w:rsidRPr="004977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RO67TREZ2195006XXX002152</w:t>
      </w:r>
      <w:r w:rsidRPr="004977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67D61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="00F6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D61">
        <w:rPr>
          <w:rFonts w:ascii="Times New Roman" w:hAnsi="Times New Roman" w:cs="Times New Roman"/>
          <w:sz w:val="24"/>
          <w:szCs w:val="24"/>
        </w:rPr>
        <w:t>Turda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decontabile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incepere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</w:t>
      </w:r>
      <w:r w:rsidR="00F67D61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caseria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D6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5000 lei/</w:t>
      </w:r>
      <w:proofErr w:type="spellStart"/>
      <w:r>
        <w:rPr>
          <w:rFonts w:ascii="Times New Roman" w:hAnsi="Times New Roman" w:cs="Times New Roman"/>
          <w:sz w:val="24"/>
          <w:szCs w:val="24"/>
        </w:rPr>
        <w:t>zi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:rsidR="00C319C9" w:rsidRDefault="007A15F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garantiei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5 %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incepere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loturile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inscrisi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319C9" w:rsidRDefault="007A15F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Garanti</w:t>
      </w:r>
      <w:r w:rsidR="006F5930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144A8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="003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4A8">
        <w:rPr>
          <w:rFonts w:ascii="Times New Roman" w:hAnsi="Times New Roman" w:cs="Times New Roman"/>
          <w:sz w:val="24"/>
          <w:szCs w:val="24"/>
        </w:rPr>
        <w:t>practici</w:t>
      </w:r>
      <w:proofErr w:type="spellEnd"/>
      <w:r w:rsidR="003144A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144A8">
        <w:rPr>
          <w:rFonts w:ascii="Times New Roman" w:hAnsi="Times New Roman" w:cs="Times New Roman"/>
          <w:sz w:val="24"/>
          <w:szCs w:val="24"/>
        </w:rPr>
        <w:t>procent</w:t>
      </w:r>
      <w:proofErr w:type="spellEnd"/>
      <w:r w:rsidR="003144A8">
        <w:rPr>
          <w:rFonts w:ascii="Times New Roman" w:hAnsi="Times New Roman" w:cs="Times New Roman"/>
          <w:sz w:val="24"/>
          <w:szCs w:val="24"/>
        </w:rPr>
        <w:t xml:space="preserve"> de  5 </w:t>
      </w:r>
      <w:r>
        <w:rPr>
          <w:rFonts w:ascii="Times New Roman" w:hAnsi="Times New Roman" w:cs="Times New Roman"/>
          <w:sz w:val="24"/>
          <w:szCs w:val="24"/>
        </w:rPr>
        <w:t xml:space="preserve">%,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930">
        <w:rPr>
          <w:rFonts w:ascii="Times New Roman" w:hAnsi="Times New Roman" w:cs="Times New Roman"/>
          <w:sz w:val="24"/>
          <w:szCs w:val="24"/>
        </w:rPr>
        <w:t>masei</w:t>
      </w:r>
      <w:proofErr w:type="spellEnd"/>
      <w:r w:rsidR="006F5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930">
        <w:rPr>
          <w:rFonts w:ascii="Times New Roman" w:hAnsi="Times New Roman" w:cs="Times New Roman"/>
          <w:sz w:val="24"/>
          <w:szCs w:val="24"/>
        </w:rPr>
        <w:t>lemnoase</w:t>
      </w:r>
      <w:proofErr w:type="spellEnd"/>
      <w:r w:rsidR="006F59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F593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6F5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930">
        <w:rPr>
          <w:rFonts w:ascii="Times New Roman" w:hAnsi="Times New Roman" w:cs="Times New Roman"/>
          <w:sz w:val="24"/>
          <w:szCs w:val="24"/>
        </w:rPr>
        <w:t>achita</w:t>
      </w:r>
      <w:proofErr w:type="spellEnd"/>
      <w:r w:rsidR="006F5930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="006F5930">
        <w:rPr>
          <w:rFonts w:ascii="Times New Roman" w:hAnsi="Times New Roman" w:cs="Times New Roman"/>
          <w:sz w:val="24"/>
          <w:szCs w:val="24"/>
        </w:rPr>
        <w:t>intocmirii</w:t>
      </w:r>
      <w:proofErr w:type="spellEnd"/>
      <w:r w:rsidR="006F5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93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319C9" w:rsidRDefault="007A15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Documentel</w:t>
      </w:r>
      <w:r w:rsidR="00F67D61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5%;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tarifului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minim 2 ore </w:t>
      </w:r>
      <w:proofErr w:type="spellStart"/>
      <w:r>
        <w:rPr>
          <w:rFonts w:ascii="Times New Roman" w:hAnsi="Times New Roman" w:cs="Times New Roman"/>
          <w:sz w:val="24"/>
          <w:szCs w:val="24"/>
        </w:rPr>
        <w:t>inaintea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inceperii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93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6F5930">
        <w:rPr>
          <w:rFonts w:ascii="Times New Roman" w:hAnsi="Times New Roman" w:cs="Times New Roman"/>
          <w:sz w:val="24"/>
          <w:szCs w:val="24"/>
        </w:rPr>
        <w:t>licitatie</w:t>
      </w:r>
      <w:proofErr w:type="spellEnd"/>
      <w:r w:rsidR="006F5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930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6F593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6F5930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6F5930">
        <w:rPr>
          <w:rFonts w:ascii="Times New Roman" w:hAnsi="Times New Roman" w:cs="Times New Roman"/>
          <w:sz w:val="24"/>
          <w:szCs w:val="24"/>
        </w:rPr>
        <w:t xml:space="preserve"> </w:t>
      </w:r>
      <w:r w:rsidR="00EF0D33">
        <w:rPr>
          <w:rFonts w:ascii="Times New Roman" w:hAnsi="Times New Roman" w:cs="Times New Roman"/>
          <w:sz w:val="24"/>
          <w:szCs w:val="24"/>
        </w:rPr>
        <w:t>29</w:t>
      </w:r>
      <w:r w:rsidR="00554632">
        <w:rPr>
          <w:rFonts w:ascii="Times New Roman" w:hAnsi="Times New Roman" w:cs="Times New Roman"/>
          <w:sz w:val="24"/>
          <w:szCs w:val="24"/>
        </w:rPr>
        <w:t>.05.2018</w:t>
      </w:r>
      <w:r w:rsidR="00F67D61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F67D61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F67D61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19C9" w:rsidRDefault="007A15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Neindeplinirea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interzicerea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977B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rticiparii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economic/</w:t>
      </w:r>
      <w:proofErr w:type="spellStart"/>
      <w:r>
        <w:rPr>
          <w:rFonts w:ascii="Times New Roman" w:hAnsi="Times New Roman" w:cs="Times New Roman"/>
          <w:sz w:val="24"/>
          <w:szCs w:val="24"/>
        </w:rPr>
        <w:t>grupului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19C9" w:rsidRDefault="007A15F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grupurilor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secretariatului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</w:t>
      </w:r>
      <w:r w:rsidR="004977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electie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144A8" w:rsidRDefault="003144A8" w:rsidP="003144A8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7A15F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verbal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</w:t>
      </w:r>
      <w:r w:rsidR="00C37E20">
        <w:rPr>
          <w:rFonts w:ascii="Times New Roman" w:hAnsi="Times New Roman" w:cs="Times New Roman"/>
          <w:sz w:val="24"/>
          <w:szCs w:val="24"/>
        </w:rPr>
        <w:t>e</w:t>
      </w:r>
      <w:proofErr w:type="spellEnd"/>
      <w:proofErr w:type="gramEnd"/>
      <w:r w:rsidR="00C37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E20"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 w:rsidR="00C37E20">
        <w:rPr>
          <w:rFonts w:ascii="Times New Roman" w:hAnsi="Times New Roman" w:cs="Times New Roman"/>
          <w:sz w:val="24"/>
          <w:szCs w:val="24"/>
        </w:rPr>
        <w:t xml:space="preserve"> in 2 </w:t>
      </w:r>
      <w:proofErr w:type="spellStart"/>
      <w:r w:rsidR="00C37E20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="00C37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7E20">
        <w:rPr>
          <w:rFonts w:ascii="Times New Roman" w:hAnsi="Times New Roman" w:cs="Times New Roman"/>
          <w:sz w:val="24"/>
          <w:szCs w:val="24"/>
        </w:rPr>
        <w:t>azi</w:t>
      </w:r>
      <w:proofErr w:type="spellEnd"/>
      <w:r w:rsidR="00C37E20">
        <w:rPr>
          <w:rFonts w:ascii="Times New Roman" w:hAnsi="Times New Roman" w:cs="Times New Roman"/>
          <w:sz w:val="24"/>
          <w:szCs w:val="24"/>
        </w:rPr>
        <w:t xml:space="preserve"> </w:t>
      </w:r>
      <w:r w:rsidR="00EF0D33">
        <w:rPr>
          <w:rFonts w:ascii="Times New Roman" w:hAnsi="Times New Roman" w:cs="Times New Roman"/>
          <w:sz w:val="24"/>
          <w:szCs w:val="24"/>
        </w:rPr>
        <w:t>25</w:t>
      </w:r>
      <w:r w:rsidR="00554632">
        <w:rPr>
          <w:rFonts w:ascii="Times New Roman" w:hAnsi="Times New Roman" w:cs="Times New Roman"/>
          <w:sz w:val="24"/>
          <w:szCs w:val="24"/>
        </w:rPr>
        <w:t>.05.2018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afisat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avizierul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D6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Ierii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4CEF" w:rsidRDefault="007F4CEF" w:rsidP="007F4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4CEF" w:rsidRDefault="007F4CEF" w:rsidP="007F4C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Membrii</w:t>
      </w:r>
      <w:proofErr w:type="spellEnd"/>
    </w:p>
    <w:p w:rsidR="007F4CEF" w:rsidRDefault="0060184F" w:rsidP="007F4C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Mariș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Nelia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4CEF" w:rsidRDefault="007F4CEF" w:rsidP="007F4CEF">
      <w:pPr>
        <w:ind w:left="840"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Cons. Ec. Ilea Nic</w:t>
      </w:r>
      <w:r w:rsidR="00C37E20">
        <w:rPr>
          <w:rFonts w:ascii="Times New Roman" w:hAnsi="Times New Roman" w:cs="Times New Roman"/>
          <w:sz w:val="24"/>
          <w:szCs w:val="24"/>
        </w:rPr>
        <w:t xml:space="preserve">oleta                      Cons. </w:t>
      </w:r>
      <w:proofErr w:type="spellStart"/>
      <w:r w:rsidR="00C37E20">
        <w:rPr>
          <w:rFonts w:ascii="Times New Roman" w:hAnsi="Times New Roman" w:cs="Times New Roman"/>
          <w:sz w:val="24"/>
          <w:szCs w:val="24"/>
        </w:rPr>
        <w:t>Varga</w:t>
      </w:r>
      <w:proofErr w:type="spellEnd"/>
      <w:r w:rsidR="00C37E20">
        <w:rPr>
          <w:rFonts w:ascii="Times New Roman" w:hAnsi="Times New Roman" w:cs="Times New Roman"/>
          <w:sz w:val="24"/>
          <w:szCs w:val="24"/>
        </w:rPr>
        <w:t xml:space="preserve"> Angela</w:t>
      </w:r>
    </w:p>
    <w:p w:rsidR="007F4CEF" w:rsidRDefault="007F4CEF" w:rsidP="007F4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4CEF" w:rsidRDefault="007F4CEF" w:rsidP="007F4C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7F4CEF" w:rsidRDefault="007F4CEF" w:rsidP="007F4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0D33" w:rsidRDefault="00EF0D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7A15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ANEXA NR. 1</w:t>
      </w:r>
    </w:p>
    <w:p w:rsidR="00C319C9" w:rsidRDefault="007A15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LISTA OPERATORILOR ECONOMICI SI PERSOANE FIZICE CARE AU DEPUS CERERE</w:t>
      </w:r>
    </w:p>
    <w:p w:rsidR="00C319C9" w:rsidRDefault="007A15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INSCRIERE </w:t>
      </w:r>
      <w:r w:rsidR="007F4CEF">
        <w:rPr>
          <w:rFonts w:ascii="Times New Roman" w:hAnsi="Times New Roman" w:cs="Times New Roman"/>
          <w:sz w:val="24"/>
          <w:szCs w:val="24"/>
        </w:rPr>
        <w:t xml:space="preserve">LA LICITATIA ORGANIZATA DE COMUNA </w:t>
      </w:r>
      <w:r>
        <w:rPr>
          <w:rFonts w:ascii="Times New Roman" w:hAnsi="Times New Roman" w:cs="Times New Roman"/>
          <w:sz w:val="24"/>
          <w:szCs w:val="24"/>
        </w:rPr>
        <w:t xml:space="preserve">VALEA IERII </w:t>
      </w:r>
    </w:p>
    <w:p w:rsidR="00C319C9" w:rsidRDefault="005546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DATA DE 2</w:t>
      </w:r>
      <w:r w:rsidR="00C37E20">
        <w:rPr>
          <w:rFonts w:ascii="Times New Roman" w:hAnsi="Times New Roman" w:cs="Times New Roman"/>
          <w:sz w:val="24"/>
          <w:szCs w:val="24"/>
        </w:rPr>
        <w:t>2</w:t>
      </w:r>
      <w:r w:rsidR="007F4CE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7A15FF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C319C9" w:rsidRDefault="00C319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10725" w:type="dxa"/>
        <w:tblInd w:w="-384" w:type="dxa"/>
        <w:tblLayout w:type="fixed"/>
        <w:tblLook w:val="04A0" w:firstRow="1" w:lastRow="0" w:firstColumn="1" w:lastColumn="0" w:noHBand="0" w:noVBand="1"/>
      </w:tblPr>
      <w:tblGrid>
        <w:gridCol w:w="540"/>
        <w:gridCol w:w="2385"/>
        <w:gridCol w:w="1440"/>
        <w:gridCol w:w="1470"/>
        <w:gridCol w:w="1890"/>
        <w:gridCol w:w="1575"/>
        <w:gridCol w:w="1425"/>
      </w:tblGrid>
      <w:tr w:rsidR="00C319C9">
        <w:trPr>
          <w:trHeight w:val="250"/>
        </w:trPr>
        <w:tc>
          <w:tcPr>
            <w:tcW w:w="540" w:type="dxa"/>
          </w:tcPr>
          <w:p w:rsidR="00C319C9" w:rsidRDefault="00C3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:rsidR="00C319C9" w:rsidRDefault="007A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Operator economic</w:t>
            </w:r>
          </w:p>
        </w:tc>
        <w:tc>
          <w:tcPr>
            <w:tcW w:w="6360" w:type="dxa"/>
            <w:gridSpan w:val="4"/>
          </w:tcPr>
          <w:p w:rsidR="00C319C9" w:rsidRDefault="007A15FF" w:rsidP="00554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solicit</w:t>
            </w:r>
            <w:r w:rsidR="007F4CEF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="007F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CEF">
              <w:rPr>
                <w:rFonts w:ascii="Times New Roman" w:hAnsi="Times New Roman" w:cs="Times New Roman"/>
                <w:sz w:val="24"/>
                <w:szCs w:val="24"/>
              </w:rPr>
              <w:t>inscrierea</w:t>
            </w:r>
            <w:proofErr w:type="spellEnd"/>
            <w:r w:rsidR="007F4CE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7F4CEF">
              <w:rPr>
                <w:rFonts w:ascii="Times New Roman" w:hAnsi="Times New Roman" w:cs="Times New Roman"/>
                <w:sz w:val="24"/>
                <w:szCs w:val="24"/>
              </w:rPr>
              <w:t>licitatia</w:t>
            </w:r>
            <w:proofErr w:type="spellEnd"/>
            <w:r w:rsidR="007F4CE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r w:rsidR="005546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0D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37E2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54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546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319C9">
        <w:tc>
          <w:tcPr>
            <w:tcW w:w="540" w:type="dxa"/>
          </w:tcPr>
          <w:p w:rsidR="00C319C9" w:rsidRDefault="007A15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Nr</w:t>
            </w:r>
            <w:proofErr w:type="spellEnd"/>
          </w:p>
          <w:p w:rsidR="00C319C9" w:rsidRDefault="007A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crt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5" w:type="dxa"/>
          </w:tcPr>
          <w:p w:rsidR="00C319C9" w:rsidRDefault="00C3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C9" w:rsidRDefault="007F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Denumire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5FF">
              <w:rPr>
                <w:rFonts w:ascii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 w:rsidR="007A15FF">
              <w:rPr>
                <w:rFonts w:ascii="Times New Roman" w:hAnsi="Times New Roman" w:cs="Times New Roman"/>
                <w:sz w:val="24"/>
                <w:szCs w:val="24"/>
              </w:rPr>
              <w:t xml:space="preserve"> legal</w:t>
            </w:r>
          </w:p>
        </w:tc>
        <w:tc>
          <w:tcPr>
            <w:tcW w:w="1440" w:type="dxa"/>
          </w:tcPr>
          <w:p w:rsidR="00C319C9" w:rsidRDefault="00EF0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CUI</w:t>
            </w:r>
          </w:p>
        </w:tc>
        <w:tc>
          <w:tcPr>
            <w:tcW w:w="1470" w:type="dxa"/>
          </w:tcPr>
          <w:p w:rsidR="00C319C9" w:rsidRDefault="007A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lemnoasa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picior</w:t>
            </w:r>
            <w:proofErr w:type="spellEnd"/>
          </w:p>
        </w:tc>
        <w:tc>
          <w:tcPr>
            <w:tcW w:w="1890" w:type="dxa"/>
          </w:tcPr>
          <w:p w:rsidR="00C319C9" w:rsidRDefault="007A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Prestarii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  <w:p w:rsidR="00C319C9" w:rsidRDefault="007A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exploatari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forestiere</w:t>
            </w:r>
            <w:proofErr w:type="spellEnd"/>
          </w:p>
        </w:tc>
        <w:tc>
          <w:tcPr>
            <w:tcW w:w="1575" w:type="dxa"/>
          </w:tcPr>
          <w:p w:rsidR="00C319C9" w:rsidRDefault="007A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lemnos</w:t>
            </w:r>
            <w:proofErr w:type="spellEnd"/>
          </w:p>
          <w:p w:rsidR="00C319C9" w:rsidRDefault="007A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confiscari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5" w:type="dxa"/>
          </w:tcPr>
          <w:p w:rsidR="00C319C9" w:rsidRDefault="007A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Cesionare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fructe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comestibile</w:t>
            </w:r>
            <w:proofErr w:type="spellEnd"/>
          </w:p>
        </w:tc>
      </w:tr>
      <w:tr w:rsidR="00C37E20">
        <w:tc>
          <w:tcPr>
            <w:tcW w:w="540" w:type="dxa"/>
          </w:tcPr>
          <w:p w:rsidR="00C37E20" w:rsidRDefault="00C37E20" w:rsidP="00C37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</w:tcPr>
          <w:p w:rsidR="00C37E20" w:rsidRDefault="00C37E20" w:rsidP="0055463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S.C. </w:t>
            </w:r>
            <w:r w:rsidR="00EF0D33">
              <w:rPr>
                <w:rFonts w:ascii="Times New Roman" w:hAnsi="Times New Roman" w:cs="Times New Roman"/>
                <w:sz w:val="24"/>
                <w:szCs w:val="24"/>
              </w:rPr>
              <w:t xml:space="preserve">MUSCAN TRANS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5C3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C3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C3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C37E20" w:rsidRPr="00773EE6" w:rsidRDefault="00EF0D33" w:rsidP="00554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EE6">
              <w:rPr>
                <w:rFonts w:ascii="Times New Roman" w:hAnsi="Times New Roman" w:cs="Times New Roman"/>
                <w:sz w:val="28"/>
                <w:szCs w:val="28"/>
              </w:rPr>
              <w:t>36999315</w:t>
            </w:r>
          </w:p>
        </w:tc>
        <w:tc>
          <w:tcPr>
            <w:tcW w:w="1470" w:type="dxa"/>
          </w:tcPr>
          <w:p w:rsidR="00C37E20" w:rsidRDefault="00C37E20" w:rsidP="00C3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890" w:type="dxa"/>
          </w:tcPr>
          <w:p w:rsidR="00C37E20" w:rsidRDefault="00C37E20" w:rsidP="00C3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C37E20" w:rsidRDefault="00C37E20" w:rsidP="00C3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C37E20" w:rsidRDefault="00C37E20" w:rsidP="00C3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EF">
        <w:tc>
          <w:tcPr>
            <w:tcW w:w="540" w:type="dxa"/>
          </w:tcPr>
          <w:p w:rsidR="007F4CEF" w:rsidRDefault="007F4CEF" w:rsidP="007F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</w:tcPr>
          <w:p w:rsidR="007F4CEF" w:rsidRDefault="005C36A0" w:rsidP="007F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S.C.ADAM FOREST S.R.L</w:t>
            </w:r>
          </w:p>
        </w:tc>
        <w:tc>
          <w:tcPr>
            <w:tcW w:w="1440" w:type="dxa"/>
          </w:tcPr>
          <w:p w:rsidR="007F4CEF" w:rsidRPr="00773EE6" w:rsidRDefault="005C36A0" w:rsidP="007F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EE6">
              <w:rPr>
                <w:rFonts w:ascii="Times New Roman" w:hAnsi="Times New Roman" w:cs="Times New Roman"/>
                <w:sz w:val="28"/>
                <w:szCs w:val="28"/>
              </w:rPr>
              <w:t>23530219</w:t>
            </w:r>
          </w:p>
        </w:tc>
        <w:tc>
          <w:tcPr>
            <w:tcW w:w="1470" w:type="dxa"/>
          </w:tcPr>
          <w:p w:rsidR="007F4CEF" w:rsidRDefault="005C36A0" w:rsidP="007F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890" w:type="dxa"/>
          </w:tcPr>
          <w:p w:rsidR="007F4CEF" w:rsidRDefault="007F4CEF" w:rsidP="007F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7F4CEF" w:rsidRDefault="007F4CEF" w:rsidP="007F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7F4CEF" w:rsidRDefault="007F4CEF" w:rsidP="007F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EF">
        <w:tc>
          <w:tcPr>
            <w:tcW w:w="540" w:type="dxa"/>
          </w:tcPr>
          <w:p w:rsidR="007F4CEF" w:rsidRDefault="007F4CEF" w:rsidP="007F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5" w:type="dxa"/>
          </w:tcPr>
          <w:p w:rsidR="007F4CEF" w:rsidRPr="005C36A0" w:rsidRDefault="005C36A0" w:rsidP="007F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S.C.CMV FOREST S.R.L. </w:t>
            </w:r>
          </w:p>
        </w:tc>
        <w:tc>
          <w:tcPr>
            <w:tcW w:w="1440" w:type="dxa"/>
          </w:tcPr>
          <w:p w:rsidR="007F4CEF" w:rsidRPr="00773EE6" w:rsidRDefault="00773EE6" w:rsidP="007F4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EE6">
              <w:rPr>
                <w:rFonts w:ascii="Times New Roman" w:hAnsi="Times New Roman" w:cs="Times New Roman"/>
                <w:sz w:val="28"/>
                <w:szCs w:val="28"/>
              </w:rPr>
              <w:t>32486120</w:t>
            </w:r>
          </w:p>
        </w:tc>
        <w:tc>
          <w:tcPr>
            <w:tcW w:w="1470" w:type="dxa"/>
          </w:tcPr>
          <w:p w:rsidR="007F4CEF" w:rsidRDefault="00773EE6" w:rsidP="007F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890" w:type="dxa"/>
          </w:tcPr>
          <w:p w:rsidR="007F4CEF" w:rsidRDefault="007F4CEF" w:rsidP="007F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7F4CEF" w:rsidRDefault="007F4CEF" w:rsidP="007F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7F4CEF" w:rsidRDefault="007F4CEF" w:rsidP="007F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CEF">
        <w:tc>
          <w:tcPr>
            <w:tcW w:w="540" w:type="dxa"/>
          </w:tcPr>
          <w:p w:rsidR="007F4CEF" w:rsidRDefault="007F4CEF" w:rsidP="007F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5" w:type="dxa"/>
          </w:tcPr>
          <w:p w:rsidR="007F4CEF" w:rsidRDefault="007F4CEF" w:rsidP="007F4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F4CEF" w:rsidRDefault="007F4CEF" w:rsidP="007F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F4CEF" w:rsidRDefault="007F4CEF" w:rsidP="007F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4CEF" w:rsidRDefault="007F4CEF" w:rsidP="007F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7F4CEF" w:rsidRDefault="007F4CEF" w:rsidP="007F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7F4CEF" w:rsidRDefault="007F4CEF" w:rsidP="007F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4CEF" w:rsidRDefault="007F4CEF" w:rsidP="007F4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4CEF" w:rsidRDefault="007F4CEF" w:rsidP="007F4C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47A6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Membrii</w:t>
      </w:r>
      <w:proofErr w:type="spellEnd"/>
    </w:p>
    <w:p w:rsidR="0060184F" w:rsidRDefault="0060184F" w:rsidP="007F4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4CEF" w:rsidRDefault="0060184F" w:rsidP="007F4C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Nelia</w:t>
      </w:r>
      <w:proofErr w:type="spellEnd"/>
      <w:r>
        <w:rPr>
          <w:rFonts w:ascii="Times New Roman" w:hAnsi="Times New Roman" w:cs="Times New Roman"/>
          <w:sz w:val="24"/>
          <w:szCs w:val="24"/>
        </w:rPr>
        <w:t>______</w:t>
      </w:r>
    </w:p>
    <w:p w:rsidR="007F4CEF" w:rsidRDefault="007F4CEF" w:rsidP="007F4CEF">
      <w:pPr>
        <w:ind w:left="840"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Cons. Ec. Ilea </w:t>
      </w:r>
      <w:proofErr w:type="spellStart"/>
      <w:r>
        <w:rPr>
          <w:rFonts w:ascii="Times New Roman" w:hAnsi="Times New Roman" w:cs="Times New Roman"/>
          <w:sz w:val="24"/>
          <w:szCs w:val="24"/>
        </w:rPr>
        <w:t>Nicoleta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C37E20">
        <w:rPr>
          <w:rFonts w:ascii="Times New Roman" w:hAnsi="Times New Roman" w:cs="Times New Roman"/>
          <w:sz w:val="24"/>
          <w:szCs w:val="24"/>
        </w:rPr>
        <w:t>Cons.</w:t>
      </w:r>
      <w:r w:rsidR="0060184F">
        <w:rPr>
          <w:rFonts w:ascii="Times New Roman" w:hAnsi="Times New Roman" w:cs="Times New Roman"/>
          <w:sz w:val="24"/>
          <w:szCs w:val="24"/>
        </w:rPr>
        <w:t>superior</w:t>
      </w:r>
      <w:proofErr w:type="spellEnd"/>
      <w:r w:rsidR="00C37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E20">
        <w:rPr>
          <w:rFonts w:ascii="Times New Roman" w:hAnsi="Times New Roman" w:cs="Times New Roman"/>
          <w:sz w:val="24"/>
          <w:szCs w:val="24"/>
        </w:rPr>
        <w:t>Varga</w:t>
      </w:r>
      <w:proofErr w:type="spellEnd"/>
      <w:r w:rsidR="00C37E20">
        <w:rPr>
          <w:rFonts w:ascii="Times New Roman" w:hAnsi="Times New Roman" w:cs="Times New Roman"/>
          <w:sz w:val="24"/>
          <w:szCs w:val="24"/>
        </w:rPr>
        <w:t xml:space="preserve"> Angela</w:t>
      </w:r>
      <w:r w:rsidR="0060184F">
        <w:rPr>
          <w:rFonts w:ascii="Times New Roman" w:hAnsi="Times New Roman" w:cs="Times New Roman"/>
          <w:sz w:val="24"/>
          <w:szCs w:val="24"/>
        </w:rPr>
        <w:t>______</w:t>
      </w:r>
    </w:p>
    <w:p w:rsidR="007F4CEF" w:rsidRDefault="007F4CEF" w:rsidP="007F4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4CEF" w:rsidRDefault="007F4CEF" w:rsidP="007F4C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7F4CEF" w:rsidRDefault="007F4CEF" w:rsidP="007F4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4CEF" w:rsidRDefault="007F4CEF" w:rsidP="007F4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4067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7F4CEF" w:rsidRDefault="007F4CEF" w:rsidP="007F4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COMUNA VALEA IERII                                         </w:t>
      </w:r>
    </w:p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7A15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ANEXA NR. 2</w:t>
      </w:r>
    </w:p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7A15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LISTA OPERATORILOR ECONOMICI SI PERSOANE FIZICE ADMISE</w:t>
      </w:r>
    </w:p>
    <w:p w:rsidR="00547A63" w:rsidRDefault="007A15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PARTICI</w:t>
      </w:r>
      <w:r w:rsidR="00547A63">
        <w:rPr>
          <w:rFonts w:ascii="Times New Roman" w:hAnsi="Times New Roman" w:cs="Times New Roman"/>
          <w:sz w:val="24"/>
          <w:szCs w:val="24"/>
        </w:rPr>
        <w:t xml:space="preserve">PE LA LICITATIA ORGANIZATA DE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547A63">
        <w:rPr>
          <w:rFonts w:ascii="Times New Roman" w:hAnsi="Times New Roman" w:cs="Times New Roman"/>
          <w:sz w:val="24"/>
          <w:szCs w:val="24"/>
        </w:rPr>
        <w:t>OMUNA</w:t>
      </w:r>
      <w:r>
        <w:rPr>
          <w:rFonts w:ascii="Times New Roman" w:hAnsi="Times New Roman" w:cs="Times New Roman"/>
          <w:sz w:val="24"/>
          <w:szCs w:val="24"/>
        </w:rPr>
        <w:t xml:space="preserve"> VALEA IERII</w:t>
      </w:r>
    </w:p>
    <w:p w:rsidR="00C319C9" w:rsidRDefault="00245F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DATA DE </w:t>
      </w:r>
      <w:r w:rsidR="00554632">
        <w:rPr>
          <w:rFonts w:ascii="Times New Roman" w:hAnsi="Times New Roman" w:cs="Times New Roman"/>
          <w:sz w:val="24"/>
          <w:szCs w:val="24"/>
        </w:rPr>
        <w:t>2</w:t>
      </w:r>
      <w:r w:rsidR="00773EE6">
        <w:rPr>
          <w:rFonts w:ascii="Times New Roman" w:hAnsi="Times New Roman" w:cs="Times New Roman"/>
          <w:sz w:val="24"/>
          <w:szCs w:val="24"/>
        </w:rPr>
        <w:t>9</w:t>
      </w:r>
      <w:r w:rsidR="00C37E20">
        <w:rPr>
          <w:rFonts w:ascii="Times New Roman" w:hAnsi="Times New Roman" w:cs="Times New Roman"/>
          <w:sz w:val="24"/>
          <w:szCs w:val="24"/>
        </w:rPr>
        <w:t>.</w:t>
      </w:r>
      <w:r w:rsidR="00554632">
        <w:rPr>
          <w:rFonts w:ascii="Times New Roman" w:hAnsi="Times New Roman" w:cs="Times New Roman"/>
          <w:sz w:val="24"/>
          <w:szCs w:val="24"/>
        </w:rPr>
        <w:t>05</w:t>
      </w:r>
      <w:r w:rsidR="007A15FF">
        <w:rPr>
          <w:rFonts w:ascii="Times New Roman" w:hAnsi="Times New Roman" w:cs="Times New Roman"/>
          <w:sz w:val="24"/>
          <w:szCs w:val="24"/>
        </w:rPr>
        <w:t>.201</w:t>
      </w:r>
      <w:r w:rsidR="00554632">
        <w:rPr>
          <w:rFonts w:ascii="Times New Roman" w:hAnsi="Times New Roman" w:cs="Times New Roman"/>
          <w:sz w:val="24"/>
          <w:szCs w:val="24"/>
        </w:rPr>
        <w:t>8</w:t>
      </w:r>
    </w:p>
    <w:p w:rsidR="00C319C9" w:rsidRDefault="00C319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19C9" w:rsidRDefault="007A15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gril"/>
        <w:tblW w:w="10620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645"/>
        <w:gridCol w:w="1995"/>
        <w:gridCol w:w="1425"/>
        <w:gridCol w:w="1665"/>
        <w:gridCol w:w="1635"/>
        <w:gridCol w:w="1515"/>
        <w:gridCol w:w="1740"/>
      </w:tblGrid>
      <w:tr w:rsidR="00C319C9">
        <w:tc>
          <w:tcPr>
            <w:tcW w:w="645" w:type="dxa"/>
          </w:tcPr>
          <w:p w:rsidR="00C319C9" w:rsidRDefault="00C3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:rsidR="00C319C9" w:rsidRDefault="007A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Operator economic</w:t>
            </w:r>
          </w:p>
        </w:tc>
        <w:tc>
          <w:tcPr>
            <w:tcW w:w="6555" w:type="dxa"/>
            <w:gridSpan w:val="4"/>
          </w:tcPr>
          <w:p w:rsidR="00C319C9" w:rsidRDefault="007A15FF" w:rsidP="00554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participe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licitatia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r w:rsidR="005546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3E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54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546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  <w:tr w:rsidR="00C319C9">
        <w:tc>
          <w:tcPr>
            <w:tcW w:w="645" w:type="dxa"/>
          </w:tcPr>
          <w:p w:rsidR="00547A63" w:rsidRDefault="00547A63" w:rsidP="00547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A63" w:rsidRDefault="007A15FF" w:rsidP="00547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="00547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19C9" w:rsidRDefault="007A15FF" w:rsidP="00547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5" w:type="dxa"/>
          </w:tcPr>
          <w:p w:rsidR="00C319C9" w:rsidRDefault="00C3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C9" w:rsidRDefault="0054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Denumire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15FF">
              <w:rPr>
                <w:rFonts w:ascii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 w:rsidR="007A15FF">
              <w:rPr>
                <w:rFonts w:ascii="Times New Roman" w:hAnsi="Times New Roman" w:cs="Times New Roman"/>
                <w:sz w:val="24"/>
                <w:szCs w:val="24"/>
              </w:rPr>
              <w:t xml:space="preserve"> legal</w:t>
            </w:r>
          </w:p>
        </w:tc>
        <w:tc>
          <w:tcPr>
            <w:tcW w:w="1425" w:type="dxa"/>
          </w:tcPr>
          <w:p w:rsidR="00C319C9" w:rsidRDefault="007A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fiscal</w:t>
            </w:r>
          </w:p>
        </w:tc>
        <w:tc>
          <w:tcPr>
            <w:tcW w:w="1665" w:type="dxa"/>
          </w:tcPr>
          <w:p w:rsidR="00C319C9" w:rsidRDefault="007A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lemnoasa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picior</w:t>
            </w:r>
            <w:proofErr w:type="spellEnd"/>
          </w:p>
        </w:tc>
        <w:tc>
          <w:tcPr>
            <w:tcW w:w="1635" w:type="dxa"/>
          </w:tcPr>
          <w:p w:rsidR="00C319C9" w:rsidRDefault="007A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Prestarii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</w:p>
          <w:p w:rsidR="00C319C9" w:rsidRDefault="007A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exploatari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forestiere</w:t>
            </w:r>
            <w:proofErr w:type="spellEnd"/>
          </w:p>
        </w:tc>
        <w:tc>
          <w:tcPr>
            <w:tcW w:w="1515" w:type="dxa"/>
          </w:tcPr>
          <w:p w:rsidR="00C319C9" w:rsidRDefault="007A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lemnos</w:t>
            </w:r>
            <w:proofErr w:type="spellEnd"/>
          </w:p>
          <w:p w:rsidR="00C319C9" w:rsidRDefault="007A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confiscari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0" w:type="dxa"/>
          </w:tcPr>
          <w:p w:rsidR="00C319C9" w:rsidRDefault="007A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Cesionare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fructe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ciuperci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comestibil</w:t>
            </w:r>
            <w:proofErr w:type="spellEnd"/>
          </w:p>
        </w:tc>
      </w:tr>
      <w:tr w:rsidR="00554632">
        <w:tc>
          <w:tcPr>
            <w:tcW w:w="645" w:type="dxa"/>
          </w:tcPr>
          <w:p w:rsidR="00554632" w:rsidRDefault="00554632" w:rsidP="0055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:rsidR="00554632" w:rsidRDefault="00773EE6" w:rsidP="0055463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S.C. MUSCAN TRANS  S.R.L.</w:t>
            </w:r>
          </w:p>
        </w:tc>
        <w:tc>
          <w:tcPr>
            <w:tcW w:w="1425" w:type="dxa"/>
          </w:tcPr>
          <w:p w:rsidR="00554632" w:rsidRDefault="00773EE6" w:rsidP="0055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E6">
              <w:rPr>
                <w:rFonts w:ascii="Times New Roman" w:hAnsi="Times New Roman" w:cs="Times New Roman"/>
                <w:sz w:val="28"/>
                <w:szCs w:val="28"/>
              </w:rPr>
              <w:t>36999315</w:t>
            </w:r>
          </w:p>
        </w:tc>
        <w:tc>
          <w:tcPr>
            <w:tcW w:w="1665" w:type="dxa"/>
          </w:tcPr>
          <w:p w:rsidR="00554632" w:rsidRDefault="00554632" w:rsidP="00554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54632" w:rsidRDefault="00554632" w:rsidP="00554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554632" w:rsidRDefault="00554632" w:rsidP="00554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554632" w:rsidRDefault="00554632" w:rsidP="00554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63">
        <w:tc>
          <w:tcPr>
            <w:tcW w:w="645" w:type="dxa"/>
          </w:tcPr>
          <w:p w:rsidR="00547A63" w:rsidRDefault="00547A63" w:rsidP="00547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547A63" w:rsidRDefault="00773EE6" w:rsidP="0054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S.C.ADAM FOREST S.R.L</w:t>
            </w:r>
          </w:p>
        </w:tc>
        <w:tc>
          <w:tcPr>
            <w:tcW w:w="1425" w:type="dxa"/>
          </w:tcPr>
          <w:p w:rsidR="00547A63" w:rsidRDefault="00773EE6" w:rsidP="0054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E6">
              <w:rPr>
                <w:rFonts w:ascii="Times New Roman" w:hAnsi="Times New Roman" w:cs="Times New Roman"/>
                <w:sz w:val="28"/>
                <w:szCs w:val="28"/>
              </w:rPr>
              <w:t>23530219</w:t>
            </w:r>
          </w:p>
        </w:tc>
        <w:tc>
          <w:tcPr>
            <w:tcW w:w="1665" w:type="dxa"/>
          </w:tcPr>
          <w:p w:rsidR="00547A63" w:rsidRDefault="00547A63" w:rsidP="0054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47A63" w:rsidRDefault="00547A63" w:rsidP="0054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547A63" w:rsidRDefault="00547A63" w:rsidP="0054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547A63" w:rsidRDefault="00547A63" w:rsidP="0054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63">
        <w:tc>
          <w:tcPr>
            <w:tcW w:w="645" w:type="dxa"/>
          </w:tcPr>
          <w:p w:rsidR="00547A63" w:rsidRDefault="00547A63" w:rsidP="00547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547A63" w:rsidRDefault="00773EE6" w:rsidP="00547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S.C.CMV FOREST S.R.L.</w:t>
            </w:r>
          </w:p>
        </w:tc>
        <w:tc>
          <w:tcPr>
            <w:tcW w:w="1425" w:type="dxa"/>
          </w:tcPr>
          <w:p w:rsidR="00547A63" w:rsidRDefault="00773EE6" w:rsidP="00547A63">
            <w:pPr>
              <w:jc w:val="center"/>
              <w:rPr>
                <w:rFonts w:ascii="Times New Roman" w:hAnsi="Times New Roman" w:cs="Times New Roman"/>
              </w:rPr>
            </w:pPr>
            <w:r w:rsidRPr="00773EE6">
              <w:rPr>
                <w:rFonts w:ascii="Times New Roman" w:hAnsi="Times New Roman" w:cs="Times New Roman"/>
                <w:sz w:val="28"/>
                <w:szCs w:val="28"/>
              </w:rPr>
              <w:t>32486120</w:t>
            </w:r>
          </w:p>
        </w:tc>
        <w:tc>
          <w:tcPr>
            <w:tcW w:w="1665" w:type="dxa"/>
          </w:tcPr>
          <w:p w:rsidR="00547A63" w:rsidRDefault="00547A63" w:rsidP="0054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47A63" w:rsidRDefault="00547A63" w:rsidP="0054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547A63" w:rsidRDefault="00547A63" w:rsidP="0054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547A63" w:rsidRDefault="00547A63" w:rsidP="0054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63">
        <w:tc>
          <w:tcPr>
            <w:tcW w:w="645" w:type="dxa"/>
          </w:tcPr>
          <w:p w:rsidR="00547A63" w:rsidRDefault="00547A63" w:rsidP="00547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:rsidR="00547A63" w:rsidRDefault="00547A63" w:rsidP="00547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547A63" w:rsidRDefault="00547A63" w:rsidP="0054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47A63" w:rsidRDefault="00547A63" w:rsidP="0054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47A63" w:rsidRDefault="00547A63" w:rsidP="0054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547A63" w:rsidRDefault="00547A63" w:rsidP="0054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547A63" w:rsidRDefault="00547A63" w:rsidP="00547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7A63" w:rsidRDefault="00547A63" w:rsidP="00547A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7A63" w:rsidRDefault="00547A63" w:rsidP="00547A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Membrii</w:t>
      </w:r>
      <w:proofErr w:type="spellEnd"/>
    </w:p>
    <w:p w:rsidR="00547A63" w:rsidRDefault="004571E4" w:rsidP="00547A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Secretar-Mariș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Nelia</w:t>
      </w:r>
      <w:proofErr w:type="spellEnd"/>
    </w:p>
    <w:p w:rsidR="00547A63" w:rsidRDefault="00547A63" w:rsidP="00547A63">
      <w:pPr>
        <w:ind w:left="840"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Cons. Ec. Ilea Nicoleta                      </w:t>
      </w:r>
      <w:r w:rsidR="00C37E20">
        <w:rPr>
          <w:rFonts w:ascii="Times New Roman" w:hAnsi="Times New Roman" w:cs="Times New Roman"/>
          <w:sz w:val="24"/>
          <w:szCs w:val="24"/>
        </w:rPr>
        <w:t xml:space="preserve">Cons. </w:t>
      </w:r>
      <w:proofErr w:type="spellStart"/>
      <w:r w:rsidR="00C37E20">
        <w:rPr>
          <w:rFonts w:ascii="Times New Roman" w:hAnsi="Times New Roman" w:cs="Times New Roman"/>
          <w:sz w:val="24"/>
          <w:szCs w:val="24"/>
        </w:rPr>
        <w:t>Varga</w:t>
      </w:r>
      <w:proofErr w:type="spellEnd"/>
      <w:r w:rsidR="00C37E20">
        <w:rPr>
          <w:rFonts w:ascii="Times New Roman" w:hAnsi="Times New Roman" w:cs="Times New Roman"/>
          <w:sz w:val="24"/>
          <w:szCs w:val="24"/>
        </w:rPr>
        <w:t xml:space="preserve"> Angela</w:t>
      </w:r>
    </w:p>
    <w:p w:rsidR="00547A63" w:rsidRDefault="00547A63" w:rsidP="00547A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7A63" w:rsidRDefault="00547A63" w:rsidP="00547A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C37E20" w:rsidRDefault="00C37E20" w:rsidP="00547A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7A63" w:rsidRDefault="00547A63" w:rsidP="00547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COMUNA VALEA IERII                                         </w:t>
      </w:r>
    </w:p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7A15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LISTA OPERATORILOR ECONOMICI RESPINSI</w:t>
      </w:r>
    </w:p>
    <w:p w:rsidR="00C319C9" w:rsidRDefault="00C319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9C9" w:rsidRDefault="007A15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PARTICIPE LA LICITATIA ORGANIZATA DE </w:t>
      </w:r>
      <w:r w:rsidR="004977B3">
        <w:rPr>
          <w:rFonts w:ascii="Times New Roman" w:hAnsi="Times New Roman" w:cs="Times New Roman"/>
          <w:sz w:val="24"/>
          <w:szCs w:val="24"/>
        </w:rPr>
        <w:t>COMUNA</w:t>
      </w:r>
      <w:r>
        <w:rPr>
          <w:rFonts w:ascii="Times New Roman" w:hAnsi="Times New Roman" w:cs="Times New Roman"/>
          <w:sz w:val="24"/>
          <w:szCs w:val="24"/>
        </w:rPr>
        <w:t xml:space="preserve"> VALEA IERII </w:t>
      </w:r>
    </w:p>
    <w:p w:rsidR="00C319C9" w:rsidRDefault="005546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DATA DE 2</w:t>
      </w:r>
      <w:r w:rsidR="00773EE6">
        <w:rPr>
          <w:rFonts w:ascii="Times New Roman" w:hAnsi="Times New Roman" w:cs="Times New Roman"/>
          <w:sz w:val="24"/>
          <w:szCs w:val="24"/>
        </w:rPr>
        <w:t>9</w:t>
      </w:r>
      <w:r w:rsidR="00547A6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5.2018</w:t>
      </w:r>
    </w:p>
    <w:p w:rsidR="00C319C9" w:rsidRDefault="00C319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10206" w:type="dxa"/>
        <w:tblLayout w:type="fixed"/>
        <w:tblLook w:val="04A0" w:firstRow="1" w:lastRow="0" w:firstColumn="1" w:lastColumn="0" w:noHBand="0" w:noVBand="1"/>
      </w:tblPr>
      <w:tblGrid>
        <w:gridCol w:w="591"/>
        <w:gridCol w:w="5715"/>
        <w:gridCol w:w="1215"/>
        <w:gridCol w:w="2685"/>
      </w:tblGrid>
      <w:tr w:rsidR="00C319C9">
        <w:trPr>
          <w:trHeight w:val="303"/>
        </w:trPr>
        <w:tc>
          <w:tcPr>
            <w:tcW w:w="591" w:type="dxa"/>
            <w:vMerge w:val="restart"/>
          </w:tcPr>
          <w:p w:rsidR="00C319C9" w:rsidRDefault="007A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19C9" w:rsidRDefault="007A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:rsidR="00C319C9" w:rsidRDefault="007A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OPERATOR ECONOMIC</w:t>
            </w:r>
          </w:p>
        </w:tc>
        <w:tc>
          <w:tcPr>
            <w:tcW w:w="1215" w:type="dxa"/>
            <w:vMerge w:val="restart"/>
          </w:tcPr>
          <w:p w:rsidR="00C319C9" w:rsidRDefault="007A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fiscal</w:t>
            </w:r>
          </w:p>
        </w:tc>
        <w:tc>
          <w:tcPr>
            <w:tcW w:w="2685" w:type="dxa"/>
            <w:vMerge w:val="restart"/>
          </w:tcPr>
          <w:p w:rsidR="00C319C9" w:rsidRDefault="007A15FF" w:rsidP="0049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="00497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3EE6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773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3EE6">
              <w:rPr>
                <w:rFonts w:ascii="Times New Roman" w:hAnsi="Times New Roman" w:cs="Times New Roman"/>
                <w:sz w:val="24"/>
                <w:szCs w:val="24"/>
              </w:rPr>
              <w:t>participe</w:t>
            </w:r>
            <w:proofErr w:type="spellEnd"/>
            <w:r w:rsidR="00773EE6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773EE6">
              <w:rPr>
                <w:rFonts w:ascii="Times New Roman" w:hAnsi="Times New Roman" w:cs="Times New Roman"/>
                <w:sz w:val="24"/>
                <w:szCs w:val="24"/>
              </w:rPr>
              <w:t>licitatia</w:t>
            </w:r>
            <w:proofErr w:type="spellEnd"/>
            <w:r w:rsidR="00773EE6">
              <w:rPr>
                <w:rFonts w:ascii="Times New Roman" w:hAnsi="Times New Roman" w:cs="Times New Roman"/>
                <w:sz w:val="24"/>
                <w:szCs w:val="24"/>
              </w:rPr>
              <w:t xml:space="preserve"> din 29</w:t>
            </w:r>
            <w:r w:rsidR="004977B3">
              <w:rPr>
                <w:rFonts w:ascii="Times New Roman" w:hAnsi="Times New Roman" w:cs="Times New Roman"/>
                <w:sz w:val="24"/>
                <w:szCs w:val="24"/>
              </w:rPr>
              <w:t>.05.2018</w:t>
            </w:r>
          </w:p>
        </w:tc>
      </w:tr>
      <w:tr w:rsidR="00C319C9">
        <w:trPr>
          <w:trHeight w:val="258"/>
        </w:trPr>
        <w:tc>
          <w:tcPr>
            <w:tcW w:w="591" w:type="dxa"/>
            <w:vMerge/>
          </w:tcPr>
          <w:p w:rsidR="00C319C9" w:rsidRDefault="00C3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5" w:type="dxa"/>
          </w:tcPr>
          <w:p w:rsidR="00C319C9" w:rsidRDefault="007A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Denumire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legal</w:t>
            </w:r>
          </w:p>
        </w:tc>
        <w:tc>
          <w:tcPr>
            <w:tcW w:w="1215" w:type="dxa"/>
            <w:vMerge/>
          </w:tcPr>
          <w:p w:rsidR="00C319C9" w:rsidRDefault="00C3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</w:tcPr>
          <w:p w:rsidR="00C319C9" w:rsidRDefault="00C3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9C9">
        <w:trPr>
          <w:trHeight w:val="329"/>
        </w:trPr>
        <w:tc>
          <w:tcPr>
            <w:tcW w:w="591" w:type="dxa"/>
            <w:vMerge w:val="restart"/>
          </w:tcPr>
          <w:p w:rsidR="00C319C9" w:rsidRDefault="00C3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C9" w:rsidRDefault="00C3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C9" w:rsidRDefault="007A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C319C9" w:rsidRDefault="00C3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C319C9" w:rsidRDefault="00C3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 w:val="restart"/>
          </w:tcPr>
          <w:p w:rsidR="00C319C9" w:rsidRDefault="00C3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C9" w:rsidRDefault="00C3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C9" w:rsidRDefault="007A1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C319C9">
        <w:trPr>
          <w:trHeight w:val="242"/>
        </w:trPr>
        <w:tc>
          <w:tcPr>
            <w:tcW w:w="591" w:type="dxa"/>
            <w:vMerge/>
          </w:tcPr>
          <w:p w:rsidR="00C319C9" w:rsidRDefault="00C3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5" w:type="dxa"/>
          </w:tcPr>
          <w:p w:rsidR="00C319C9" w:rsidRDefault="00C3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C319C9" w:rsidRDefault="00C3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</w:tcPr>
          <w:p w:rsidR="00C319C9" w:rsidRDefault="00C3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7A63" w:rsidRDefault="00547A63" w:rsidP="00547A63">
      <w:pPr>
        <w:ind w:left="840" w:firstLine="4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Membrii</w:t>
      </w:r>
      <w:proofErr w:type="spellEnd"/>
    </w:p>
    <w:p w:rsidR="00547A63" w:rsidRDefault="004571E4" w:rsidP="00547A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Mariș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Nelia</w:t>
      </w:r>
      <w:proofErr w:type="spellEnd"/>
    </w:p>
    <w:p w:rsidR="00547A63" w:rsidRDefault="00547A63" w:rsidP="00547A63">
      <w:pPr>
        <w:ind w:left="840"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Cons. Ec. Ilea Nicoleta                      </w:t>
      </w:r>
      <w:r w:rsidR="00C37E20">
        <w:rPr>
          <w:rFonts w:ascii="Times New Roman" w:hAnsi="Times New Roman" w:cs="Times New Roman"/>
          <w:sz w:val="24"/>
          <w:szCs w:val="24"/>
        </w:rPr>
        <w:t xml:space="preserve">Cons. </w:t>
      </w:r>
      <w:proofErr w:type="spellStart"/>
      <w:r w:rsidR="00C37E20">
        <w:rPr>
          <w:rFonts w:ascii="Times New Roman" w:hAnsi="Times New Roman" w:cs="Times New Roman"/>
          <w:sz w:val="24"/>
          <w:szCs w:val="24"/>
        </w:rPr>
        <w:t>Varga</w:t>
      </w:r>
      <w:proofErr w:type="spellEnd"/>
      <w:r w:rsidR="00C37E20">
        <w:rPr>
          <w:rFonts w:ascii="Times New Roman" w:hAnsi="Times New Roman" w:cs="Times New Roman"/>
          <w:sz w:val="24"/>
          <w:szCs w:val="24"/>
        </w:rPr>
        <w:t xml:space="preserve"> Angela</w:t>
      </w:r>
    </w:p>
    <w:p w:rsidR="00547A63" w:rsidRDefault="00547A63" w:rsidP="00547A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7A63" w:rsidRDefault="00547A63" w:rsidP="00547A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C31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EE6" w:rsidRDefault="00773E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EE6" w:rsidRDefault="00773E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EE6" w:rsidRDefault="00773E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3EE6" w:rsidRDefault="00773E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7A63" w:rsidRDefault="00547A63" w:rsidP="00547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COMUNA VALEA IERII                                         </w:t>
      </w:r>
    </w:p>
    <w:p w:rsidR="00C319C9" w:rsidRDefault="007A15FF" w:rsidP="00547A63">
      <w:pPr>
        <w:ind w:left="7140" w:firstLine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ANEXA NR. 4</w:t>
      </w:r>
    </w:p>
    <w:p w:rsidR="00C319C9" w:rsidRPr="004977B3" w:rsidRDefault="004977B3" w:rsidP="004977B3">
      <w:pPr>
        <w:ind w:firstLine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977B3">
        <w:rPr>
          <w:rFonts w:ascii="Times New Roman" w:hAnsi="Times New Roman" w:cs="Times New Roman"/>
          <w:b/>
          <w:sz w:val="28"/>
          <w:szCs w:val="28"/>
        </w:rPr>
        <w:t>Volumul</w:t>
      </w:r>
      <w:proofErr w:type="spellEnd"/>
      <w:r w:rsidRPr="004977B3">
        <w:rPr>
          <w:rFonts w:ascii="Times New Roman" w:hAnsi="Times New Roman" w:cs="Times New Roman"/>
          <w:b/>
          <w:sz w:val="28"/>
          <w:szCs w:val="28"/>
        </w:rPr>
        <w:t xml:space="preserve"> maxim de masa </w:t>
      </w:r>
      <w:proofErr w:type="spellStart"/>
      <w:r w:rsidRPr="004977B3">
        <w:rPr>
          <w:rFonts w:ascii="Times New Roman" w:hAnsi="Times New Roman" w:cs="Times New Roman"/>
          <w:b/>
          <w:sz w:val="28"/>
          <w:szCs w:val="28"/>
        </w:rPr>
        <w:t>lemnoasa</w:t>
      </w:r>
      <w:proofErr w:type="spellEnd"/>
    </w:p>
    <w:p w:rsidR="00C319C9" w:rsidRDefault="00C319C9">
      <w:pPr>
        <w:ind w:firstLine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9C9" w:rsidRDefault="007A15FF"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Volumul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maxim de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lemnoasa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lemnoasa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picior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art. 21,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d)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I) di</w:t>
      </w:r>
      <w:r w:rsidR="00554632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554632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554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632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="005546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63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54632">
        <w:rPr>
          <w:rFonts w:ascii="Times New Roman" w:hAnsi="Times New Roman" w:cs="Times New Roman"/>
          <w:sz w:val="24"/>
          <w:szCs w:val="24"/>
        </w:rPr>
        <w:t xml:space="preserve"> HG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5463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5546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19C9" w:rsidRDefault="00C319C9"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C319C9"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10016" w:type="dxa"/>
        <w:tblLayout w:type="fixed"/>
        <w:tblLook w:val="04A0" w:firstRow="1" w:lastRow="0" w:firstColumn="1" w:lastColumn="0" w:noHBand="0" w:noVBand="1"/>
      </w:tblPr>
      <w:tblGrid>
        <w:gridCol w:w="576"/>
        <w:gridCol w:w="4440"/>
        <w:gridCol w:w="1350"/>
        <w:gridCol w:w="3650"/>
      </w:tblGrid>
      <w:tr w:rsidR="00C319C9">
        <w:tc>
          <w:tcPr>
            <w:tcW w:w="576" w:type="dxa"/>
            <w:vMerge w:val="restart"/>
          </w:tcPr>
          <w:p w:rsidR="00C319C9" w:rsidRDefault="00C3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C9" w:rsidRDefault="00C3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C9" w:rsidRDefault="00C3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C9" w:rsidRDefault="007A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19C9" w:rsidRDefault="007A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5790" w:type="dxa"/>
            <w:gridSpan w:val="2"/>
          </w:tcPr>
          <w:p w:rsidR="00C319C9" w:rsidRDefault="007A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Operatori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economic</w:t>
            </w:r>
          </w:p>
        </w:tc>
        <w:tc>
          <w:tcPr>
            <w:tcW w:w="3650" w:type="dxa"/>
            <w:vMerge w:val="restart"/>
          </w:tcPr>
          <w:p w:rsidR="00C319C9" w:rsidRDefault="007A15FF" w:rsidP="0055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Volumul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maxim de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lemnoasa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picior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operatorii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economici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licitatia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lemnoasa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picior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recolta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conform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prevazute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art. 21,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(5)lit d)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I) di</w:t>
            </w:r>
            <w:r w:rsidR="0055463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="00554632">
              <w:rPr>
                <w:rFonts w:ascii="Times New Roman" w:hAnsi="Times New Roman" w:cs="Times New Roman"/>
                <w:sz w:val="24"/>
                <w:szCs w:val="24"/>
              </w:rPr>
              <w:t>regulamentul</w:t>
            </w:r>
            <w:proofErr w:type="spellEnd"/>
            <w:r w:rsidR="0055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4632">
              <w:rPr>
                <w:rFonts w:ascii="Times New Roman" w:hAnsi="Times New Roman" w:cs="Times New Roman"/>
                <w:sz w:val="24"/>
                <w:szCs w:val="24"/>
              </w:rPr>
              <w:t>aprobat</w:t>
            </w:r>
            <w:proofErr w:type="spellEnd"/>
            <w:r w:rsidR="0055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4632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554632">
              <w:rPr>
                <w:rFonts w:ascii="Times New Roman" w:hAnsi="Times New Roman" w:cs="Times New Roman"/>
                <w:sz w:val="24"/>
                <w:szCs w:val="24"/>
              </w:rPr>
              <w:t xml:space="preserve"> HG 715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5546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319C9">
        <w:tc>
          <w:tcPr>
            <w:tcW w:w="576" w:type="dxa"/>
            <w:vMerge/>
          </w:tcPr>
          <w:p w:rsidR="00C319C9" w:rsidRDefault="00C3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C9" w:rsidRDefault="00C3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0" w:type="dxa"/>
            <w:gridSpan w:val="2"/>
          </w:tcPr>
          <w:p w:rsidR="00C319C9" w:rsidRDefault="00C3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vMerge/>
          </w:tcPr>
          <w:p w:rsidR="00C319C9" w:rsidRDefault="00C3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9C9">
        <w:tc>
          <w:tcPr>
            <w:tcW w:w="576" w:type="dxa"/>
            <w:vMerge/>
          </w:tcPr>
          <w:p w:rsidR="00C319C9" w:rsidRDefault="00C3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C319C9" w:rsidRDefault="00C3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C9" w:rsidRDefault="00C3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C9" w:rsidRDefault="00C3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C9" w:rsidRDefault="007A1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1350" w:type="dxa"/>
          </w:tcPr>
          <w:p w:rsidR="00C319C9" w:rsidRDefault="00C3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C9" w:rsidRDefault="00C3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C9" w:rsidRDefault="00C31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C9" w:rsidRDefault="00773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CUI</w:t>
            </w:r>
          </w:p>
        </w:tc>
        <w:tc>
          <w:tcPr>
            <w:tcW w:w="3650" w:type="dxa"/>
            <w:vMerge/>
          </w:tcPr>
          <w:p w:rsidR="00C319C9" w:rsidRDefault="00C3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EE6">
        <w:tc>
          <w:tcPr>
            <w:tcW w:w="576" w:type="dxa"/>
          </w:tcPr>
          <w:p w:rsidR="00773EE6" w:rsidRDefault="00773EE6" w:rsidP="0077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:rsidR="00773EE6" w:rsidRDefault="00773EE6" w:rsidP="00773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S.C. MUSCAN TRANS  S.R.L.</w:t>
            </w:r>
          </w:p>
        </w:tc>
        <w:tc>
          <w:tcPr>
            <w:tcW w:w="1350" w:type="dxa"/>
          </w:tcPr>
          <w:p w:rsidR="00773EE6" w:rsidRDefault="00773EE6" w:rsidP="0077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E6">
              <w:rPr>
                <w:rFonts w:ascii="Times New Roman" w:hAnsi="Times New Roman" w:cs="Times New Roman"/>
                <w:sz w:val="28"/>
                <w:szCs w:val="28"/>
              </w:rPr>
              <w:t>36999315</w:t>
            </w:r>
          </w:p>
        </w:tc>
        <w:tc>
          <w:tcPr>
            <w:tcW w:w="3650" w:type="dxa"/>
          </w:tcPr>
          <w:p w:rsidR="00773EE6" w:rsidRDefault="00773EE6" w:rsidP="0077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4.250 mc</w:t>
            </w:r>
          </w:p>
        </w:tc>
      </w:tr>
      <w:tr w:rsidR="00773EE6">
        <w:tc>
          <w:tcPr>
            <w:tcW w:w="576" w:type="dxa"/>
          </w:tcPr>
          <w:p w:rsidR="00773EE6" w:rsidRDefault="00773EE6" w:rsidP="0077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0" w:type="dxa"/>
          </w:tcPr>
          <w:p w:rsidR="00773EE6" w:rsidRDefault="00773EE6" w:rsidP="00773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S.C.ADAM FOREST S.R.L</w:t>
            </w:r>
          </w:p>
        </w:tc>
        <w:tc>
          <w:tcPr>
            <w:tcW w:w="1350" w:type="dxa"/>
          </w:tcPr>
          <w:p w:rsidR="00773EE6" w:rsidRDefault="00773EE6" w:rsidP="0077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E6">
              <w:rPr>
                <w:rFonts w:ascii="Times New Roman" w:hAnsi="Times New Roman" w:cs="Times New Roman"/>
                <w:sz w:val="28"/>
                <w:szCs w:val="28"/>
              </w:rPr>
              <w:t>23530219</w:t>
            </w:r>
          </w:p>
        </w:tc>
        <w:tc>
          <w:tcPr>
            <w:tcW w:w="3650" w:type="dxa"/>
          </w:tcPr>
          <w:p w:rsidR="00773EE6" w:rsidRDefault="00C05709" w:rsidP="0077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 mc</w:t>
            </w:r>
          </w:p>
        </w:tc>
      </w:tr>
      <w:tr w:rsidR="00773EE6">
        <w:tc>
          <w:tcPr>
            <w:tcW w:w="576" w:type="dxa"/>
          </w:tcPr>
          <w:p w:rsidR="00773EE6" w:rsidRDefault="00773EE6" w:rsidP="0077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:rsidR="00773EE6" w:rsidRDefault="00C05709" w:rsidP="00773EE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S.C.CMV FOREST S.R.L.</w:t>
            </w:r>
          </w:p>
        </w:tc>
        <w:tc>
          <w:tcPr>
            <w:tcW w:w="1350" w:type="dxa"/>
          </w:tcPr>
          <w:p w:rsidR="00773EE6" w:rsidRDefault="00C05709" w:rsidP="00773EE6">
            <w:pPr>
              <w:jc w:val="center"/>
              <w:rPr>
                <w:rFonts w:ascii="Times New Roman" w:hAnsi="Times New Roman" w:cs="Times New Roman"/>
              </w:rPr>
            </w:pPr>
            <w:r w:rsidRPr="00773EE6">
              <w:rPr>
                <w:rFonts w:ascii="Times New Roman" w:hAnsi="Times New Roman" w:cs="Times New Roman"/>
                <w:sz w:val="28"/>
                <w:szCs w:val="28"/>
              </w:rPr>
              <w:t>32486120</w:t>
            </w:r>
          </w:p>
        </w:tc>
        <w:tc>
          <w:tcPr>
            <w:tcW w:w="3650" w:type="dxa"/>
          </w:tcPr>
          <w:p w:rsidR="00773EE6" w:rsidRDefault="00C05709" w:rsidP="00773E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 mc</w:t>
            </w:r>
            <w:bookmarkStart w:id="0" w:name="_GoBack"/>
            <w:bookmarkEnd w:id="0"/>
          </w:p>
        </w:tc>
      </w:tr>
    </w:tbl>
    <w:p w:rsidR="00C319C9" w:rsidRDefault="00C319C9"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C319C9"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C319C9"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C319C9" w:rsidRDefault="00C319C9">
      <w:pPr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4D6F3B" w:rsidRDefault="004D6F3B" w:rsidP="004D6F3B">
      <w:pPr>
        <w:ind w:left="840" w:firstLine="4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Membrii</w:t>
      </w:r>
      <w:proofErr w:type="spellEnd"/>
    </w:p>
    <w:p w:rsidR="004D6F3B" w:rsidRDefault="004571E4" w:rsidP="004D6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Nelia</w:t>
      </w:r>
      <w:proofErr w:type="spellEnd"/>
    </w:p>
    <w:p w:rsidR="00C319C9" w:rsidRDefault="004D6F3B" w:rsidP="004571E4">
      <w:pPr>
        <w:ind w:left="840"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Cons. Ec. Ilea Nicoleta                      </w:t>
      </w:r>
      <w:r w:rsidR="00C37E20">
        <w:rPr>
          <w:rFonts w:ascii="Times New Roman" w:hAnsi="Times New Roman" w:cs="Times New Roman"/>
          <w:sz w:val="24"/>
          <w:szCs w:val="24"/>
        </w:rPr>
        <w:t xml:space="preserve">Cons. </w:t>
      </w:r>
      <w:proofErr w:type="spellStart"/>
      <w:r w:rsidR="00C37E20">
        <w:rPr>
          <w:rFonts w:ascii="Times New Roman" w:hAnsi="Times New Roman" w:cs="Times New Roman"/>
          <w:sz w:val="24"/>
          <w:szCs w:val="24"/>
        </w:rPr>
        <w:t>Varga</w:t>
      </w:r>
      <w:proofErr w:type="spellEnd"/>
      <w:r w:rsidR="00C37E20">
        <w:rPr>
          <w:rFonts w:ascii="Times New Roman" w:hAnsi="Times New Roman" w:cs="Times New Roman"/>
          <w:sz w:val="24"/>
          <w:szCs w:val="24"/>
        </w:rPr>
        <w:t xml:space="preserve"> Angela</w:t>
      </w:r>
    </w:p>
    <w:sectPr w:rsidR="00C319C9">
      <w:headerReference w:type="default" r:id="rId9"/>
      <w:footerReference w:type="default" r:id="rId10"/>
      <w:pgSz w:w="11906" w:h="16838"/>
      <w:pgMar w:top="840" w:right="1106" w:bottom="1440" w:left="10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D18" w:rsidRDefault="00444D18">
      <w:pPr>
        <w:spacing w:after="0" w:line="240" w:lineRule="auto"/>
      </w:pPr>
      <w:r>
        <w:separator/>
      </w:r>
    </w:p>
  </w:endnote>
  <w:endnote w:type="continuationSeparator" w:id="0">
    <w:p w:rsidR="00444D18" w:rsidRDefault="0044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C9" w:rsidRDefault="007A15FF">
    <w:pPr>
      <w:pStyle w:val="Subsol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19C9" w:rsidRDefault="007A15F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C05709">
                            <w:rPr>
                              <w:noProof/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:rsidR="00C319C9" w:rsidRDefault="007A15F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C05709">
                      <w:rPr>
                        <w:noProof/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D18" w:rsidRDefault="00444D18">
      <w:pPr>
        <w:spacing w:after="0" w:line="240" w:lineRule="auto"/>
      </w:pPr>
      <w:r>
        <w:separator/>
      </w:r>
    </w:p>
  </w:footnote>
  <w:footnote w:type="continuationSeparator" w:id="0">
    <w:p w:rsidR="00444D18" w:rsidRDefault="00444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C9" w:rsidRDefault="00C319C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1D84D"/>
    <w:multiLevelType w:val="singleLevel"/>
    <w:tmpl w:val="5881D8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881E07A"/>
    <w:multiLevelType w:val="singleLevel"/>
    <w:tmpl w:val="5881E07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881E1C1"/>
    <w:multiLevelType w:val="singleLevel"/>
    <w:tmpl w:val="5881E1C1"/>
    <w:lvl w:ilvl="0">
      <w:start w:val="8"/>
      <w:numFmt w:val="decimal"/>
      <w:suff w:val="space"/>
      <w:lvlText w:val="%1."/>
      <w:lvlJc w:val="left"/>
    </w:lvl>
  </w:abstractNum>
  <w:abstractNum w:abstractNumId="3" w15:restartNumberingAfterBreak="0">
    <w:nsid w:val="5881E1E0"/>
    <w:multiLevelType w:val="singleLevel"/>
    <w:tmpl w:val="5881E1E0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5881E5D9"/>
    <w:multiLevelType w:val="singleLevel"/>
    <w:tmpl w:val="5881E5D9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5881E789"/>
    <w:multiLevelType w:val="singleLevel"/>
    <w:tmpl w:val="5881E78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9F2AB9"/>
    <w:rsid w:val="00245F27"/>
    <w:rsid w:val="00267DA7"/>
    <w:rsid w:val="002F6ADA"/>
    <w:rsid w:val="003144A8"/>
    <w:rsid w:val="003F5D4A"/>
    <w:rsid w:val="004067A8"/>
    <w:rsid w:val="00444D18"/>
    <w:rsid w:val="004571E4"/>
    <w:rsid w:val="004848EF"/>
    <w:rsid w:val="004977B3"/>
    <w:rsid w:val="004D6F3B"/>
    <w:rsid w:val="004F0A8E"/>
    <w:rsid w:val="00547A63"/>
    <w:rsid w:val="00554632"/>
    <w:rsid w:val="00577A99"/>
    <w:rsid w:val="005C36A0"/>
    <w:rsid w:val="0060184F"/>
    <w:rsid w:val="0065175F"/>
    <w:rsid w:val="006F5930"/>
    <w:rsid w:val="00773EE6"/>
    <w:rsid w:val="007A15FF"/>
    <w:rsid w:val="007F4CEF"/>
    <w:rsid w:val="008B61CA"/>
    <w:rsid w:val="00920152"/>
    <w:rsid w:val="00A532C5"/>
    <w:rsid w:val="00A559A9"/>
    <w:rsid w:val="00AC4D85"/>
    <w:rsid w:val="00C05709"/>
    <w:rsid w:val="00C319C9"/>
    <w:rsid w:val="00C37E20"/>
    <w:rsid w:val="00CD7E43"/>
    <w:rsid w:val="00D9799E"/>
    <w:rsid w:val="00EF0D33"/>
    <w:rsid w:val="00F67D61"/>
    <w:rsid w:val="00F86977"/>
    <w:rsid w:val="241739C4"/>
    <w:rsid w:val="29815D73"/>
    <w:rsid w:val="2A390C26"/>
    <w:rsid w:val="36301246"/>
    <w:rsid w:val="364373D2"/>
    <w:rsid w:val="3DFC4586"/>
    <w:rsid w:val="3FB87735"/>
    <w:rsid w:val="469F2AB9"/>
    <w:rsid w:val="6235087B"/>
    <w:rsid w:val="66F123E8"/>
    <w:rsid w:val="70660468"/>
    <w:rsid w:val="715270EF"/>
    <w:rsid w:val="75A7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60DACB3-1661-43F7-BC5B-3D3C1FBB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table" w:styleId="Tabelgri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4D6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4D6F3B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oalederegim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1170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O.S. VALEA IERII</dc:creator>
  <cp:lastModifiedBy>Comuna Valea Ierii</cp:lastModifiedBy>
  <cp:revision>14</cp:revision>
  <cp:lastPrinted>2018-05-18T08:16:00Z</cp:lastPrinted>
  <dcterms:created xsi:type="dcterms:W3CDTF">2017-07-12T10:52:00Z</dcterms:created>
  <dcterms:modified xsi:type="dcterms:W3CDTF">2018-05-25T08:49:00Z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