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1C11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bookmarkStart w:id="0" w:name="_Hlk196463673"/>
      <w:r w:rsidRPr="008A2537">
        <w:rPr>
          <w:rFonts w:ascii="Times New Roman" w:eastAsiaTheme="minorHAnsi" w:hAnsi="Times New Roman"/>
          <w:sz w:val="24"/>
          <w:szCs w:val="24"/>
        </w:rPr>
        <w:t>ROMÂNIA</w:t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</w:r>
      <w:r w:rsidRPr="008A2537">
        <w:rPr>
          <w:rFonts w:ascii="Times New Roman" w:eastAsiaTheme="minorHAnsi" w:hAnsi="Times New Roman"/>
          <w:sz w:val="24"/>
          <w:szCs w:val="24"/>
        </w:rPr>
        <w:tab/>
        <w:t>ANEXĂ LA H.C.L.NR. 10/26.02.2026</w:t>
      </w:r>
    </w:p>
    <w:p w14:paraId="56D77AC9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>JUDEȚUL CLUJ</w:t>
      </w:r>
    </w:p>
    <w:p w14:paraId="238E5D38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279AEBE9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>CONSILIUL LOCAL</w:t>
      </w:r>
    </w:p>
    <w:p w14:paraId="7D5916D1" w14:textId="77777777" w:rsidR="008A2537" w:rsidRPr="008A2537" w:rsidRDefault="008A2537" w:rsidP="008A253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1" w:name="_Hlk113961107"/>
      <w:r w:rsidRPr="008A2537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5DCD5393" w14:textId="77777777" w:rsidR="008A2537" w:rsidRPr="008A2537" w:rsidRDefault="008A2537" w:rsidP="008A253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2537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290C0DCA" w14:textId="77777777" w:rsidR="008A2537" w:rsidRPr="008A2537" w:rsidRDefault="008A2537" w:rsidP="008A253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2537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4E79BAA0" w14:textId="77777777" w:rsidR="008A2537" w:rsidRPr="008A2537" w:rsidRDefault="008A2537" w:rsidP="008A253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A2537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8A2537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8A253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1"/>
    <w:p w14:paraId="2EF96777" w14:textId="77777777" w:rsidR="008A2537" w:rsidRPr="008A2537" w:rsidRDefault="008A2537" w:rsidP="008A2537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310303D1" w14:textId="77777777" w:rsidR="008A2537" w:rsidRPr="008A2537" w:rsidRDefault="008A2537" w:rsidP="008A2537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8A2537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8A2537">
        <w:rPr>
          <w:rFonts w:ascii="Arial Narrow" w:hAnsi="Arial Narrow"/>
          <w:bCs/>
          <w:noProof/>
          <w:sz w:val="24"/>
          <w:szCs w:val="24"/>
        </w:rPr>
        <w:tab/>
      </w:r>
      <w:r w:rsidRPr="008A2537">
        <w:rPr>
          <w:rFonts w:ascii="Arial Narrow" w:hAnsi="Arial Narrow"/>
          <w:bCs/>
          <w:noProof/>
          <w:sz w:val="24"/>
          <w:szCs w:val="24"/>
        </w:rPr>
        <w:tab/>
      </w:r>
      <w:bookmarkStart w:id="2" w:name="_Hlk75260827"/>
      <w:r w:rsidRPr="008A2537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629"/>
        <w:gridCol w:w="1516"/>
        <w:gridCol w:w="1248"/>
        <w:gridCol w:w="1174"/>
        <w:gridCol w:w="1411"/>
        <w:gridCol w:w="1260"/>
        <w:gridCol w:w="1845"/>
        <w:gridCol w:w="1604"/>
        <w:gridCol w:w="1599"/>
      </w:tblGrid>
      <w:tr w:rsidR="008A2537" w:rsidRPr="008A2537" w14:paraId="446601A4" w14:textId="77777777" w:rsidTr="00B858B0">
        <w:trPr>
          <w:jc w:val="center"/>
        </w:trPr>
        <w:tc>
          <w:tcPr>
            <w:tcW w:w="520" w:type="dxa"/>
            <w:vAlign w:val="center"/>
          </w:tcPr>
          <w:p w14:paraId="5BB63C9F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7940757A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29" w:type="dxa"/>
            <w:vAlign w:val="center"/>
          </w:tcPr>
          <w:p w14:paraId="38E7C1BB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516" w:type="dxa"/>
            <w:vAlign w:val="center"/>
          </w:tcPr>
          <w:p w14:paraId="2DFFF8E1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48" w:type="dxa"/>
            <w:vAlign w:val="center"/>
          </w:tcPr>
          <w:p w14:paraId="4FFB9053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4" w:type="dxa"/>
            <w:vAlign w:val="center"/>
          </w:tcPr>
          <w:p w14:paraId="00DCB006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11" w:type="dxa"/>
            <w:vAlign w:val="center"/>
          </w:tcPr>
          <w:p w14:paraId="2D5990ED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0" w:type="dxa"/>
            <w:vAlign w:val="center"/>
          </w:tcPr>
          <w:p w14:paraId="60199728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45" w:type="dxa"/>
            <w:vAlign w:val="center"/>
          </w:tcPr>
          <w:p w14:paraId="50C8D4AD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604" w:type="dxa"/>
            <w:vAlign w:val="center"/>
          </w:tcPr>
          <w:p w14:paraId="4393CBA9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599" w:type="dxa"/>
          </w:tcPr>
          <w:p w14:paraId="17F8F1EE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8A2537" w:rsidRPr="008A2537" w14:paraId="372F8713" w14:textId="77777777" w:rsidTr="00B858B0">
        <w:trPr>
          <w:jc w:val="center"/>
        </w:trPr>
        <w:tc>
          <w:tcPr>
            <w:tcW w:w="520" w:type="dxa"/>
          </w:tcPr>
          <w:p w14:paraId="1859C3AD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14:paraId="46B4882F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  <w:p w14:paraId="16D93FBB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>Michile Aurelia</w:t>
            </w:r>
          </w:p>
        </w:tc>
        <w:tc>
          <w:tcPr>
            <w:tcW w:w="1516" w:type="dxa"/>
          </w:tcPr>
          <w:p w14:paraId="276E9571" w14:textId="4A3DA5BF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5867E5D8" w14:textId="39FD6CA4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24E9687C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nr.89</w:t>
            </w:r>
          </w:p>
        </w:tc>
        <w:tc>
          <w:tcPr>
            <w:tcW w:w="1411" w:type="dxa"/>
          </w:tcPr>
          <w:p w14:paraId="295A2ECC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 89</w:t>
            </w:r>
          </w:p>
        </w:tc>
        <w:tc>
          <w:tcPr>
            <w:tcW w:w="1260" w:type="dxa"/>
          </w:tcPr>
          <w:p w14:paraId="03C2021C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7915972B" w14:textId="08AD4C3F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</w:tcPr>
          <w:p w14:paraId="4C553F43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1016/19.02.2026</w:t>
            </w:r>
          </w:p>
        </w:tc>
        <w:tc>
          <w:tcPr>
            <w:tcW w:w="1599" w:type="dxa"/>
          </w:tcPr>
          <w:p w14:paraId="7D68C3E1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A253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Marc Dorina  </w:t>
            </w:r>
          </w:p>
        </w:tc>
      </w:tr>
      <w:tr w:rsidR="008A2537" w:rsidRPr="008A2537" w14:paraId="291F66E2" w14:textId="77777777" w:rsidTr="00B858B0">
        <w:trPr>
          <w:jc w:val="center"/>
        </w:trPr>
        <w:tc>
          <w:tcPr>
            <w:tcW w:w="520" w:type="dxa"/>
          </w:tcPr>
          <w:p w14:paraId="355DB2F4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9" w:type="dxa"/>
          </w:tcPr>
          <w:p w14:paraId="66A70651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AA3CCD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0DEB431E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157A83AF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1" w:type="dxa"/>
          </w:tcPr>
          <w:p w14:paraId="181A8361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2ED98F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5D1B11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5AE42607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99" w:type="dxa"/>
          </w:tcPr>
          <w:p w14:paraId="7D93C5FD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  <w:tr w:rsidR="008A2537" w:rsidRPr="008A2537" w14:paraId="667D21B3" w14:textId="77777777" w:rsidTr="00B858B0">
        <w:trPr>
          <w:jc w:val="center"/>
        </w:trPr>
        <w:tc>
          <w:tcPr>
            <w:tcW w:w="520" w:type="dxa"/>
          </w:tcPr>
          <w:p w14:paraId="34BABC33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9" w:type="dxa"/>
          </w:tcPr>
          <w:p w14:paraId="7AD2D108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AA1E50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0D59A707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4369615A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1" w:type="dxa"/>
          </w:tcPr>
          <w:p w14:paraId="3CC8A12C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DBE8E7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45" w:type="dxa"/>
          </w:tcPr>
          <w:p w14:paraId="4A82D08A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17872A42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99" w:type="dxa"/>
          </w:tcPr>
          <w:p w14:paraId="376CDD93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  <w:tr w:rsidR="008A2537" w:rsidRPr="008A2537" w14:paraId="098D0AD9" w14:textId="77777777" w:rsidTr="00B858B0">
        <w:trPr>
          <w:jc w:val="center"/>
        </w:trPr>
        <w:tc>
          <w:tcPr>
            <w:tcW w:w="520" w:type="dxa"/>
          </w:tcPr>
          <w:p w14:paraId="6982ACF0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9" w:type="dxa"/>
          </w:tcPr>
          <w:p w14:paraId="55315604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516" w:type="dxa"/>
          </w:tcPr>
          <w:p w14:paraId="60BDC7B2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6BA2D53F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60DBCD11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1" w:type="dxa"/>
          </w:tcPr>
          <w:p w14:paraId="6B56F6B1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42C543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45" w:type="dxa"/>
          </w:tcPr>
          <w:p w14:paraId="5696509D" w14:textId="77777777" w:rsidR="008A2537" w:rsidRPr="008A2537" w:rsidRDefault="008A2537" w:rsidP="008A253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5F9F767F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99" w:type="dxa"/>
          </w:tcPr>
          <w:p w14:paraId="0391C05B" w14:textId="77777777" w:rsidR="008A2537" w:rsidRPr="008A2537" w:rsidRDefault="008A2537" w:rsidP="008A253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</w:tbl>
    <w:bookmarkEnd w:id="2"/>
    <w:p w14:paraId="02E5EB9F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</w:p>
    <w:p w14:paraId="498CDC7F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BF3D4A6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 xml:space="preserve">                       Președinte de ședință,                                                                                            Secretar general,</w:t>
      </w:r>
    </w:p>
    <w:p w14:paraId="1431ACFD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A2537">
        <w:rPr>
          <w:rFonts w:ascii="Times New Roman" w:eastAsiaTheme="minorHAnsi" w:hAnsi="Times New Roman"/>
          <w:sz w:val="24"/>
          <w:szCs w:val="24"/>
        </w:rPr>
        <w:t xml:space="preserve">                      Dan-Alexandru Sucală                                                                                       </w:t>
      </w:r>
      <w:proofErr w:type="spellStart"/>
      <w:r w:rsidRPr="008A2537">
        <w:rPr>
          <w:rFonts w:ascii="Times New Roman" w:eastAsiaTheme="minorHAnsi" w:hAnsi="Times New Roman"/>
          <w:sz w:val="24"/>
          <w:szCs w:val="24"/>
        </w:rPr>
        <w:t>Nelia</w:t>
      </w:r>
      <w:proofErr w:type="spellEnd"/>
      <w:r w:rsidRPr="008A2537">
        <w:rPr>
          <w:rFonts w:ascii="Times New Roman" w:eastAsiaTheme="minorHAnsi" w:hAnsi="Times New Roman"/>
          <w:sz w:val="24"/>
          <w:szCs w:val="24"/>
        </w:rPr>
        <w:t xml:space="preserve">-Crenguța Mariș  </w:t>
      </w:r>
    </w:p>
    <w:p w14:paraId="50C620BA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5BE26FF6" w14:textId="77777777" w:rsidR="008A2537" w:rsidRPr="008A2537" w:rsidRDefault="008A2537" w:rsidP="008A253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B8ABBD8" w14:textId="394C0AE8" w:rsidR="00336A2E" w:rsidRPr="00123B1E" w:rsidRDefault="00336A2E" w:rsidP="00123B1E"/>
    <w:sectPr w:rsidR="00336A2E" w:rsidRPr="00123B1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23B1E"/>
    <w:rsid w:val="0013011E"/>
    <w:rsid w:val="001C70D0"/>
    <w:rsid w:val="0025525D"/>
    <w:rsid w:val="00336A2E"/>
    <w:rsid w:val="00490D7A"/>
    <w:rsid w:val="005277E1"/>
    <w:rsid w:val="00763AD9"/>
    <w:rsid w:val="00796024"/>
    <w:rsid w:val="00811477"/>
    <w:rsid w:val="00871468"/>
    <w:rsid w:val="008A2537"/>
    <w:rsid w:val="00A33CE2"/>
    <w:rsid w:val="00AA51D8"/>
    <w:rsid w:val="00AB05C2"/>
    <w:rsid w:val="00B42987"/>
    <w:rsid w:val="00C50B98"/>
    <w:rsid w:val="00D554BC"/>
    <w:rsid w:val="00F3020C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9</cp:revision>
  <dcterms:created xsi:type="dcterms:W3CDTF">2024-09-29T05:25:00Z</dcterms:created>
  <dcterms:modified xsi:type="dcterms:W3CDTF">2026-03-05T08:44:00Z</dcterms:modified>
</cp:coreProperties>
</file>