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E6BF" w14:textId="77777777" w:rsidR="00C36053" w:rsidRPr="00C36053" w:rsidRDefault="00C36053" w:rsidP="00F432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A8A7228" w14:textId="77777777" w:rsidR="00C36053" w:rsidRPr="00C36053" w:rsidRDefault="00C36053" w:rsidP="00F432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6D2D457" w14:textId="77777777" w:rsidR="00C36053" w:rsidRPr="00C36053" w:rsidRDefault="00C36053" w:rsidP="00F432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F846EA8" w14:textId="4C4A3B54" w:rsidR="000441A5" w:rsidRPr="00C36053" w:rsidRDefault="00BB41A0" w:rsidP="00F432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ROMÂNIA</w:t>
      </w:r>
    </w:p>
    <w:p w14:paraId="1696135A" w14:textId="77777777" w:rsidR="00BB41A0" w:rsidRPr="00C36053" w:rsidRDefault="00BB41A0" w:rsidP="00F432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JUDEȚUL CLUJ</w:t>
      </w:r>
    </w:p>
    <w:p w14:paraId="167121F7" w14:textId="673B3E7C" w:rsidR="00BB41A0" w:rsidRPr="00C36053" w:rsidRDefault="00450AAF" w:rsidP="00F33DB7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COMUNA </w:t>
      </w:r>
      <w:r w:rsidR="006D4B35" w:rsidRPr="00C36053">
        <w:rPr>
          <w:rFonts w:ascii="Times New Roman" w:hAnsi="Times New Roman" w:cs="Times New Roman"/>
          <w:bCs/>
          <w:sz w:val="28"/>
          <w:szCs w:val="28"/>
          <w:lang w:val="it-IT"/>
        </w:rPr>
        <w:t>VALEA IERII</w:t>
      </w:r>
      <w:r w:rsidR="00F33DB7" w:rsidRPr="00C36053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</w:p>
    <w:p w14:paraId="0D30B209" w14:textId="77777777" w:rsidR="00F432F2" w:rsidRPr="00C36053" w:rsidRDefault="00F432F2" w:rsidP="00F432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CONSILIUL LOCAL</w:t>
      </w:r>
    </w:p>
    <w:p w14:paraId="24AE2CA9" w14:textId="67C5175B" w:rsidR="00BB41A0" w:rsidRPr="00C36053" w:rsidRDefault="00C36053" w:rsidP="00BB41A0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C5C5C" w:rsidRPr="00C36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C5C5C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H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C5C5C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O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C5C5C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T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C5C5C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96A5E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R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96A5E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Â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F33DB7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R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F33DB7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6666DD"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56805B44" w14:textId="0B5A1168" w:rsidR="00BB41A0" w:rsidRPr="00C36053" w:rsidRDefault="006666DD" w:rsidP="00945E33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p</w:t>
      </w:r>
      <w:r w:rsidR="00236EB0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rivind</w:t>
      </w:r>
      <w:r w:rsidR="0010436A"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aprobarea </w:t>
      </w:r>
      <w:r w:rsidR="00236EB0"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indicatorilor </w:t>
      </w:r>
      <w:proofErr w:type="spellStart"/>
      <w:r w:rsidR="00236EB0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tehnico</w:t>
      </w:r>
      <w:proofErr w:type="spellEnd"/>
      <w:r w:rsidR="00236EB0"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-economici </w:t>
      </w:r>
      <w:r w:rsidR="0010436A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re</w:t>
      </w:r>
      <w:r w:rsidR="00236EB0"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actualizați și a devizului general </w:t>
      </w:r>
      <w:r w:rsidR="0010436A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re</w:t>
      </w:r>
      <w:r w:rsidR="00236EB0"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actualizat  pentru obiectivul de investiții </w:t>
      </w:r>
      <w:r w:rsidR="00F83989" w:rsidRPr="00C36053">
        <w:rPr>
          <w:rFonts w:ascii="Times New Roman" w:hAnsi="Times New Roman" w:cs="Times New Roman"/>
          <w:b/>
          <w:sz w:val="28"/>
          <w:szCs w:val="28"/>
          <w:lang w:val="ro-RO"/>
        </w:rPr>
        <w:t>"</w:t>
      </w:r>
      <w:r w:rsidR="00945E33" w:rsidRPr="00C36053">
        <w:rPr>
          <w:rFonts w:ascii="Times New Roman" w:hAnsi="Times New Roman" w:cs="Times New Roman"/>
          <w:b/>
          <w:sz w:val="28"/>
          <w:szCs w:val="28"/>
          <w:lang w:val="ro-RO"/>
        </w:rPr>
        <w:t>MODERNIZARE DRUMURI ÎN COMUNA VALEA IERII, JUDEȚUL CLUJ</w:t>
      </w:r>
      <w:r w:rsidR="00F83989" w:rsidRPr="00C36053">
        <w:rPr>
          <w:rFonts w:ascii="Times New Roman" w:hAnsi="Times New Roman" w:cs="Times New Roman"/>
          <w:b/>
          <w:sz w:val="28"/>
          <w:szCs w:val="28"/>
          <w:lang w:val="ro-RO"/>
        </w:rPr>
        <w:t>"</w:t>
      </w:r>
      <w:r w:rsidR="00236EB0" w:rsidRPr="00C36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="0010436A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obiectiv finanțat în cadrul Programul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ui</w:t>
      </w:r>
      <w:r w:rsidR="0010436A"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N</w:t>
      </w:r>
      <w:r w:rsidR="0010436A"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ațional de 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I</w:t>
      </w:r>
      <w:r w:rsidR="0010436A"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nvestiții „Anghel Saligny”, precum și a sumei reprezentând categoriile de cheltuieli finanțate de la bugetul local pentru realizarea obiectivului, ca urmare a modificărilor tehnice și financiare apărute pe parcursul execuției lucrărilor </w:t>
      </w:r>
      <w:r w:rsid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0436A"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și a măsurilor fiscal-bugetare prevăzute de Legea nr. 141/2025</w:t>
      </w:r>
    </w:p>
    <w:p w14:paraId="2A87B947" w14:textId="77777777" w:rsidR="00236EB0" w:rsidRPr="00C36053" w:rsidRDefault="00236EB0" w:rsidP="00236EB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53A21CA" w14:textId="7409794A" w:rsidR="00BB41A0" w:rsidRPr="00C36053" w:rsidRDefault="00E118E6" w:rsidP="00F432F2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BB41A0" w:rsidRPr="00C36053">
        <w:rPr>
          <w:rFonts w:ascii="Times New Roman" w:hAnsi="Times New Roman" w:cs="Times New Roman"/>
          <w:sz w:val="28"/>
          <w:szCs w:val="28"/>
          <w:lang w:val="ro-RO"/>
        </w:rPr>
        <w:t>Consil</w:t>
      </w:r>
      <w:r w:rsidR="00450AAF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iul Local al comunei </w:t>
      </w:r>
      <w:r w:rsidR="00FA198E" w:rsidRPr="00C36053">
        <w:rPr>
          <w:rFonts w:ascii="Times New Roman" w:hAnsi="Times New Roman" w:cs="Times New Roman"/>
          <w:sz w:val="28"/>
          <w:szCs w:val="28"/>
          <w:lang w:val="ro-RO"/>
        </w:rPr>
        <w:t>Valea Ierii</w:t>
      </w:r>
      <w:r w:rsidR="00BB41A0" w:rsidRPr="00C36053">
        <w:rPr>
          <w:rFonts w:ascii="Times New Roman" w:hAnsi="Times New Roman" w:cs="Times New Roman"/>
          <w:sz w:val="28"/>
          <w:szCs w:val="28"/>
          <w:lang w:val="ro-RO"/>
        </w:rPr>
        <w:t>, întrunit în ședinț</w:t>
      </w:r>
      <w:r w:rsidR="006666DD" w:rsidRPr="00C36053">
        <w:rPr>
          <w:rFonts w:ascii="Times New Roman" w:hAnsi="Times New Roman" w:cs="Times New Roman"/>
          <w:sz w:val="28"/>
          <w:szCs w:val="28"/>
          <w:lang w:val="ro-RO"/>
        </w:rPr>
        <w:t>a ordinară din data de 25 septembrie 2025,</w:t>
      </w:r>
    </w:p>
    <w:p w14:paraId="698072D7" w14:textId="2BBE6303" w:rsidR="006666DD" w:rsidRPr="00C36053" w:rsidRDefault="006666DD" w:rsidP="00F432F2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   Având în vedere referatul nr.5738/23.09.2025 întocmit de primarul comunei Valea Ierii precum și raportul nr.5739/23.09.2025 întocmit de </w:t>
      </w:r>
      <w:r w:rsidR="003C1235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doamna </w:t>
      </w:r>
      <w:proofErr w:type="spellStart"/>
      <w:r w:rsidR="003C1235" w:rsidRPr="00C36053">
        <w:rPr>
          <w:rFonts w:ascii="Times New Roman" w:hAnsi="Times New Roman" w:cs="Times New Roman"/>
          <w:sz w:val="28"/>
          <w:szCs w:val="28"/>
          <w:lang w:val="ro-RO"/>
        </w:rPr>
        <w:t>ec.Ilea</w:t>
      </w:r>
      <w:proofErr w:type="spellEnd"/>
      <w:r w:rsidR="003C1235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Nicoleta - consilier  în cadrul Compartimentului Financiar-Contabil   și doamna Farcaș Adriana -inspector de specialitate în cadrul </w:t>
      </w:r>
      <w:proofErr w:type="spellStart"/>
      <w:r w:rsidR="003C1235" w:rsidRPr="00C36053">
        <w:rPr>
          <w:rFonts w:ascii="Times New Roman" w:hAnsi="Times New Roman" w:cs="Times New Roman"/>
          <w:sz w:val="28"/>
          <w:szCs w:val="28"/>
          <w:lang w:val="ro-RO"/>
        </w:rPr>
        <w:t>compatimentului</w:t>
      </w:r>
      <w:proofErr w:type="spellEnd"/>
      <w:r w:rsidR="003C1235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Turism și responsabil cu achizițiile publice,</w:t>
      </w:r>
    </w:p>
    <w:p w14:paraId="722EECF0" w14:textId="56E2D899" w:rsidR="00BB41A0" w:rsidRPr="00C36053" w:rsidRDefault="00BB41A0" w:rsidP="00450AA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5C5C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Luând în dezbater</w:t>
      </w:r>
      <w:r w:rsidR="00450AAF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e proiectul de hotărâre privind aprobarea devizului general </w:t>
      </w:r>
      <w:r w:rsidR="00024668" w:rsidRPr="00C36053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="00275E0E" w:rsidRPr="00C36053">
        <w:rPr>
          <w:rFonts w:ascii="Times New Roman" w:hAnsi="Times New Roman" w:cs="Times New Roman"/>
          <w:sz w:val="28"/>
          <w:szCs w:val="28"/>
          <w:lang w:val="ro-RO"/>
        </w:rPr>
        <w:t>actualizat</w:t>
      </w:r>
      <w:r w:rsidR="003C5C5C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ș</w:t>
      </w:r>
      <w:r w:rsidR="00450AAF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i a indicatorilor </w:t>
      </w:r>
      <w:proofErr w:type="spellStart"/>
      <w:r w:rsidR="00450AAF" w:rsidRPr="00C36053">
        <w:rPr>
          <w:rFonts w:ascii="Times New Roman" w:hAnsi="Times New Roman" w:cs="Times New Roman"/>
          <w:sz w:val="28"/>
          <w:szCs w:val="28"/>
          <w:lang w:val="ro-RO"/>
        </w:rPr>
        <w:t>tehnico</w:t>
      </w:r>
      <w:proofErr w:type="spellEnd"/>
      <w:r w:rsidR="003C5C5C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0436A" w:rsidRPr="00C36053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450AAF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economici</w:t>
      </w:r>
      <w:r w:rsidR="0010436A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reactualizați</w:t>
      </w:r>
      <w:r w:rsidR="00450AAF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pentru obiectivul de investi</w:t>
      </w:r>
      <w:r w:rsidR="003C5C5C" w:rsidRPr="00C36053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450AAF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ii </w:t>
      </w:r>
      <w:bookmarkStart w:id="0" w:name="_Hlk209509040"/>
      <w:r w:rsidR="00450AAF" w:rsidRPr="00C36053">
        <w:rPr>
          <w:rFonts w:ascii="Times New Roman" w:hAnsi="Times New Roman" w:cs="Times New Roman"/>
          <w:b/>
          <w:sz w:val="28"/>
          <w:szCs w:val="28"/>
          <w:lang w:val="ro-RO"/>
        </w:rPr>
        <w:t>“</w:t>
      </w:r>
      <w:r w:rsidR="00FA198E" w:rsidRPr="00C36053">
        <w:rPr>
          <w:sz w:val="28"/>
          <w:szCs w:val="28"/>
          <w:lang w:val="ro-RO"/>
        </w:rPr>
        <w:t xml:space="preserve"> </w:t>
      </w:r>
      <w:r w:rsidR="00FA198E" w:rsidRPr="00C36053">
        <w:rPr>
          <w:rFonts w:ascii="Times New Roman" w:hAnsi="Times New Roman" w:cs="Times New Roman"/>
          <w:b/>
          <w:sz w:val="28"/>
          <w:szCs w:val="28"/>
          <w:lang w:val="ro-RO"/>
        </w:rPr>
        <w:t>MODERNIZARE DRUMURI ÎN COMUNA VALEA IERII, JUDEȚUL CLUJ</w:t>
      </w:r>
      <w:r w:rsidR="00450AAF" w:rsidRPr="00C36053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="0053194D" w:rsidRPr="00C36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bookmarkEnd w:id="0"/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– proiect din </w:t>
      </w:r>
      <w:r w:rsidR="00450AAF" w:rsidRPr="00C36053">
        <w:rPr>
          <w:rFonts w:ascii="Times New Roman" w:hAnsi="Times New Roman" w:cs="Times New Roman"/>
          <w:sz w:val="28"/>
          <w:szCs w:val="28"/>
          <w:lang w:val="ro-RO"/>
        </w:rPr>
        <w:t>inițiativa primarului</w:t>
      </w:r>
      <w:r w:rsidR="00547799" w:rsidRPr="00C3605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09FC9B2" w14:textId="66C5E76B" w:rsidR="00497560" w:rsidRPr="00C36053" w:rsidRDefault="00450AAF" w:rsidP="0013115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</w:t>
      </w:r>
      <w:r w:rsidR="0013115D" w:rsidRPr="00C3605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</w:t>
      </w:r>
      <w:r w:rsidR="00BB41A0" w:rsidRPr="00C36053">
        <w:rPr>
          <w:rFonts w:ascii="Times New Roman" w:hAnsi="Times New Roman" w:cs="Times New Roman"/>
          <w:sz w:val="28"/>
          <w:szCs w:val="28"/>
          <w:lang w:val="ro-RO"/>
        </w:rPr>
        <w:t>Văzând avizele favorabile ale comisiilor de specialitate</w:t>
      </w:r>
      <w:r w:rsidR="006666DD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nr.1 și nr.3</w:t>
      </w:r>
      <w:r w:rsidR="00BB41A0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ale Consiliului Local;</w:t>
      </w:r>
    </w:p>
    <w:p w14:paraId="2D0980A4" w14:textId="77777777" w:rsidR="009143FC" w:rsidRPr="00C36053" w:rsidRDefault="00497560" w:rsidP="00F432F2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13115D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>Având în vedere prevederile</w:t>
      </w:r>
      <w:r w:rsidR="009143FC" w:rsidRPr="00C36053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6098D849" w14:textId="2A2C2623" w:rsidR="00497560" w:rsidRPr="00C36053" w:rsidRDefault="009143FC" w:rsidP="00F432F2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it-IT"/>
        </w:rPr>
        <w:t xml:space="preserve">  -</w:t>
      </w:r>
      <w:r w:rsidR="00497560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art. 44, alin.1 din Legea 273/2006 cu privire la Finanțele Publice Locale</w:t>
      </w:r>
      <w:r w:rsidR="00393EBD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cu modifică</w:t>
      </w:r>
      <w:r w:rsidR="00644B4D" w:rsidRPr="00C36053">
        <w:rPr>
          <w:rFonts w:ascii="Times New Roman" w:hAnsi="Times New Roman" w:cs="Times New Roman"/>
          <w:sz w:val="28"/>
          <w:szCs w:val="28"/>
          <w:lang w:val="ro-RO"/>
        </w:rPr>
        <w:t>rile și completările ulterioare;</w:t>
      </w:r>
    </w:p>
    <w:p w14:paraId="01A1504C" w14:textId="1545C00A" w:rsidR="0010436A" w:rsidRPr="00C36053" w:rsidRDefault="0010436A" w:rsidP="0010436A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 - Legea nr. 141 din 25 iulie 2025 privind unele măsuri fiscal-bugetare prin care a fost majorată cota de TVA de la 19% la 21% începând cu data de 31.07.2025, privind unele măsuri fiscal-bugetare;</w:t>
      </w:r>
    </w:p>
    <w:p w14:paraId="169B233B" w14:textId="6FA7D2B8" w:rsidR="008F074D" w:rsidRPr="00C36053" w:rsidRDefault="003C5C5C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8F074D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- OUG 95/2021 privind aprobarea Programului </w:t>
      </w:r>
      <w:proofErr w:type="spellStart"/>
      <w:r w:rsidR="008F074D" w:rsidRPr="00C36053">
        <w:rPr>
          <w:rFonts w:ascii="Times New Roman" w:hAnsi="Times New Roman" w:cs="Times New Roman"/>
          <w:sz w:val="28"/>
          <w:szCs w:val="28"/>
          <w:lang w:val="ro-RO"/>
        </w:rPr>
        <w:t>Naţional</w:t>
      </w:r>
      <w:proofErr w:type="spellEnd"/>
      <w:r w:rsidR="008F074D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="008F074D" w:rsidRPr="00C36053">
        <w:rPr>
          <w:rFonts w:ascii="Times New Roman" w:hAnsi="Times New Roman" w:cs="Times New Roman"/>
          <w:sz w:val="28"/>
          <w:szCs w:val="28"/>
          <w:lang w:val="ro-RO"/>
        </w:rPr>
        <w:t>Investiţii</w:t>
      </w:r>
      <w:proofErr w:type="spellEnd"/>
      <w:r w:rsidR="008F074D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„Anghel Saligny” cu modificările ulterioare</w:t>
      </w:r>
      <w:r w:rsidR="008F074D" w:rsidRPr="00C36053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58A357DD" w14:textId="60590CEC" w:rsidR="008F074D" w:rsidRPr="00C36053" w:rsidRDefault="008F074D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 - Ordinul MDLPA nr. 1333/2021 pentru aprobarea Normelor metodologice pentru punerea în aplicare a prevederilor OUG nr. 95/2021</w:t>
      </w:r>
      <w:r w:rsidR="000534B6" w:rsidRPr="00C36053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4F66657C" w14:textId="77777777" w:rsidR="008F074D" w:rsidRPr="00C36053" w:rsidRDefault="008F074D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 - Ordinul MDLPA nr. 1321 din 20 septembrie 2021 pentru aprobarea standardelor de cost aferente obiectivelor de </w:t>
      </w:r>
      <w:proofErr w:type="spellStart"/>
      <w:r w:rsidRPr="00C36053">
        <w:rPr>
          <w:rFonts w:ascii="Times New Roman" w:hAnsi="Times New Roman" w:cs="Times New Roman"/>
          <w:sz w:val="28"/>
          <w:szCs w:val="28"/>
          <w:lang w:val="ro-RO"/>
        </w:rPr>
        <w:t>investiţii</w:t>
      </w:r>
      <w:proofErr w:type="spellEnd"/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prevăzute la art. 4 alin (1) lit. a)-c) din OUG 95/2021;</w:t>
      </w:r>
    </w:p>
    <w:p w14:paraId="3D2742C8" w14:textId="77777777" w:rsidR="00C36053" w:rsidRDefault="008F074D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 - Ordinul MDLPA nr. 2708/2022 privind modificarea și completarea Normelor metodologice pentru punerea în aplicare a prevederilor Ordonanței de urgență a Guvernului nr. 95/2021 pentru aprobarea Programului național de investiții „Anghel </w:t>
      </w:r>
    </w:p>
    <w:p w14:paraId="323B5DAF" w14:textId="77777777" w:rsidR="00C36053" w:rsidRDefault="00C36053" w:rsidP="00C3605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CE41A7D" w14:textId="77777777" w:rsidR="00C36053" w:rsidRDefault="00C36053" w:rsidP="00C3605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7922AA" w14:textId="77777777" w:rsidR="00C36053" w:rsidRDefault="00C36053" w:rsidP="00C3605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21EB541" w14:textId="0D6B951A" w:rsidR="008F074D" w:rsidRPr="00C36053" w:rsidRDefault="008F074D" w:rsidP="00C3605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lastRenderedPageBreak/>
        <w:t>Saligny”, pentru categoriile de investiții prevăzute la art. 4 alin. (1) lit. a)</w:t>
      </w:r>
      <w:r w:rsidR="00C36053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>d)</w:t>
      </w:r>
      <w:r w:rsidR="00C360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>din Ordonanța de urgență a Guvernului nr. 95/2021, aprobate prin Ordinul ministrului dezvoltării, lucrărilor publice și administrației nr. 1.333/2021</w:t>
      </w:r>
      <w:r w:rsidR="00C36053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644B4D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14:paraId="0A964983" w14:textId="77777777" w:rsidR="00C36053" w:rsidRDefault="00F72075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>- Docu</w:t>
      </w:r>
      <w:r w:rsidR="00037F77" w:rsidRPr="00C36053">
        <w:rPr>
          <w:rFonts w:ascii="Times New Roman" w:hAnsi="Times New Roman" w:cs="Times New Roman"/>
          <w:sz w:val="28"/>
          <w:szCs w:val="28"/>
          <w:lang w:val="ro-RO"/>
        </w:rPr>
        <w:t>me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>ntația tehnică faza PT, elaborată pentru obiectivul de investiție</w:t>
      </w:r>
      <w:r w:rsidR="00FA198E" w:rsidRPr="00C36053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8A39FA7" w14:textId="7B4B271F" w:rsidR="00F72075" w:rsidRPr="00C36053" w:rsidRDefault="00C6783F" w:rsidP="00C3605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>“ MODERNIZARE DRUMURI ÎN COMUNA VALEA IERII, JUDEȚUL CLUJ”</w:t>
      </w:r>
      <w:r w:rsidR="00FA198E" w:rsidRPr="00C3605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72075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de către proiectantul </w:t>
      </w:r>
      <w:r w:rsidR="00FA198E" w:rsidRPr="00C36053">
        <w:rPr>
          <w:rFonts w:ascii="Times New Roman" w:hAnsi="Times New Roman" w:cs="Times New Roman"/>
          <w:sz w:val="28"/>
          <w:szCs w:val="28"/>
          <w:lang w:val="ro-RO"/>
        </w:rPr>
        <w:t>CONSIPRO</w:t>
      </w:r>
      <w:r w:rsidR="00F72075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444D5A" w:rsidRPr="00C36053">
        <w:rPr>
          <w:rFonts w:ascii="Times New Roman" w:hAnsi="Times New Roman" w:cs="Times New Roman"/>
          <w:sz w:val="28"/>
          <w:szCs w:val="28"/>
          <w:lang w:val="ro-RO"/>
        </w:rPr>
        <w:t>.R.L.</w:t>
      </w:r>
      <w:r w:rsidR="00F72075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– Cluj-Napoca</w:t>
      </w:r>
      <w:r w:rsidR="00C3605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1099FE9" w14:textId="72ADB179" w:rsidR="0010436A" w:rsidRPr="00C36053" w:rsidRDefault="0010436A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- Dispoziția de șantier nr. 1 </w:t>
      </w:r>
      <w:r w:rsidR="00C6783F" w:rsidRPr="00C36053">
        <w:rPr>
          <w:rFonts w:ascii="Times New Roman" w:hAnsi="Times New Roman" w:cs="Times New Roman"/>
          <w:sz w:val="28"/>
          <w:szCs w:val="28"/>
          <w:lang w:val="ro-RO"/>
        </w:rPr>
        <w:t>/ 22.05.2025</w:t>
      </w:r>
      <w:r w:rsidR="00C3605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3C61D83" w14:textId="4A5C2D4D" w:rsidR="00CF3B71" w:rsidRPr="00C36053" w:rsidRDefault="00892AF0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44B4D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5C5C" w:rsidRPr="00C36053">
        <w:rPr>
          <w:rFonts w:ascii="Times New Roman" w:hAnsi="Times New Roman" w:cs="Times New Roman"/>
          <w:sz w:val="28"/>
          <w:szCs w:val="28"/>
          <w:lang w:val="ro-RO"/>
        </w:rPr>
        <w:t>Contractul de execuție a lucră</w:t>
      </w:r>
      <w:r w:rsidR="00C63C01" w:rsidRPr="00C36053">
        <w:rPr>
          <w:rFonts w:ascii="Times New Roman" w:hAnsi="Times New Roman" w:cs="Times New Roman"/>
          <w:sz w:val="28"/>
          <w:szCs w:val="28"/>
          <w:lang w:val="ro-RO"/>
        </w:rPr>
        <w:t>rilor nr.</w:t>
      </w:r>
      <w:r w:rsidR="003C5486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198E" w:rsidRPr="00C36053">
        <w:rPr>
          <w:rFonts w:ascii="Times New Roman" w:hAnsi="Times New Roman" w:cs="Times New Roman"/>
          <w:sz w:val="28"/>
          <w:szCs w:val="28"/>
          <w:lang w:val="ro-RO"/>
        </w:rPr>
        <w:t>3933/30</w:t>
      </w:r>
      <w:r w:rsidR="003C5486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FA198E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data de 01</w:t>
      </w:r>
      <w:r w:rsidR="003C5C5C" w:rsidRPr="00C36053"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FA198E" w:rsidRPr="00C36053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3C5C5C" w:rsidRPr="00C36053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331B77" w:rsidRPr="00C36053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3C5C5C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, încheiat între Comuna </w:t>
      </w:r>
      <w:r w:rsidR="00FA198E" w:rsidRPr="00C36053">
        <w:rPr>
          <w:rFonts w:ascii="Times New Roman" w:hAnsi="Times New Roman" w:cs="Times New Roman"/>
          <w:sz w:val="28"/>
          <w:szCs w:val="28"/>
          <w:lang w:val="ro-RO"/>
        </w:rPr>
        <w:t>Valea Ierii</w:t>
      </w:r>
      <w:r w:rsidR="003C5C5C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î</w:t>
      </w:r>
      <w:r w:rsidR="00366C8F" w:rsidRPr="00C36053">
        <w:rPr>
          <w:rFonts w:ascii="Times New Roman" w:hAnsi="Times New Roman" w:cs="Times New Roman"/>
          <w:sz w:val="28"/>
          <w:szCs w:val="28"/>
          <w:lang w:val="ro-RO"/>
        </w:rPr>
        <w:t>n cali</w:t>
      </w:r>
      <w:r w:rsidR="003C38D9" w:rsidRPr="00C36053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366C8F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ate de beneficiar </w:t>
      </w:r>
      <w:r w:rsidR="006B35E0" w:rsidRPr="00C36053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3C38D9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198E" w:rsidRPr="00C36053">
        <w:rPr>
          <w:rFonts w:ascii="Times New Roman" w:hAnsi="Times New Roman" w:cs="Times New Roman"/>
          <w:sz w:val="28"/>
          <w:szCs w:val="28"/>
          <w:lang w:val="ro-RO"/>
        </w:rPr>
        <w:t>societatea CLARO BUILD</w:t>
      </w:r>
      <w:r w:rsidR="00D20FFC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S.R.L.</w:t>
      </w:r>
      <w:r w:rsidR="00A323FA" w:rsidRPr="00C3605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C5C5C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î</w:t>
      </w:r>
      <w:r w:rsidR="00D53CEC" w:rsidRPr="00C36053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CF3B71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calitate</w:t>
      </w:r>
      <w:r w:rsidR="00644B4D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de executant;</w:t>
      </w:r>
    </w:p>
    <w:p w14:paraId="1C6332C0" w14:textId="77777777" w:rsidR="00037F77" w:rsidRPr="00C36053" w:rsidRDefault="00037F77" w:rsidP="00037F77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3605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baza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prevederilor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art. 87 alin.5, art.129,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.(1),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.(2), lit. b),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4,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lit.d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), art.139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(3),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lit.d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),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coroborat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cu art. 5, lit. cc), din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Ordonanța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urgenta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nr.57/2019,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privind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Codul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Administrativ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</w:t>
      </w:r>
      <w:bookmarkStart w:id="1" w:name="_Hlk177408508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cu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modificările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și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completările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ulterioare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</w:t>
      </w:r>
    </w:p>
    <w:bookmarkEnd w:id="1"/>
    <w:p w14:paraId="249EA4A7" w14:textId="77777777" w:rsidR="00037F77" w:rsidRPr="00C36053" w:rsidRDefault="00037F77" w:rsidP="00037F77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  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temeiul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prevederilor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art.196,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(1), lit. a)  </w:t>
      </w:r>
      <w:bookmarkStart w:id="2" w:name="_Hlk127879159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din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Ordonanța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urgenta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nr.57/2019,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privind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Codul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Administrativ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</w:t>
      </w:r>
      <w:bookmarkEnd w:id="2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cu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modificările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și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completările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ulterioare</w:t>
      </w:r>
      <w:proofErr w:type="spellEnd"/>
      <w:r w:rsidRPr="00C3605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</w:t>
      </w:r>
      <w:r w:rsidRPr="00C360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30E84" w14:textId="77777777" w:rsidR="00037F77" w:rsidRPr="00C36053" w:rsidRDefault="00037F77" w:rsidP="00037F77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5EA172" w14:textId="77777777" w:rsidR="00BB41A0" w:rsidRPr="00C36053" w:rsidRDefault="003C5C5C" w:rsidP="009139C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</w:p>
    <w:p w14:paraId="63647C23" w14:textId="39F96308" w:rsidR="00BB41A0" w:rsidRPr="00C36053" w:rsidRDefault="00037F77" w:rsidP="00037F77">
      <w:pPr>
        <w:pStyle w:val="Frspaiere"/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Consiliul Local al comunei Valea Ierii emite prezenta hotărâre</w:t>
      </w:r>
      <w:r w:rsidR="00F432F2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</w:p>
    <w:p w14:paraId="168C5770" w14:textId="77777777" w:rsidR="00C6783F" w:rsidRPr="00C36053" w:rsidRDefault="00C6783F" w:rsidP="00C6783F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64D3AE2" w14:textId="245800BB" w:rsidR="00C6783F" w:rsidRPr="00C36053" w:rsidRDefault="00C6783F" w:rsidP="00C6783F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/>
          <w:sz w:val="28"/>
          <w:szCs w:val="28"/>
          <w:lang w:val="ro-RO"/>
        </w:rPr>
        <w:t>Art. 1.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Se aprobă modificările de ordin tehnic și financiar pentru obiectivul de investiți</w:t>
      </w:r>
      <w:r w:rsidR="00C36053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: “MODERNIZARE DRUMURI ÎN COMUNA VALEA IERII, JUDEȚUL CLUJ”, apărute pe parcursul execuției lucrărilor ca urmare </w:t>
      </w:r>
      <w:r w:rsidR="002F603C" w:rsidRPr="00C36053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Dispoziției de șantier nr. 1 / </w:t>
      </w:r>
      <w:r w:rsidR="00922B98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22.05.2025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>precum și a aplicării măsurilor fiscal-bugetare prevăzute de Legea</w:t>
      </w:r>
      <w:r w:rsidR="00037F77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141/2025.</w:t>
      </w:r>
    </w:p>
    <w:p w14:paraId="49E849E5" w14:textId="0672B771" w:rsidR="00C6783F" w:rsidRPr="00C36053" w:rsidRDefault="00C6783F" w:rsidP="00C6783F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2. 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Se aprobă actualizarea Devizului General Totalizator și valoarea totală a investiției de 7.3</w:t>
      </w:r>
      <w:r w:rsidR="002F603C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29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2F603C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546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2F603C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58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lei cu TVA inclus de 19% și 21%,  pentru obiectivul de investiți</w:t>
      </w:r>
      <w:r w:rsidR="00C36053">
        <w:rPr>
          <w:rFonts w:ascii="Times New Roman" w:hAnsi="Times New Roman" w:cs="Times New Roman"/>
          <w:bCs/>
          <w:sz w:val="28"/>
          <w:szCs w:val="28"/>
          <w:lang w:val="ro-RO"/>
        </w:rPr>
        <w:t>i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>“ MODERNIZARE DRUMURI ÎN COMUNA VALEA IERII, JUDEȚUL CLUJ”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>conform Anexei nr. 1 care face  parte integrantă din prezenta hotărâre.</w:t>
      </w:r>
    </w:p>
    <w:p w14:paraId="41499B50" w14:textId="5B6A6DCB" w:rsidR="00885DE6" w:rsidRPr="00C36053" w:rsidRDefault="00885DE6" w:rsidP="00885DE6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3. 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Devizul General și valoarea totală realizată până la data de 31.07.2025 în valoare de 3.840.555,79 lei, inclusiv TVA de 19%, pentru obiectivul de investiții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>“MODERNIZARE DRUMURI ÎN COMUNA VALEA IERII, JUDEȚUL CLUJ”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conform Anexei nr. 2  care face  parte integrantă din prezenta hotărâre. </w:t>
      </w:r>
    </w:p>
    <w:p w14:paraId="4265914E" w14:textId="7445BBCA" w:rsidR="00885DE6" w:rsidRPr="00C36053" w:rsidRDefault="00885DE6" w:rsidP="00885DE6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4. 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Se aprobă Devizul General – Rest de executat în valoare de 3.</w:t>
      </w:r>
      <w:r w:rsidR="00972340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503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972340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495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972340" w:rsidRPr="00C36053">
        <w:rPr>
          <w:rFonts w:ascii="Times New Roman" w:hAnsi="Times New Roman" w:cs="Times New Roman"/>
          <w:bCs/>
          <w:sz w:val="28"/>
          <w:szCs w:val="28"/>
          <w:lang w:val="ro-RO"/>
        </w:rPr>
        <w:t>39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lei inclusiv TVA de 21%,  pentru obiectivul de investiții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>“MODERNIZARE DRUMURI ÎN COMUNA VALEA IERII, JUDEȚUL CLUJ”</w:t>
      </w:r>
      <w:r w:rsidRPr="00C3605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>conform Anexei nr. 3  care face  parte integrantă din prezenta hotărâre.</w:t>
      </w:r>
    </w:p>
    <w:p w14:paraId="700CDF9E" w14:textId="2A5EE961" w:rsidR="00885DE6" w:rsidRPr="00C36053" w:rsidRDefault="00885DE6" w:rsidP="00885DE6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5.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Se aprobă actualizarea indicatorilor </w:t>
      </w:r>
      <w:proofErr w:type="spellStart"/>
      <w:r w:rsidRPr="00C36053">
        <w:rPr>
          <w:rFonts w:ascii="Times New Roman" w:hAnsi="Times New Roman" w:cs="Times New Roman"/>
          <w:sz w:val="28"/>
          <w:szCs w:val="28"/>
          <w:lang w:val="ro-RO"/>
        </w:rPr>
        <w:t>tehnico</w:t>
      </w:r>
      <w:proofErr w:type="spellEnd"/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– economici pentru obiectivul de investiții “MODERNIZARE DRUMURI ÎN COMUNA VALEA IERII, JUDEȚUL CLUJ”,  conform Anexei nr. 4  care face  parte integrantă din prezenta hotărâre.</w:t>
      </w:r>
    </w:p>
    <w:p w14:paraId="42CC2DBF" w14:textId="0FC5A7F0" w:rsidR="00885DE6" w:rsidRPr="00C36053" w:rsidRDefault="00885DE6" w:rsidP="00885DE6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6.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>Se aprobă încheierea unui Act adițional la contractul de lucrări nr</w:t>
      </w:r>
      <w:r w:rsidR="00EE4860" w:rsidRPr="00C3605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E517A" w:rsidRPr="00C36053">
        <w:rPr>
          <w:rFonts w:ascii="Times New Roman" w:hAnsi="Times New Roman" w:cs="Times New Roman"/>
          <w:sz w:val="28"/>
          <w:szCs w:val="28"/>
          <w:lang w:val="ro-RO"/>
        </w:rPr>
        <w:t>3933/30 din data de 01.07.2024, încheiat între Comuna Valea Ierii în calitate de beneficiar și societatea CLARO BUILD S.R.L., în calitate de executant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>,  ca urmare a aplicării prevederilor Leg</w:t>
      </w:r>
      <w:r w:rsidR="00EE4860" w:rsidRPr="00C36053">
        <w:rPr>
          <w:rFonts w:ascii="Times New Roman" w:hAnsi="Times New Roman" w:cs="Times New Roman"/>
          <w:sz w:val="28"/>
          <w:szCs w:val="28"/>
          <w:lang w:val="ro-RO"/>
        </w:rPr>
        <w:t>ii nr.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141/2025.</w:t>
      </w:r>
    </w:p>
    <w:p w14:paraId="2271747F" w14:textId="77777777" w:rsidR="00C36053" w:rsidRDefault="005E517A" w:rsidP="005E517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7. 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Se aprobă cofinanțarea obiectivului de investiții “MODERNIZARE DRUMURI ÎN COMUNA VALEA IERII, JUDEȚUL CLUJ” din bugetul local al </w:t>
      </w:r>
    </w:p>
    <w:p w14:paraId="0855B6FB" w14:textId="77777777" w:rsidR="00C36053" w:rsidRDefault="00C36053" w:rsidP="005E517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BFFAFF" w14:textId="77777777" w:rsidR="00C36053" w:rsidRDefault="00C36053" w:rsidP="005E517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0991F30" w14:textId="77777777" w:rsidR="00C36053" w:rsidRDefault="00C36053" w:rsidP="005E517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F5A5442" w14:textId="77777777" w:rsidR="00C36053" w:rsidRDefault="00C36053" w:rsidP="005E517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E1BED34" w14:textId="77777777" w:rsidR="00C36053" w:rsidRDefault="00C36053" w:rsidP="005E517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06ECB1A" w14:textId="77777777" w:rsidR="00C36053" w:rsidRDefault="00C36053" w:rsidP="005E517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DDA9375" w14:textId="77777777" w:rsidR="00C36053" w:rsidRDefault="00C36053" w:rsidP="005E517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877313A" w14:textId="77777777" w:rsidR="00C36053" w:rsidRDefault="00C36053" w:rsidP="005E517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ACAD22D" w14:textId="4557E84A" w:rsidR="005E517A" w:rsidRPr="00C36053" w:rsidRDefault="005E517A" w:rsidP="005E517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>Comunei Valea Ierii cu suma de 467.146,30 lei (TVA inclus)  pentru  cheltuielile care nu se finanțează de la Bugetul de Stat prin Programul Național de Investiții „Anghel Saligny”.</w:t>
      </w:r>
    </w:p>
    <w:p w14:paraId="583DCCDA" w14:textId="4E272C0B" w:rsidR="00F02D55" w:rsidRPr="00C36053" w:rsidRDefault="00F02D55" w:rsidP="00F02D5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 8.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modifică și înlocuiește Hotărârea Consiliului Local Valea Ierii nr. 58 din data de 23 septembrie 2024, privind aprobarea documentației </w:t>
      </w:r>
      <w:proofErr w:type="spellStart"/>
      <w:r w:rsidRPr="00C36053">
        <w:rPr>
          <w:rFonts w:ascii="Times New Roman" w:hAnsi="Times New Roman" w:cs="Times New Roman"/>
          <w:sz w:val="28"/>
          <w:szCs w:val="28"/>
          <w:lang w:val="ro-RO"/>
        </w:rPr>
        <w:t>tehnico</w:t>
      </w:r>
      <w:proofErr w:type="spellEnd"/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-economice faza Proiect Tehnic, a indicatorilor </w:t>
      </w:r>
      <w:proofErr w:type="spellStart"/>
      <w:r w:rsidRPr="00C36053">
        <w:rPr>
          <w:rFonts w:ascii="Times New Roman" w:hAnsi="Times New Roman" w:cs="Times New Roman"/>
          <w:sz w:val="28"/>
          <w:szCs w:val="28"/>
          <w:lang w:val="ro-RO"/>
        </w:rPr>
        <w:t>tehnico</w:t>
      </w:r>
      <w:proofErr w:type="spellEnd"/>
      <w:r w:rsidRPr="00C36053">
        <w:rPr>
          <w:rFonts w:ascii="Times New Roman" w:hAnsi="Times New Roman" w:cs="Times New Roman"/>
          <w:sz w:val="28"/>
          <w:szCs w:val="28"/>
          <w:lang w:val="ro-RO"/>
        </w:rPr>
        <w:t>-economici actualizați și a devizului general actualizat  pentru obiectivul de investiții "MODERNIZARE DRUMURI ÎN COMUNA VALEA IERII, JUDEȚUL CLUJ", aprobat pentru finanțare prin Programul național de investiții „Anghel Saligny”, precum și a sumei reprezentând categoriile de cheltuieli finanțate de la bugetul local pentru realizarea obiectivului.</w:t>
      </w:r>
    </w:p>
    <w:p w14:paraId="2AB15159" w14:textId="5D0D6956" w:rsidR="00C33C3A" w:rsidRPr="00C36053" w:rsidRDefault="00296A5E" w:rsidP="00073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A97650" w:rsidRPr="00C36053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="00563A3D" w:rsidRPr="00C3605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7B45FA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Cu ducerea la îndeplinire a prezentei hotărâri se încredințează Autori</w:t>
      </w:r>
      <w:r w:rsidR="000D344A" w:rsidRPr="00C36053">
        <w:rPr>
          <w:rFonts w:ascii="Times New Roman" w:hAnsi="Times New Roman" w:cs="Times New Roman"/>
          <w:sz w:val="28"/>
          <w:szCs w:val="28"/>
          <w:lang w:val="ro-RO"/>
        </w:rPr>
        <w:t>tatea Executiv</w:t>
      </w:r>
      <w:r w:rsidR="00F33DB7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="006565E8" w:rsidRPr="00C3605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5A5D702" w14:textId="362EE7DC" w:rsidR="00F90B35" w:rsidRPr="00C36053" w:rsidRDefault="000D344A" w:rsidP="00F432F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A97650" w:rsidRPr="00C36053">
        <w:rPr>
          <w:rFonts w:ascii="Times New Roman" w:hAnsi="Times New Roman" w:cs="Times New Roman"/>
          <w:b/>
          <w:sz w:val="28"/>
          <w:szCs w:val="28"/>
          <w:lang w:val="ro-RO"/>
        </w:rPr>
        <w:t>10</w:t>
      </w:r>
      <w:r w:rsidR="00563A3D" w:rsidRPr="00C3605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Pre</w:t>
      </w:r>
      <w:r w:rsidR="00296A5E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zenta hotărâre se comunică, </w:t>
      </w:r>
      <w:r w:rsidR="00EE4860"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prin intermediul secretarului comunei, în termenul prevăzut de lege, primarului comunei Valea Ierii, Instituției Prefectului - Județul Cluj și se aduce la cunoștință publică prin afișarea la sediul primăriei, precum și pe pagina de internet a primăriei </w:t>
      </w:r>
      <w:bookmarkStart w:id="3" w:name="_Hlk127875750"/>
      <w:r w:rsidR="00EE4860" w:rsidRPr="00C36053">
        <w:rPr>
          <w:rFonts w:ascii="Times New Roman" w:hAnsi="Times New Roman" w:cs="Times New Roman"/>
          <w:sz w:val="28"/>
          <w:szCs w:val="28"/>
          <w:lang w:val="ro-RO"/>
        </w:rPr>
        <w:t>www.e-comune.ro/primaria-valea-ierii-cj.</w:t>
      </w:r>
      <w:bookmarkEnd w:id="3"/>
    </w:p>
    <w:p w14:paraId="5A10FE71" w14:textId="77777777" w:rsidR="00F33DB7" w:rsidRPr="00C36053" w:rsidRDefault="00C33C3A" w:rsidP="00C1648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70654032" w14:textId="577D8B03" w:rsidR="00A97650" w:rsidRPr="00C36053" w:rsidRDefault="00EE4860" w:rsidP="00EE4860">
      <w:pPr>
        <w:pStyle w:val="Frspaiere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C36053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C36053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C36053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C36053">
        <w:rPr>
          <w:rFonts w:ascii="Times New Roman" w:hAnsi="Times New Roman" w:cs="Times New Roman"/>
          <w:sz w:val="28"/>
          <w:szCs w:val="28"/>
          <w:lang w:val="es-ES"/>
        </w:rPr>
        <w:tab/>
      </w:r>
      <w:r w:rsidR="00C36053" w:rsidRPr="00C3605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375EC807" w14:textId="77777777" w:rsidR="00A97650" w:rsidRPr="00C36053" w:rsidRDefault="00A97650" w:rsidP="00C96974">
      <w:pPr>
        <w:pStyle w:val="Frspaiere"/>
        <w:ind w:firstLine="720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692D7B5D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  <w:r w:rsidRPr="00C36053">
        <w:rPr>
          <w:rFonts w:ascii="Times New Roman" w:eastAsia="Andale Sans UI" w:hAnsi="Times New Roman" w:cs="Times New Roman"/>
          <w:sz w:val="28"/>
          <w:szCs w:val="28"/>
          <w:lang w:val="de-DE" w:eastAsia="ja-JP" w:bidi="fa-IR"/>
        </w:rPr>
        <w:t xml:space="preserve">            </w:t>
      </w:r>
      <w:bookmarkStart w:id="4" w:name="_Hlk183159283"/>
      <w:bookmarkStart w:id="5" w:name="_Hlk181125466"/>
      <w:bookmarkStart w:id="6" w:name="_Hlk181248885"/>
      <w:bookmarkStart w:id="7" w:name="_Hlk178741631"/>
      <w:bookmarkStart w:id="8" w:name="_Hlk176183148"/>
      <w:bookmarkStart w:id="9" w:name="_Hlk151975418"/>
      <w:bookmarkStart w:id="10" w:name="_Hlk124160979"/>
      <w:bookmarkStart w:id="11" w:name="_Hlk187220698"/>
      <w:bookmarkStart w:id="12" w:name="_Hlk65135826"/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>Președinte de ședință,                                              Contrasemnează:</w:t>
      </w:r>
    </w:p>
    <w:p w14:paraId="10E28E35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 xml:space="preserve">         Gheorghe-Florin </w:t>
      </w:r>
      <w:proofErr w:type="spellStart"/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>Sarvadi</w:t>
      </w:r>
      <w:proofErr w:type="spellEnd"/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 xml:space="preserve">                                   Secretar general al comunei,</w:t>
      </w:r>
    </w:p>
    <w:p w14:paraId="5E763E8D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 xml:space="preserve">              </w:t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ab/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ab/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ab/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ab/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ab/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ab/>
        <w:t xml:space="preserve">                    </w:t>
      </w:r>
      <w:proofErr w:type="spellStart"/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>Nelia</w:t>
      </w:r>
      <w:proofErr w:type="spellEnd"/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>-Crenguța Mariș</w:t>
      </w:r>
    </w:p>
    <w:p w14:paraId="794A8302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3A90D11F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60B37398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19F0AFD9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4196D75F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52D1328C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3E8D194C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46105CCA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7CC48599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1A464515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14D4EBE8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476ADC60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69953872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1CA36AFF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de-DE" w:bidi="fa-IR"/>
        </w:rPr>
      </w:pPr>
    </w:p>
    <w:p w14:paraId="444C7C99" w14:textId="77777777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4554C9C1" w14:textId="5ECB2209" w:rsidR="00C36053" w:rsidRPr="00C36053" w:rsidRDefault="00C36053" w:rsidP="00C36053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ro-RO" w:eastAsia="ro-RO" w:bidi="fa-IR"/>
        </w:rPr>
      </w:pPr>
      <w:r w:rsidRPr="00C36053">
        <w:rPr>
          <w:rFonts w:ascii="Times New Roman" w:eastAsia="Andale Sans UI" w:hAnsi="Times New Roman" w:cs="Tahoma"/>
          <w:b/>
          <w:kern w:val="3"/>
          <w:sz w:val="28"/>
          <w:szCs w:val="28"/>
          <w:lang w:val="ro-RO" w:eastAsia="ro-RO" w:bidi="fa-IR"/>
        </w:rPr>
        <w:t>Nr. 5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val="ro-RO" w:eastAsia="ro-RO" w:bidi="fa-IR"/>
        </w:rPr>
        <w:t>4</w:t>
      </w:r>
      <w:r w:rsidRPr="00C36053">
        <w:rPr>
          <w:rFonts w:ascii="Times New Roman" w:eastAsia="Andale Sans UI" w:hAnsi="Times New Roman" w:cs="Tahoma"/>
          <w:b/>
          <w:kern w:val="3"/>
          <w:sz w:val="28"/>
          <w:szCs w:val="28"/>
          <w:lang w:val="ro-RO" w:eastAsia="ro-RO" w:bidi="fa-IR"/>
        </w:rPr>
        <w:t xml:space="preserve"> din 25.09.2025</w:t>
      </w:r>
    </w:p>
    <w:p w14:paraId="60CCD896" w14:textId="77777777" w:rsidR="00C36053" w:rsidRPr="00C36053" w:rsidRDefault="00C36053" w:rsidP="00C36053">
      <w:pPr>
        <w:widowControl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C36053">
        <w:rPr>
          <w:rFonts w:ascii="Times New Roman" w:eastAsia="Calibri" w:hAnsi="Times New Roman" w:cs="Tahoma"/>
          <w:i/>
          <w:kern w:val="3"/>
          <w:sz w:val="28"/>
          <w:szCs w:val="28"/>
          <w:lang w:val="ro-RO" w:bidi="fa-IR"/>
        </w:rPr>
        <w:t>Prezenta hotărâre a fost adoptată cu respectarea prevederilor legale privind majoritatea de voturi, astfel:9 voturi “pentru” și 0 voturi ,</w:t>
      </w:r>
      <w:proofErr w:type="spellStart"/>
      <w:r w:rsidRPr="00C36053">
        <w:rPr>
          <w:rFonts w:ascii="Times New Roman" w:eastAsia="Calibri" w:hAnsi="Times New Roman" w:cs="Tahoma"/>
          <w:i/>
          <w:kern w:val="3"/>
          <w:sz w:val="28"/>
          <w:szCs w:val="28"/>
          <w:lang w:val="ro-RO" w:bidi="fa-IR"/>
        </w:rPr>
        <w:t>împotrivă”.Consilieri</w:t>
      </w:r>
      <w:proofErr w:type="spellEnd"/>
      <w:r w:rsidRPr="00C36053">
        <w:rPr>
          <w:rFonts w:ascii="Times New Roman" w:eastAsia="Calibri" w:hAnsi="Times New Roman" w:cs="Tahoma"/>
          <w:i/>
          <w:kern w:val="3"/>
          <w:sz w:val="28"/>
          <w:szCs w:val="28"/>
          <w:lang w:val="ro-RO" w:bidi="fa-IR"/>
        </w:rPr>
        <w:t xml:space="preserve"> locali </w:t>
      </w:r>
      <w:proofErr w:type="spellStart"/>
      <w:r w:rsidRPr="00C36053">
        <w:rPr>
          <w:rFonts w:ascii="Times New Roman" w:eastAsia="Calibri" w:hAnsi="Times New Roman" w:cs="Tahoma"/>
          <w:i/>
          <w:kern w:val="3"/>
          <w:sz w:val="28"/>
          <w:szCs w:val="28"/>
          <w:lang w:val="ro-RO" w:bidi="fa-IR"/>
        </w:rPr>
        <w:t>prezenţi</w:t>
      </w:r>
      <w:proofErr w:type="spellEnd"/>
      <w:r w:rsidRPr="00C36053">
        <w:rPr>
          <w:rFonts w:ascii="Times New Roman" w:eastAsia="Calibri" w:hAnsi="Times New Roman" w:cs="Tahoma"/>
          <w:i/>
          <w:kern w:val="3"/>
          <w:sz w:val="28"/>
          <w:szCs w:val="28"/>
          <w:lang w:val="ro-RO" w:bidi="fa-IR"/>
        </w:rPr>
        <w:t xml:space="preserve">: 9  din totalul de 9 consilieri locali în </w:t>
      </w:r>
      <w:proofErr w:type="spellStart"/>
      <w:r w:rsidRPr="00C36053">
        <w:rPr>
          <w:rFonts w:ascii="Times New Roman" w:eastAsia="Calibri" w:hAnsi="Times New Roman" w:cs="Tahoma"/>
          <w:i/>
          <w:kern w:val="3"/>
          <w:sz w:val="28"/>
          <w:szCs w:val="28"/>
          <w:lang w:val="ro-RO" w:bidi="fa-IR"/>
        </w:rPr>
        <w:t>funcţie</w:t>
      </w:r>
      <w:proofErr w:type="spellEnd"/>
      <w:r w:rsidRPr="00C36053">
        <w:rPr>
          <w:rFonts w:ascii="Times New Roman" w:eastAsia="Calibri" w:hAnsi="Times New Roman" w:cs="Tahoma"/>
          <w:i/>
          <w:kern w:val="3"/>
          <w:sz w:val="28"/>
          <w:szCs w:val="28"/>
          <w:lang w:val="ro-RO" w:bidi="fa-IR"/>
        </w:rPr>
        <w:t>.</w:t>
      </w:r>
      <w:r w:rsidRPr="00C36053">
        <w:rPr>
          <w:rFonts w:ascii="Times New Roman" w:eastAsia="Andale Sans UI" w:hAnsi="Times New Roman" w:cs="Tahoma"/>
          <w:b/>
          <w:kern w:val="3"/>
          <w:sz w:val="28"/>
          <w:szCs w:val="28"/>
          <w:lang w:val="ro-RO" w:bidi="fa-IR"/>
        </w:rPr>
        <w:t xml:space="preserve"> </w:t>
      </w:r>
      <w:r w:rsidRPr="00C3605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ro-RO" w:eastAsia="ro-RO" w:bidi="fa-IR"/>
        </w:rPr>
        <w:t xml:space="preserve">  </w:t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 xml:space="preserve"> </w:t>
      </w:r>
      <w:bookmarkStart w:id="13" w:name="_Hlk194490354"/>
      <w:bookmarkStart w:id="14" w:name="_Hlk39140515"/>
      <w:bookmarkStart w:id="15" w:name="_Hlk65134880"/>
      <w:bookmarkEnd w:id="10"/>
      <w:bookmarkEnd w:id="11"/>
      <w:bookmarkEnd w:id="12"/>
      <w:bookmarkEnd w:id="13"/>
      <w:r w:rsidRPr="00C36053">
        <w:rPr>
          <w:rFonts w:ascii="Times New Roman" w:eastAsia="Calibri" w:hAnsi="Times New Roman" w:cs="Tahoma"/>
          <w:b/>
          <w:kern w:val="3"/>
          <w:sz w:val="28"/>
          <w:szCs w:val="28"/>
          <w:lang w:val="ro-RO" w:eastAsia="ja-JP" w:bidi="fa-IR"/>
        </w:rPr>
        <w:t xml:space="preserve"> </w:t>
      </w:r>
      <w:r w:rsidRPr="00C36053">
        <w:rPr>
          <w:rFonts w:ascii="Times New Roman" w:eastAsia="Calibri" w:hAnsi="Times New Roman" w:cs="Tahoma"/>
          <w:b/>
          <w:bCs/>
          <w:kern w:val="3"/>
          <w:sz w:val="28"/>
          <w:szCs w:val="28"/>
          <w:lang w:val="ro-RO" w:eastAsia="ro-RO" w:bidi="fa-IR"/>
        </w:rPr>
        <w:t xml:space="preserve"> </w:t>
      </w:r>
      <w:bookmarkEnd w:id="14"/>
      <w:bookmarkEnd w:id="15"/>
      <w:r w:rsidRPr="00C36053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ro-RO" w:bidi="fa-IR"/>
        </w:rPr>
        <w:t xml:space="preserve"> </w:t>
      </w:r>
      <w:bookmarkEnd w:id="4"/>
      <w:bookmarkEnd w:id="5"/>
      <w:bookmarkEnd w:id="6"/>
      <w:bookmarkEnd w:id="7"/>
      <w:bookmarkEnd w:id="8"/>
      <w:bookmarkEnd w:id="9"/>
      <w:r w:rsidRPr="00C36053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             </w:t>
      </w:r>
    </w:p>
    <w:p w14:paraId="2D9DECC7" w14:textId="77777777" w:rsidR="00C36053" w:rsidRPr="00C36053" w:rsidRDefault="00C36053" w:rsidP="00C3605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ar-SA" w:bidi="fa-IR"/>
        </w:rPr>
      </w:pPr>
      <w:r w:rsidRPr="00C36053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ro-RO" w:bidi="fa-IR"/>
        </w:rPr>
        <w:t xml:space="preserve">   </w:t>
      </w:r>
      <w:r w:rsidRPr="00C36053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bookmarkStart w:id="16" w:name="_Hlk128400649"/>
      <w:r w:rsidRPr="00C36053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ro-RO" w:bidi="fa-IR"/>
        </w:rPr>
        <w:t xml:space="preserve">  </w:t>
      </w:r>
      <w:r w:rsidRPr="00C3605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de-DE" w:eastAsia="ro-RO" w:bidi="fa-IR"/>
        </w:rPr>
        <w:t xml:space="preserve">  </w:t>
      </w:r>
      <w:r w:rsidRPr="00C36053"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 w:bidi="fa-IR"/>
        </w:rPr>
        <w:t xml:space="preserve"> </w:t>
      </w:r>
      <w:r w:rsidRPr="00C3605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de-DE" w:eastAsia="ro-RO" w:bidi="fa-IR"/>
        </w:rPr>
        <w:t xml:space="preserve"> </w:t>
      </w:r>
      <w:r w:rsidRPr="00C36053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o-RO" w:bidi="fa-IR"/>
        </w:rPr>
        <w:t xml:space="preserve"> </w:t>
      </w:r>
      <w:r w:rsidRPr="00C36053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val="de-DE" w:eastAsia="ro-RO" w:bidi="fa-IR"/>
        </w:rPr>
        <w:t xml:space="preserve">   </w:t>
      </w:r>
      <w:bookmarkEnd w:id="16"/>
    </w:p>
    <w:p w14:paraId="2809322D" w14:textId="77777777" w:rsidR="00A97650" w:rsidRPr="00C36053" w:rsidRDefault="00A97650" w:rsidP="00C96974">
      <w:pPr>
        <w:pStyle w:val="Frspaiere"/>
        <w:ind w:firstLine="720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</w:p>
    <w:p w14:paraId="68A7C865" w14:textId="7F25C90B" w:rsidR="00296A5E" w:rsidRPr="00C36053" w:rsidRDefault="00296A5E" w:rsidP="00C96974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053"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</w:p>
    <w:sectPr w:rsidR="00296A5E" w:rsidRPr="00C36053" w:rsidSect="001C649A">
      <w:pgSz w:w="11906" w:h="16838"/>
      <w:pgMar w:top="426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87A"/>
    <w:multiLevelType w:val="hybridMultilevel"/>
    <w:tmpl w:val="586CA38C"/>
    <w:lvl w:ilvl="0" w:tplc="CDAE32DA">
      <w:start w:val="1"/>
      <w:numFmt w:val="decimal"/>
      <w:lvlText w:val="%1."/>
      <w:lvlJc w:val="left"/>
      <w:pPr>
        <w:ind w:left="816" w:hanging="39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906EF3"/>
    <w:multiLevelType w:val="hybridMultilevel"/>
    <w:tmpl w:val="3C5605FA"/>
    <w:lvl w:ilvl="0" w:tplc="C9DA3D5C">
      <w:start w:val="2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4FE2"/>
    <w:multiLevelType w:val="hybridMultilevel"/>
    <w:tmpl w:val="005AEB0E"/>
    <w:lvl w:ilvl="0" w:tplc="6DAAB59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50627985">
    <w:abstractNumId w:val="2"/>
  </w:num>
  <w:num w:numId="2" w16cid:durableId="1102529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30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0"/>
    <w:rsid w:val="00024668"/>
    <w:rsid w:val="00037D0A"/>
    <w:rsid w:val="00037F77"/>
    <w:rsid w:val="00042FBF"/>
    <w:rsid w:val="000441A5"/>
    <w:rsid w:val="000534B6"/>
    <w:rsid w:val="000600C1"/>
    <w:rsid w:val="00073D17"/>
    <w:rsid w:val="000B2A0E"/>
    <w:rsid w:val="000B611F"/>
    <w:rsid w:val="000C7C09"/>
    <w:rsid w:val="000D344A"/>
    <w:rsid w:val="0010436A"/>
    <w:rsid w:val="0013115D"/>
    <w:rsid w:val="0013245A"/>
    <w:rsid w:val="00142F7C"/>
    <w:rsid w:val="0015222B"/>
    <w:rsid w:val="001A4CFD"/>
    <w:rsid w:val="001C649A"/>
    <w:rsid w:val="001D01C9"/>
    <w:rsid w:val="001F2961"/>
    <w:rsid w:val="001F3DB3"/>
    <w:rsid w:val="001F5F35"/>
    <w:rsid w:val="002000BF"/>
    <w:rsid w:val="00202DD7"/>
    <w:rsid w:val="00205668"/>
    <w:rsid w:val="00215477"/>
    <w:rsid w:val="0022707E"/>
    <w:rsid w:val="00231B60"/>
    <w:rsid w:val="00236EB0"/>
    <w:rsid w:val="00240F59"/>
    <w:rsid w:val="00265DBC"/>
    <w:rsid w:val="0026661D"/>
    <w:rsid w:val="00267CAB"/>
    <w:rsid w:val="00275E0E"/>
    <w:rsid w:val="002848C6"/>
    <w:rsid w:val="002872A2"/>
    <w:rsid w:val="00287F18"/>
    <w:rsid w:val="00296A5E"/>
    <w:rsid w:val="002A3707"/>
    <w:rsid w:val="002C3E31"/>
    <w:rsid w:val="002C53FF"/>
    <w:rsid w:val="002E42D3"/>
    <w:rsid w:val="002F603C"/>
    <w:rsid w:val="0031199E"/>
    <w:rsid w:val="00325B71"/>
    <w:rsid w:val="00331B77"/>
    <w:rsid w:val="00335843"/>
    <w:rsid w:val="00345782"/>
    <w:rsid w:val="00363F5D"/>
    <w:rsid w:val="00364D26"/>
    <w:rsid w:val="00366C8F"/>
    <w:rsid w:val="00393EBD"/>
    <w:rsid w:val="00397CA5"/>
    <w:rsid w:val="003A732E"/>
    <w:rsid w:val="003B48D9"/>
    <w:rsid w:val="003C1235"/>
    <w:rsid w:val="003C2DC2"/>
    <w:rsid w:val="003C38D9"/>
    <w:rsid w:val="003C4E0C"/>
    <w:rsid w:val="003C5486"/>
    <w:rsid w:val="003C5C5C"/>
    <w:rsid w:val="003D2F17"/>
    <w:rsid w:val="00400A01"/>
    <w:rsid w:val="004032A6"/>
    <w:rsid w:val="0042585B"/>
    <w:rsid w:val="0044452D"/>
    <w:rsid w:val="00444D5A"/>
    <w:rsid w:val="00450AAF"/>
    <w:rsid w:val="00454496"/>
    <w:rsid w:val="00476E07"/>
    <w:rsid w:val="00494B21"/>
    <w:rsid w:val="00497560"/>
    <w:rsid w:val="004A294F"/>
    <w:rsid w:val="004B36DB"/>
    <w:rsid w:val="004C46DC"/>
    <w:rsid w:val="004E1BE5"/>
    <w:rsid w:val="004E4504"/>
    <w:rsid w:val="00515A7D"/>
    <w:rsid w:val="0053194D"/>
    <w:rsid w:val="00535271"/>
    <w:rsid w:val="00547799"/>
    <w:rsid w:val="00556FFB"/>
    <w:rsid w:val="00563A3D"/>
    <w:rsid w:val="005C1764"/>
    <w:rsid w:val="005C32D8"/>
    <w:rsid w:val="005E1C8C"/>
    <w:rsid w:val="005E517A"/>
    <w:rsid w:val="005E58E8"/>
    <w:rsid w:val="005F490E"/>
    <w:rsid w:val="00621005"/>
    <w:rsid w:val="00642B69"/>
    <w:rsid w:val="00644B4D"/>
    <w:rsid w:val="00652A32"/>
    <w:rsid w:val="006565E8"/>
    <w:rsid w:val="006656F6"/>
    <w:rsid w:val="006666DD"/>
    <w:rsid w:val="006707F9"/>
    <w:rsid w:val="006B35E0"/>
    <w:rsid w:val="006B3950"/>
    <w:rsid w:val="006D4B35"/>
    <w:rsid w:val="0070517C"/>
    <w:rsid w:val="007450BF"/>
    <w:rsid w:val="0076364D"/>
    <w:rsid w:val="00777BDA"/>
    <w:rsid w:val="00792C0B"/>
    <w:rsid w:val="007B45FA"/>
    <w:rsid w:val="007B6A39"/>
    <w:rsid w:val="00804E4F"/>
    <w:rsid w:val="00824CBA"/>
    <w:rsid w:val="00840D59"/>
    <w:rsid w:val="00847D08"/>
    <w:rsid w:val="008573C7"/>
    <w:rsid w:val="00885DE6"/>
    <w:rsid w:val="00892AF0"/>
    <w:rsid w:val="008B085B"/>
    <w:rsid w:val="008F074D"/>
    <w:rsid w:val="008F4FC1"/>
    <w:rsid w:val="009076ED"/>
    <w:rsid w:val="009123C6"/>
    <w:rsid w:val="009139C3"/>
    <w:rsid w:val="009143FC"/>
    <w:rsid w:val="00922B98"/>
    <w:rsid w:val="00945E33"/>
    <w:rsid w:val="00972340"/>
    <w:rsid w:val="009A2C70"/>
    <w:rsid w:val="009C29E9"/>
    <w:rsid w:val="009E4BA6"/>
    <w:rsid w:val="009F1FB1"/>
    <w:rsid w:val="00A03233"/>
    <w:rsid w:val="00A03307"/>
    <w:rsid w:val="00A035FF"/>
    <w:rsid w:val="00A1280E"/>
    <w:rsid w:val="00A16F24"/>
    <w:rsid w:val="00A323FA"/>
    <w:rsid w:val="00A32D2F"/>
    <w:rsid w:val="00A45414"/>
    <w:rsid w:val="00A474AC"/>
    <w:rsid w:val="00A56438"/>
    <w:rsid w:val="00A62F92"/>
    <w:rsid w:val="00A97080"/>
    <w:rsid w:val="00A97650"/>
    <w:rsid w:val="00AA19F1"/>
    <w:rsid w:val="00AC225B"/>
    <w:rsid w:val="00B11F57"/>
    <w:rsid w:val="00B65ABE"/>
    <w:rsid w:val="00B8035F"/>
    <w:rsid w:val="00B85AC6"/>
    <w:rsid w:val="00B862F3"/>
    <w:rsid w:val="00B92C8F"/>
    <w:rsid w:val="00BB0539"/>
    <w:rsid w:val="00BB41A0"/>
    <w:rsid w:val="00BE7AEF"/>
    <w:rsid w:val="00C11F43"/>
    <w:rsid w:val="00C16481"/>
    <w:rsid w:val="00C241A3"/>
    <w:rsid w:val="00C33C3A"/>
    <w:rsid w:val="00C36053"/>
    <w:rsid w:val="00C608E6"/>
    <w:rsid w:val="00C630A5"/>
    <w:rsid w:val="00C63C01"/>
    <w:rsid w:val="00C6783F"/>
    <w:rsid w:val="00C70C6A"/>
    <w:rsid w:val="00C84EF7"/>
    <w:rsid w:val="00C9488F"/>
    <w:rsid w:val="00C96974"/>
    <w:rsid w:val="00CD1061"/>
    <w:rsid w:val="00CD26AE"/>
    <w:rsid w:val="00CF3B71"/>
    <w:rsid w:val="00CF75A0"/>
    <w:rsid w:val="00D01B39"/>
    <w:rsid w:val="00D02920"/>
    <w:rsid w:val="00D03FF7"/>
    <w:rsid w:val="00D07715"/>
    <w:rsid w:val="00D16A35"/>
    <w:rsid w:val="00D20FFC"/>
    <w:rsid w:val="00D35E83"/>
    <w:rsid w:val="00D431D6"/>
    <w:rsid w:val="00D53CEC"/>
    <w:rsid w:val="00D72BCC"/>
    <w:rsid w:val="00D9423B"/>
    <w:rsid w:val="00DB1618"/>
    <w:rsid w:val="00DD15C2"/>
    <w:rsid w:val="00DD46AC"/>
    <w:rsid w:val="00E118E6"/>
    <w:rsid w:val="00E14998"/>
    <w:rsid w:val="00E30D43"/>
    <w:rsid w:val="00E452D6"/>
    <w:rsid w:val="00E77B80"/>
    <w:rsid w:val="00E8532F"/>
    <w:rsid w:val="00E97D6C"/>
    <w:rsid w:val="00EA4D70"/>
    <w:rsid w:val="00EA6FB3"/>
    <w:rsid w:val="00EC0BDD"/>
    <w:rsid w:val="00EE4860"/>
    <w:rsid w:val="00EE70CC"/>
    <w:rsid w:val="00EF2AF7"/>
    <w:rsid w:val="00F02D55"/>
    <w:rsid w:val="00F03E2C"/>
    <w:rsid w:val="00F1174A"/>
    <w:rsid w:val="00F12A94"/>
    <w:rsid w:val="00F13089"/>
    <w:rsid w:val="00F2796A"/>
    <w:rsid w:val="00F33DB7"/>
    <w:rsid w:val="00F36245"/>
    <w:rsid w:val="00F432F2"/>
    <w:rsid w:val="00F45874"/>
    <w:rsid w:val="00F72075"/>
    <w:rsid w:val="00F83989"/>
    <w:rsid w:val="00F90B35"/>
    <w:rsid w:val="00FA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27B4D"/>
  <w15:docId w15:val="{0BA8B8D6-9F9C-4B61-A97B-63C83AD2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961"/>
  </w:style>
  <w:style w:type="paragraph" w:styleId="Titlu1">
    <w:name w:val="heading 1"/>
    <w:basedOn w:val="Normal"/>
    <w:next w:val="Normal"/>
    <w:link w:val="Titlu1Caracter"/>
    <w:qFormat/>
    <w:rsid w:val="00C33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3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Akapit z listą BS,Outlines a.b.c.,List_Paragraph,Multilevel para_II,Akapit z lista BS,List Paragraph1"/>
    <w:basedOn w:val="Normal"/>
    <w:link w:val="ListparagrafCaracter"/>
    <w:uiPriority w:val="34"/>
    <w:qFormat/>
    <w:rsid w:val="00D01B3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C33C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3C3A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3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rspaiere">
    <w:name w:val="No Spacing"/>
    <w:link w:val="FrspaiereCaracter"/>
    <w:uiPriority w:val="1"/>
    <w:qFormat/>
    <w:rsid w:val="009139C3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15222B"/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"/>
    <w:link w:val="Listparagraf"/>
    <w:uiPriority w:val="34"/>
    <w:locked/>
    <w:rsid w:val="0003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68DA-598C-41B8-BF4E-A29D9178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Primaria Valea Ierii</cp:lastModifiedBy>
  <cp:revision>61</cp:revision>
  <cp:lastPrinted>2024-04-01T09:53:00Z</cp:lastPrinted>
  <dcterms:created xsi:type="dcterms:W3CDTF">2024-04-25T08:09:00Z</dcterms:created>
  <dcterms:modified xsi:type="dcterms:W3CDTF">2025-09-28T06:24:00Z</dcterms:modified>
</cp:coreProperties>
</file>