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46EA8" w14:textId="77777777" w:rsidR="000441A5" w:rsidRPr="002848C6" w:rsidRDefault="00BB41A0" w:rsidP="00F43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848C6">
        <w:rPr>
          <w:rFonts w:ascii="Times New Roman" w:hAnsi="Times New Roman" w:cs="Times New Roman"/>
          <w:b/>
          <w:sz w:val="24"/>
          <w:szCs w:val="24"/>
          <w:lang w:val="ro-RO"/>
        </w:rPr>
        <w:t>ROMÂNIA</w:t>
      </w:r>
    </w:p>
    <w:p w14:paraId="1696135A" w14:textId="77777777" w:rsidR="00BB41A0" w:rsidRPr="002848C6" w:rsidRDefault="00BB41A0" w:rsidP="00F43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848C6">
        <w:rPr>
          <w:rFonts w:ascii="Times New Roman" w:hAnsi="Times New Roman" w:cs="Times New Roman"/>
          <w:b/>
          <w:sz w:val="24"/>
          <w:szCs w:val="24"/>
          <w:lang w:val="ro-RO"/>
        </w:rPr>
        <w:t>JUDEȚUL CLUJ</w:t>
      </w:r>
    </w:p>
    <w:p w14:paraId="167121F7" w14:textId="673B3E7C" w:rsidR="00BB41A0" w:rsidRPr="002848C6" w:rsidRDefault="00450AAF" w:rsidP="00F33DB7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848C6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COMUNA </w:t>
      </w:r>
      <w:r w:rsidR="006D4B35" w:rsidRPr="006D4B35">
        <w:rPr>
          <w:rFonts w:ascii="Times New Roman" w:hAnsi="Times New Roman" w:cs="Times New Roman"/>
          <w:b/>
          <w:sz w:val="24"/>
          <w:szCs w:val="24"/>
          <w:lang w:val="it-IT"/>
        </w:rPr>
        <w:t>VALEA IERII</w:t>
      </w:r>
      <w:r w:rsidR="00F33DB7" w:rsidRPr="002848C6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14:paraId="0D30B209" w14:textId="77777777" w:rsidR="00F432F2" w:rsidRPr="002848C6" w:rsidRDefault="00F432F2" w:rsidP="00F43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848C6">
        <w:rPr>
          <w:rFonts w:ascii="Times New Roman" w:hAnsi="Times New Roman" w:cs="Times New Roman"/>
          <w:b/>
          <w:sz w:val="24"/>
          <w:szCs w:val="24"/>
          <w:lang w:val="ro-RO"/>
        </w:rPr>
        <w:t>CONSILIUL LOCAL</w:t>
      </w:r>
    </w:p>
    <w:p w14:paraId="202ACAAE" w14:textId="77777777" w:rsidR="00BB41A0" w:rsidRPr="002848C6" w:rsidRDefault="00BB41A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4AE2CA9" w14:textId="11532284" w:rsidR="00BB41A0" w:rsidRPr="002848C6" w:rsidRDefault="003C5C5C" w:rsidP="00BB41A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H</w:t>
      </w:r>
      <w:r w:rsidR="00E52C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O</w:t>
      </w:r>
      <w:r w:rsidR="00E52C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T</w:t>
      </w:r>
      <w:r w:rsidR="00E52C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 w:rsidR="00E52C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96A5E">
        <w:rPr>
          <w:rFonts w:ascii="Times New Roman" w:hAnsi="Times New Roman" w:cs="Times New Roman"/>
          <w:b/>
          <w:sz w:val="24"/>
          <w:szCs w:val="24"/>
          <w:lang w:val="ro-RO"/>
        </w:rPr>
        <w:t>R</w:t>
      </w:r>
      <w:r w:rsidR="00E52C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96A5E">
        <w:rPr>
          <w:rFonts w:ascii="Times New Roman" w:hAnsi="Times New Roman" w:cs="Times New Roman"/>
          <w:b/>
          <w:sz w:val="24"/>
          <w:szCs w:val="24"/>
          <w:lang w:val="ro-RO"/>
        </w:rPr>
        <w:t>Â</w:t>
      </w:r>
      <w:r w:rsidR="00E52C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33DB7" w:rsidRPr="002848C6">
        <w:rPr>
          <w:rFonts w:ascii="Times New Roman" w:hAnsi="Times New Roman" w:cs="Times New Roman"/>
          <w:b/>
          <w:sz w:val="24"/>
          <w:szCs w:val="24"/>
          <w:lang w:val="ro-RO"/>
        </w:rPr>
        <w:t>R</w:t>
      </w:r>
      <w:r w:rsidR="00E52C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33DB7" w:rsidRPr="002848C6">
        <w:rPr>
          <w:rFonts w:ascii="Times New Roman" w:hAnsi="Times New Roman" w:cs="Times New Roman"/>
          <w:b/>
          <w:sz w:val="24"/>
          <w:szCs w:val="24"/>
          <w:lang w:val="ro-RO"/>
        </w:rPr>
        <w:t>E</w:t>
      </w:r>
      <w:r w:rsidR="00C266E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56805B44" w14:textId="18998F59" w:rsidR="00BB41A0" w:rsidRPr="001F3DB3" w:rsidRDefault="00E26CB0" w:rsidP="00945E33">
      <w:pPr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p</w:t>
      </w:r>
      <w:r w:rsidR="00236EB0" w:rsidRPr="001F3DB3">
        <w:rPr>
          <w:rFonts w:ascii="Times New Roman" w:hAnsi="Times New Roman" w:cs="Times New Roman"/>
          <w:bCs/>
          <w:sz w:val="24"/>
          <w:szCs w:val="24"/>
          <w:lang w:val="ro-RO"/>
        </w:rPr>
        <w:t>rivind</w:t>
      </w:r>
      <w:r w:rsidR="0010436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aprobarea </w:t>
      </w:r>
      <w:r w:rsidR="00236EB0" w:rsidRPr="001F3D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indicatorilor </w:t>
      </w:r>
      <w:proofErr w:type="spellStart"/>
      <w:r w:rsidR="00236EB0" w:rsidRPr="001F3DB3">
        <w:rPr>
          <w:rFonts w:ascii="Times New Roman" w:hAnsi="Times New Roman" w:cs="Times New Roman"/>
          <w:bCs/>
          <w:sz w:val="24"/>
          <w:szCs w:val="24"/>
          <w:lang w:val="ro-RO"/>
        </w:rPr>
        <w:t>tehnico</w:t>
      </w:r>
      <w:proofErr w:type="spellEnd"/>
      <w:r w:rsidR="00236EB0" w:rsidRPr="001F3D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-economici </w:t>
      </w:r>
      <w:r w:rsidR="0010436A">
        <w:rPr>
          <w:rFonts w:ascii="Times New Roman" w:hAnsi="Times New Roman" w:cs="Times New Roman"/>
          <w:bCs/>
          <w:sz w:val="24"/>
          <w:szCs w:val="24"/>
          <w:lang w:val="ro-RO"/>
        </w:rPr>
        <w:t>re</w:t>
      </w:r>
      <w:r w:rsidR="00236EB0" w:rsidRPr="001F3D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actualizați și a devizului general </w:t>
      </w:r>
      <w:r w:rsidR="0010436A">
        <w:rPr>
          <w:rFonts w:ascii="Times New Roman" w:hAnsi="Times New Roman" w:cs="Times New Roman"/>
          <w:bCs/>
          <w:sz w:val="24"/>
          <w:szCs w:val="24"/>
          <w:lang w:val="ro-RO"/>
        </w:rPr>
        <w:t>re</w:t>
      </w:r>
      <w:r w:rsidR="00236EB0" w:rsidRPr="001F3D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actualizat  pentru obiectivul de investiții </w:t>
      </w:r>
      <w:r w:rsidR="00F83989" w:rsidRPr="001F3DB3">
        <w:rPr>
          <w:rFonts w:ascii="Times New Roman" w:hAnsi="Times New Roman" w:cs="Times New Roman"/>
          <w:b/>
          <w:sz w:val="24"/>
          <w:szCs w:val="24"/>
          <w:lang w:val="ro-RO"/>
        </w:rPr>
        <w:t>"</w:t>
      </w:r>
      <w:r w:rsidR="00945E33" w:rsidRPr="00945E33">
        <w:rPr>
          <w:rFonts w:ascii="Times New Roman" w:hAnsi="Times New Roman" w:cs="Times New Roman"/>
          <w:b/>
          <w:sz w:val="24"/>
          <w:szCs w:val="24"/>
          <w:lang w:val="ro-RO"/>
        </w:rPr>
        <w:t>MODERNIZARE DRUMURI ÎN COMUNA VALEA IERII,</w:t>
      </w:r>
      <w:r w:rsidR="00945E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45E33" w:rsidRPr="00945E33">
        <w:rPr>
          <w:rFonts w:ascii="Times New Roman" w:hAnsi="Times New Roman" w:cs="Times New Roman"/>
          <w:b/>
          <w:sz w:val="24"/>
          <w:szCs w:val="24"/>
          <w:lang w:val="ro-RO"/>
        </w:rPr>
        <w:t>JUDEȚUL CLUJ</w:t>
      </w:r>
      <w:r w:rsidR="00F83989" w:rsidRPr="001F3DB3">
        <w:rPr>
          <w:rFonts w:ascii="Times New Roman" w:hAnsi="Times New Roman" w:cs="Times New Roman"/>
          <w:b/>
          <w:sz w:val="24"/>
          <w:szCs w:val="24"/>
          <w:lang w:val="ro-RO"/>
        </w:rPr>
        <w:t>"</w:t>
      </w:r>
      <w:r w:rsidR="00236EB0" w:rsidRPr="001F3D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10436A" w:rsidRPr="0050114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obiectiv finanțat în cadrul Programul național de investiții „Anghel Saligny”, </w:t>
      </w:r>
      <w:r w:rsidR="0010436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precum </w:t>
      </w:r>
      <w:r w:rsidR="0010436A" w:rsidRPr="003633E2">
        <w:rPr>
          <w:rFonts w:ascii="Times New Roman" w:hAnsi="Times New Roman" w:cs="Times New Roman"/>
          <w:bCs/>
          <w:sz w:val="24"/>
          <w:szCs w:val="24"/>
          <w:lang w:val="ro-RO"/>
        </w:rPr>
        <w:t>și a sumei reprezentând categoriile de cheltuieli finanțate de la bugetul local pentru realizarea obiectivului</w:t>
      </w:r>
      <w:r w:rsidR="0010436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10436A" w:rsidRPr="00501143">
        <w:rPr>
          <w:rFonts w:ascii="Times New Roman" w:hAnsi="Times New Roman" w:cs="Times New Roman"/>
          <w:bCs/>
          <w:sz w:val="24"/>
          <w:szCs w:val="24"/>
          <w:lang w:val="ro-RO"/>
        </w:rPr>
        <w:t>ca urmare a</w:t>
      </w:r>
      <w:r w:rsidR="0010436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modificărilor tehnice și financiare apărute pe parcursul execuției lucrărilor precum și a</w:t>
      </w:r>
      <w:r w:rsidR="0010436A" w:rsidRPr="0050114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10436A" w:rsidRPr="00905279">
        <w:rPr>
          <w:rFonts w:ascii="Times New Roman" w:hAnsi="Times New Roman" w:cs="Times New Roman"/>
          <w:bCs/>
          <w:sz w:val="24"/>
          <w:szCs w:val="24"/>
          <w:lang w:val="ro-RO"/>
        </w:rPr>
        <w:t>măsuri</w:t>
      </w:r>
      <w:r w:rsidR="0010436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lor </w:t>
      </w:r>
      <w:r w:rsidR="0010436A" w:rsidRPr="00905279">
        <w:rPr>
          <w:rFonts w:ascii="Times New Roman" w:hAnsi="Times New Roman" w:cs="Times New Roman"/>
          <w:bCs/>
          <w:sz w:val="24"/>
          <w:szCs w:val="24"/>
          <w:lang w:val="ro-RO"/>
        </w:rPr>
        <w:t>fiscal-bugetare</w:t>
      </w:r>
      <w:r w:rsidR="0010436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prevăzute de Legea</w:t>
      </w:r>
      <w:r w:rsidR="0010436A" w:rsidRPr="0090527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nr. 141</w:t>
      </w:r>
      <w:r w:rsidR="0010436A">
        <w:rPr>
          <w:rFonts w:ascii="Times New Roman" w:hAnsi="Times New Roman" w:cs="Times New Roman"/>
          <w:bCs/>
          <w:sz w:val="24"/>
          <w:szCs w:val="24"/>
          <w:lang w:val="ro-RO"/>
        </w:rPr>
        <w:t>/</w:t>
      </w:r>
      <w:r w:rsidR="0010436A" w:rsidRPr="00905279">
        <w:rPr>
          <w:rFonts w:ascii="Times New Roman" w:hAnsi="Times New Roman" w:cs="Times New Roman"/>
          <w:bCs/>
          <w:sz w:val="24"/>
          <w:szCs w:val="24"/>
          <w:lang w:val="ro-RO"/>
        </w:rPr>
        <w:t>2025</w:t>
      </w:r>
    </w:p>
    <w:p w14:paraId="209FC9B2" w14:textId="28E9F1C0" w:rsidR="00497560" w:rsidRDefault="00E118E6" w:rsidP="00504089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14:paraId="5FACD9EF" w14:textId="0D19C403" w:rsidR="00504089" w:rsidRPr="00504089" w:rsidRDefault="00504089" w:rsidP="00504089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04089">
        <w:rPr>
          <w:rFonts w:ascii="Times New Roman" w:hAnsi="Times New Roman" w:cs="Times New Roman"/>
          <w:sz w:val="24"/>
          <w:szCs w:val="24"/>
          <w:lang w:val="it-IT"/>
        </w:rPr>
        <w:t>Consiliul Local al comunei Valea Ierii, întrunit în ședinț</w:t>
      </w:r>
      <w:r w:rsidR="00C266E5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50408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26CB0">
        <w:rPr>
          <w:rFonts w:ascii="Times New Roman" w:hAnsi="Times New Roman" w:cs="Times New Roman"/>
          <w:sz w:val="24"/>
          <w:szCs w:val="24"/>
          <w:lang w:val="it-IT"/>
        </w:rPr>
        <w:t>extra</w:t>
      </w:r>
      <w:r w:rsidRPr="00504089">
        <w:rPr>
          <w:rFonts w:ascii="Times New Roman" w:hAnsi="Times New Roman" w:cs="Times New Roman"/>
          <w:sz w:val="24"/>
          <w:szCs w:val="24"/>
          <w:lang w:val="it-IT"/>
        </w:rPr>
        <w:t xml:space="preserve">ordinară </w:t>
      </w:r>
      <w:r w:rsidR="00C266E5">
        <w:rPr>
          <w:rFonts w:ascii="Times New Roman" w:hAnsi="Times New Roman" w:cs="Times New Roman"/>
          <w:sz w:val="24"/>
          <w:szCs w:val="24"/>
          <w:lang w:val="it-IT"/>
        </w:rPr>
        <w:t>convocată de îndată la</w:t>
      </w:r>
      <w:r w:rsidRPr="00504089">
        <w:rPr>
          <w:rFonts w:ascii="Times New Roman" w:hAnsi="Times New Roman" w:cs="Times New Roman"/>
          <w:sz w:val="24"/>
          <w:szCs w:val="24"/>
          <w:lang w:val="it-IT"/>
        </w:rPr>
        <w:t xml:space="preserve"> data de </w:t>
      </w:r>
      <w:r>
        <w:rPr>
          <w:rFonts w:ascii="Times New Roman" w:hAnsi="Times New Roman" w:cs="Times New Roman"/>
          <w:sz w:val="24"/>
          <w:szCs w:val="24"/>
          <w:lang w:val="it-IT"/>
        </w:rPr>
        <w:t>12</w:t>
      </w:r>
      <w:r w:rsidRPr="0050408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martie</w:t>
      </w:r>
      <w:r w:rsidRPr="00504089">
        <w:rPr>
          <w:rFonts w:ascii="Times New Roman" w:hAnsi="Times New Roman" w:cs="Times New Roman"/>
          <w:sz w:val="24"/>
          <w:szCs w:val="24"/>
          <w:lang w:val="it-IT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it-IT"/>
        </w:rPr>
        <w:t>6,</w:t>
      </w:r>
    </w:p>
    <w:p w14:paraId="05318AAE" w14:textId="687EC378" w:rsidR="00504089" w:rsidRPr="00504089" w:rsidRDefault="00504089" w:rsidP="00504089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04089">
        <w:rPr>
          <w:rFonts w:ascii="Times New Roman" w:hAnsi="Times New Roman" w:cs="Times New Roman"/>
          <w:sz w:val="24"/>
          <w:szCs w:val="24"/>
          <w:lang w:val="it-IT"/>
        </w:rPr>
        <w:t xml:space="preserve">Având în vedere referatul nr. </w:t>
      </w:r>
      <w:r w:rsidR="00C266E5">
        <w:rPr>
          <w:rFonts w:ascii="Times New Roman" w:hAnsi="Times New Roman" w:cs="Times New Roman"/>
          <w:sz w:val="24"/>
          <w:szCs w:val="24"/>
          <w:lang w:val="it-IT"/>
        </w:rPr>
        <w:t>1512/12.03.2026</w:t>
      </w:r>
      <w:r w:rsidRPr="00504089">
        <w:rPr>
          <w:rFonts w:ascii="Times New Roman" w:hAnsi="Times New Roman" w:cs="Times New Roman"/>
          <w:sz w:val="24"/>
          <w:szCs w:val="24"/>
          <w:lang w:val="it-IT"/>
        </w:rPr>
        <w:t xml:space="preserve">, întocmit de primarul comunei Valea Ierii, precum și raportul nr. </w:t>
      </w:r>
      <w:r w:rsidR="00C266E5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1513</w:t>
      </w:r>
      <w:r w:rsidRPr="00C266E5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/</w:t>
      </w:r>
      <w:r w:rsidR="00C266E5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12.03.2026</w:t>
      </w:r>
      <w:r w:rsidRPr="00504089">
        <w:rPr>
          <w:rFonts w:ascii="Times New Roman" w:hAnsi="Times New Roman" w:cs="Times New Roman"/>
          <w:sz w:val="24"/>
          <w:szCs w:val="24"/>
          <w:lang w:val="it-IT"/>
        </w:rPr>
        <w:t>, întocmit de doamna ec. Ilea Nicoleta – consilier în cadrul Compartimentului Financiar-Contabil și doamna Farcaș Adriana – inspector de specialitate în cadrul compartimentului Turism și responsabil cu achizițiile publice;</w:t>
      </w:r>
    </w:p>
    <w:p w14:paraId="59371947" w14:textId="64D7C6BE" w:rsidR="00504089" w:rsidRDefault="00504089" w:rsidP="00CD73B0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04089">
        <w:rPr>
          <w:rFonts w:ascii="Times New Roman" w:hAnsi="Times New Roman" w:cs="Times New Roman"/>
          <w:sz w:val="24"/>
          <w:szCs w:val="24"/>
          <w:lang w:val="it-IT"/>
        </w:rPr>
        <w:t>Luând în dezbatere proiectul de hotărâre privind aprobarea devizului general reactualizat și a indicatorilor tehnico-economici reactualizați pentru obiectivul de investiții:</w:t>
      </w:r>
      <w:r w:rsidR="00CD73B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04089">
        <w:rPr>
          <w:rFonts w:ascii="Times New Roman" w:hAnsi="Times New Roman" w:cs="Times New Roman"/>
          <w:b/>
          <w:bCs/>
          <w:sz w:val="24"/>
          <w:szCs w:val="24"/>
          <w:lang w:val="it-IT"/>
        </w:rPr>
        <w:t>„MODERNIZARE DRUMURI ÎN COMUNA VALEA IERII, JUDEȚUL CLUJ”</w:t>
      </w:r>
      <w:r w:rsidRPr="00504089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504089">
        <w:rPr>
          <w:rFonts w:ascii="Times New Roman" w:hAnsi="Times New Roman" w:cs="Times New Roman"/>
          <w:sz w:val="24"/>
          <w:szCs w:val="24"/>
          <w:lang w:val="it-IT"/>
        </w:rPr>
        <w:br/>
        <w:t>proiect din inițiativa primarului;</w:t>
      </w:r>
    </w:p>
    <w:p w14:paraId="31D197BA" w14:textId="77777777" w:rsidR="00504089" w:rsidRPr="00504089" w:rsidRDefault="00504089" w:rsidP="00504089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04089">
        <w:rPr>
          <w:rFonts w:ascii="Times New Roman" w:hAnsi="Times New Roman" w:cs="Times New Roman"/>
          <w:sz w:val="24"/>
          <w:szCs w:val="24"/>
          <w:lang w:val="it-IT"/>
        </w:rPr>
        <w:t>Văzând avizele favorabile ale comisiilor de specialitate nr. 1 și nr. 3 ale Consiliului Local;</w:t>
      </w:r>
    </w:p>
    <w:p w14:paraId="2D0980A4" w14:textId="13FD7E5C" w:rsidR="009143FC" w:rsidRPr="00236EB0" w:rsidRDefault="00497560" w:rsidP="00F432F2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848C6">
        <w:rPr>
          <w:rFonts w:ascii="Times New Roman" w:hAnsi="Times New Roman" w:cs="Times New Roman"/>
          <w:sz w:val="24"/>
          <w:szCs w:val="24"/>
          <w:lang w:val="ro-RO"/>
        </w:rPr>
        <w:t>Având în vedere prevederile</w:t>
      </w:r>
      <w:r w:rsidR="009143FC" w:rsidRPr="00236EB0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6098D849" w14:textId="2A2C2623" w:rsidR="00497560" w:rsidRDefault="009143FC" w:rsidP="00F432F2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6EB0">
        <w:rPr>
          <w:rFonts w:ascii="Times New Roman" w:hAnsi="Times New Roman" w:cs="Times New Roman"/>
          <w:sz w:val="24"/>
          <w:szCs w:val="24"/>
          <w:lang w:val="it-IT"/>
        </w:rPr>
        <w:t xml:space="preserve">  -</w:t>
      </w:r>
      <w:r w:rsidR="00497560" w:rsidRPr="002848C6">
        <w:rPr>
          <w:rFonts w:ascii="Times New Roman" w:hAnsi="Times New Roman" w:cs="Times New Roman"/>
          <w:sz w:val="24"/>
          <w:szCs w:val="24"/>
          <w:lang w:val="ro-RO"/>
        </w:rPr>
        <w:t xml:space="preserve"> art. 44, alin.1 din Legea 273/2006 cu privire la Finanțele Publice Locale</w:t>
      </w:r>
      <w:r w:rsidR="00393EBD" w:rsidRPr="002848C6">
        <w:rPr>
          <w:rFonts w:ascii="Times New Roman" w:hAnsi="Times New Roman" w:cs="Times New Roman"/>
          <w:sz w:val="24"/>
          <w:szCs w:val="24"/>
          <w:lang w:val="ro-RO"/>
        </w:rPr>
        <w:t xml:space="preserve"> cu modifică</w:t>
      </w:r>
      <w:r w:rsidR="00644B4D">
        <w:rPr>
          <w:rFonts w:ascii="Times New Roman" w:hAnsi="Times New Roman" w:cs="Times New Roman"/>
          <w:sz w:val="24"/>
          <w:szCs w:val="24"/>
          <w:lang w:val="ro-RO"/>
        </w:rPr>
        <w:t>rile și completările ulterioare;</w:t>
      </w:r>
    </w:p>
    <w:p w14:paraId="01A1504C" w14:textId="1545C00A" w:rsidR="0010436A" w:rsidRPr="009D6A7E" w:rsidRDefault="0010436A" w:rsidP="0010436A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- </w:t>
      </w:r>
      <w:r w:rsidRPr="00905279">
        <w:rPr>
          <w:rFonts w:ascii="Times New Roman" w:hAnsi="Times New Roman" w:cs="Times New Roman"/>
          <w:sz w:val="24"/>
          <w:szCs w:val="24"/>
          <w:lang w:val="ro-RO"/>
        </w:rPr>
        <w:t>Lege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905279">
        <w:rPr>
          <w:rFonts w:ascii="Times New Roman" w:hAnsi="Times New Roman" w:cs="Times New Roman"/>
          <w:sz w:val="24"/>
          <w:szCs w:val="24"/>
          <w:lang w:val="ro-RO"/>
        </w:rPr>
        <w:t xml:space="preserve"> nr. 141 din 25 iulie 2025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05279">
        <w:rPr>
          <w:rFonts w:ascii="Times New Roman" w:hAnsi="Times New Roman" w:cs="Times New Roman"/>
          <w:sz w:val="24"/>
          <w:szCs w:val="24"/>
          <w:lang w:val="ro-RO"/>
        </w:rPr>
        <w:t>privind unele măsuri fiscal-bugetare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prin care a fost majorată cota de TVA de la 19% la 21% începând cu data de 31.07.2025, </w:t>
      </w:r>
      <w:r w:rsidRPr="00905279">
        <w:rPr>
          <w:rFonts w:ascii="Times New Roman" w:hAnsi="Times New Roman" w:cs="Times New Roman"/>
          <w:sz w:val="24"/>
          <w:szCs w:val="24"/>
          <w:lang w:val="ro-RO"/>
        </w:rPr>
        <w:t>privind unele măsuri fiscal-bugetare</w:t>
      </w:r>
      <w:r w:rsidRPr="009D6A7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69B233B" w14:textId="6FA7D2B8" w:rsidR="008F074D" w:rsidRPr="008F074D" w:rsidRDefault="003C5C5C" w:rsidP="008F074D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8F074D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8F074D" w:rsidRPr="008F074D">
        <w:rPr>
          <w:rFonts w:ascii="Times New Roman" w:hAnsi="Times New Roman" w:cs="Times New Roman"/>
          <w:sz w:val="24"/>
          <w:szCs w:val="24"/>
          <w:lang w:val="ro-RO"/>
        </w:rPr>
        <w:t xml:space="preserve">OUG 95/2021 privind aprobarea Programului </w:t>
      </w:r>
      <w:proofErr w:type="spellStart"/>
      <w:r w:rsidR="008F074D" w:rsidRPr="008F074D">
        <w:rPr>
          <w:rFonts w:ascii="Times New Roman" w:hAnsi="Times New Roman" w:cs="Times New Roman"/>
          <w:sz w:val="24"/>
          <w:szCs w:val="24"/>
          <w:lang w:val="ro-RO"/>
        </w:rPr>
        <w:t>Naţional</w:t>
      </w:r>
      <w:proofErr w:type="spellEnd"/>
      <w:r w:rsidR="008F074D" w:rsidRPr="008F074D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="008F074D" w:rsidRPr="008F074D">
        <w:rPr>
          <w:rFonts w:ascii="Times New Roman" w:hAnsi="Times New Roman" w:cs="Times New Roman"/>
          <w:sz w:val="24"/>
          <w:szCs w:val="24"/>
          <w:lang w:val="ro-RO"/>
        </w:rPr>
        <w:t>Investiţii</w:t>
      </w:r>
      <w:proofErr w:type="spellEnd"/>
      <w:r w:rsidR="008F074D" w:rsidRPr="008F074D">
        <w:rPr>
          <w:rFonts w:ascii="Times New Roman" w:hAnsi="Times New Roman" w:cs="Times New Roman"/>
          <w:sz w:val="24"/>
          <w:szCs w:val="24"/>
          <w:lang w:val="ro-RO"/>
        </w:rPr>
        <w:t xml:space="preserve"> „Anghel Saligny” cu modificările ulterioare</w:t>
      </w:r>
      <w:r w:rsidR="008F074D" w:rsidRPr="008F074D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58A357DD" w14:textId="60590CEC" w:rsidR="008F074D" w:rsidRPr="000534B6" w:rsidRDefault="008F074D" w:rsidP="008F074D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- </w:t>
      </w:r>
      <w:r w:rsidRPr="008F074D">
        <w:rPr>
          <w:rFonts w:ascii="Times New Roman" w:hAnsi="Times New Roman" w:cs="Times New Roman"/>
          <w:sz w:val="24"/>
          <w:szCs w:val="24"/>
          <w:lang w:val="ro-RO"/>
        </w:rPr>
        <w:t>Ordinul MDLPA nr. 1333/2021 pentru aprobarea Normelor metodologice pentru punerea în aplicare a prevederilor OUG nr. 95/2021</w:t>
      </w:r>
      <w:r w:rsidR="000534B6" w:rsidRPr="000534B6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4F66657C" w14:textId="77777777" w:rsidR="008F074D" w:rsidRDefault="008F074D" w:rsidP="008F074D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- </w:t>
      </w:r>
      <w:r w:rsidRPr="008F074D">
        <w:rPr>
          <w:rFonts w:ascii="Times New Roman" w:hAnsi="Times New Roman" w:cs="Times New Roman"/>
          <w:sz w:val="24"/>
          <w:szCs w:val="24"/>
          <w:lang w:val="ro-RO"/>
        </w:rPr>
        <w:t xml:space="preserve">Ordinul MDLPA nr. 1321 din 20 septembrie 2021 pentru aprobarea standardelor de cost aferente obiectivelor de </w:t>
      </w:r>
      <w:proofErr w:type="spellStart"/>
      <w:r w:rsidRPr="008F074D">
        <w:rPr>
          <w:rFonts w:ascii="Times New Roman" w:hAnsi="Times New Roman" w:cs="Times New Roman"/>
          <w:sz w:val="24"/>
          <w:szCs w:val="24"/>
          <w:lang w:val="ro-RO"/>
        </w:rPr>
        <w:t>investiţii</w:t>
      </w:r>
      <w:proofErr w:type="spellEnd"/>
      <w:r w:rsidRPr="008F074D">
        <w:rPr>
          <w:rFonts w:ascii="Times New Roman" w:hAnsi="Times New Roman" w:cs="Times New Roman"/>
          <w:sz w:val="24"/>
          <w:szCs w:val="24"/>
          <w:lang w:val="ro-RO"/>
        </w:rPr>
        <w:t xml:space="preserve"> prevăzute la art. 4 alin (1) lit. a)-c) din OUG 95/2021;</w:t>
      </w:r>
    </w:p>
    <w:p w14:paraId="421EB541" w14:textId="2C09D251" w:rsidR="008F074D" w:rsidRDefault="008F074D" w:rsidP="008F074D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- </w:t>
      </w:r>
      <w:r w:rsidRPr="008F074D">
        <w:rPr>
          <w:rFonts w:ascii="Times New Roman" w:hAnsi="Times New Roman" w:cs="Times New Roman"/>
          <w:sz w:val="24"/>
          <w:szCs w:val="24"/>
          <w:lang w:val="ro-RO"/>
        </w:rPr>
        <w:t>Ordinul MDLPA nr. 2708/2022 privind modificarea și completarea Normelor metodologice pentru punerea în aplicare a prevederilor Ordonanței de urgență a Guvernului nr. 95/2021 pentru aprobarea Programului național de investiții „Anghel Saligny”, pentru categoriile de investiții prevăzute la art. 4 alin. (1) lit. a)—d) din Ordonanța de urgență a Guvernului nr. 95/2021, aprobate prin Ordinul ministrului dezvoltării, lucrărilor publice și administrației nr. 1.333/2021</w:t>
      </w:r>
      <w:r w:rsidR="00644B4D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14:paraId="38A39FA7" w14:textId="0437BB25" w:rsidR="00F72075" w:rsidRDefault="00F72075" w:rsidP="008F074D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Docum</w:t>
      </w:r>
      <w:r w:rsidR="00A613D0">
        <w:rPr>
          <w:rFonts w:ascii="Times New Roman" w:hAnsi="Times New Roman" w:cs="Times New Roman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sz w:val="24"/>
          <w:szCs w:val="24"/>
          <w:lang w:val="ro-RO"/>
        </w:rPr>
        <w:t>ntația tehnică faza PT, elaborată pentru obiectivul de investiție</w:t>
      </w:r>
      <w:r w:rsidR="00FA198E" w:rsidRPr="00FA198E">
        <w:rPr>
          <w:rFonts w:ascii="Times New Roman" w:hAnsi="Times New Roman" w:cs="Times New Roman"/>
          <w:sz w:val="24"/>
          <w:szCs w:val="24"/>
          <w:lang w:val="ro-RO"/>
        </w:rPr>
        <w:t>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6783F" w:rsidRPr="00C6783F">
        <w:rPr>
          <w:rFonts w:ascii="Times New Roman" w:hAnsi="Times New Roman" w:cs="Times New Roman"/>
          <w:sz w:val="24"/>
          <w:szCs w:val="24"/>
          <w:lang w:val="ro-RO"/>
        </w:rPr>
        <w:t>“ MODERNIZARE DRUMURI ÎN COMUNA VALEA IERII, JUDEȚUL CLUJ”</w:t>
      </w:r>
      <w:r w:rsidR="00FA198E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către proiectantul </w:t>
      </w:r>
      <w:r w:rsidR="00FA198E">
        <w:rPr>
          <w:rFonts w:ascii="Times New Roman" w:hAnsi="Times New Roman" w:cs="Times New Roman"/>
          <w:sz w:val="24"/>
          <w:szCs w:val="24"/>
          <w:lang w:val="ro-RO"/>
        </w:rPr>
        <w:t>CONSIPRO</w:t>
      </w:r>
      <w:r w:rsidRPr="00F72075">
        <w:rPr>
          <w:rFonts w:ascii="Times New Roman" w:hAnsi="Times New Roman" w:cs="Times New Roman"/>
          <w:sz w:val="24"/>
          <w:szCs w:val="24"/>
          <w:lang w:val="ro-RO"/>
        </w:rPr>
        <w:t xml:space="preserve"> S</w:t>
      </w:r>
      <w:r w:rsidR="00444D5A">
        <w:rPr>
          <w:rFonts w:ascii="Times New Roman" w:hAnsi="Times New Roman" w:cs="Times New Roman"/>
          <w:sz w:val="24"/>
          <w:szCs w:val="24"/>
          <w:lang w:val="ro-RO"/>
        </w:rPr>
        <w:t>.R.L.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Cluj-Napoca</w:t>
      </w:r>
      <w:r w:rsidRPr="00F7207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1099FE9" w14:textId="1712364C" w:rsidR="0010436A" w:rsidRPr="0010436A" w:rsidRDefault="0010436A" w:rsidP="008F074D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Dispoziția de șantier nr. 1 </w:t>
      </w:r>
      <w:r w:rsidR="00C6783F">
        <w:rPr>
          <w:rFonts w:ascii="Times New Roman" w:hAnsi="Times New Roman" w:cs="Times New Roman"/>
          <w:sz w:val="24"/>
          <w:szCs w:val="24"/>
          <w:lang w:val="ro-RO"/>
        </w:rPr>
        <w:t>/ 22.05.2025</w:t>
      </w:r>
    </w:p>
    <w:p w14:paraId="43C61D83" w14:textId="4A5C2D4D" w:rsidR="00CF3B71" w:rsidRPr="00331B77" w:rsidRDefault="00892AF0" w:rsidP="008F074D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644B4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C5C5C" w:rsidRPr="00331B77">
        <w:rPr>
          <w:rFonts w:ascii="Times New Roman" w:hAnsi="Times New Roman" w:cs="Times New Roman"/>
          <w:sz w:val="24"/>
          <w:szCs w:val="24"/>
          <w:lang w:val="ro-RO"/>
        </w:rPr>
        <w:t>Contractul de execuție a lucră</w:t>
      </w:r>
      <w:r w:rsidR="00C63C01" w:rsidRPr="00331B77">
        <w:rPr>
          <w:rFonts w:ascii="Times New Roman" w:hAnsi="Times New Roman" w:cs="Times New Roman"/>
          <w:sz w:val="24"/>
          <w:szCs w:val="24"/>
          <w:lang w:val="ro-RO"/>
        </w:rPr>
        <w:t>rilor nr.</w:t>
      </w:r>
      <w:r w:rsidR="003C5486" w:rsidRPr="00331B7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A198E">
        <w:rPr>
          <w:rFonts w:ascii="Times New Roman" w:hAnsi="Times New Roman" w:cs="Times New Roman"/>
          <w:sz w:val="24"/>
          <w:szCs w:val="24"/>
          <w:lang w:val="ro-RO"/>
        </w:rPr>
        <w:t>3933/30</w:t>
      </w:r>
      <w:r w:rsidR="003C5486" w:rsidRPr="00331B77">
        <w:rPr>
          <w:rFonts w:ascii="Times New Roman" w:hAnsi="Times New Roman" w:cs="Times New Roman"/>
          <w:sz w:val="24"/>
          <w:szCs w:val="24"/>
          <w:lang w:val="ro-RO"/>
        </w:rPr>
        <w:t xml:space="preserve"> din</w:t>
      </w:r>
      <w:r w:rsidR="00FA198E">
        <w:rPr>
          <w:rFonts w:ascii="Times New Roman" w:hAnsi="Times New Roman" w:cs="Times New Roman"/>
          <w:sz w:val="24"/>
          <w:szCs w:val="24"/>
          <w:lang w:val="ro-RO"/>
        </w:rPr>
        <w:t xml:space="preserve"> data de 01</w:t>
      </w:r>
      <w:r w:rsidR="003C5C5C" w:rsidRPr="00331B77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FA198E">
        <w:rPr>
          <w:rFonts w:ascii="Times New Roman" w:hAnsi="Times New Roman" w:cs="Times New Roman"/>
          <w:sz w:val="24"/>
          <w:szCs w:val="24"/>
          <w:lang w:val="ro-RO"/>
        </w:rPr>
        <w:t>7</w:t>
      </w:r>
      <w:r w:rsidR="003C5C5C" w:rsidRPr="00331B77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331B77" w:rsidRPr="00331B77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3C5C5C" w:rsidRPr="00331B77">
        <w:rPr>
          <w:rFonts w:ascii="Times New Roman" w:hAnsi="Times New Roman" w:cs="Times New Roman"/>
          <w:sz w:val="24"/>
          <w:szCs w:val="24"/>
          <w:lang w:val="ro-RO"/>
        </w:rPr>
        <w:t xml:space="preserve">, încheiat între Comuna </w:t>
      </w:r>
      <w:r w:rsidR="00FA198E">
        <w:rPr>
          <w:rFonts w:ascii="Times New Roman" w:hAnsi="Times New Roman" w:cs="Times New Roman"/>
          <w:sz w:val="24"/>
          <w:szCs w:val="24"/>
          <w:lang w:val="ro-RO"/>
        </w:rPr>
        <w:t>Valea Ierii</w:t>
      </w:r>
      <w:r w:rsidR="003C5C5C" w:rsidRPr="00331B77"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="00366C8F" w:rsidRPr="00331B77">
        <w:rPr>
          <w:rFonts w:ascii="Times New Roman" w:hAnsi="Times New Roman" w:cs="Times New Roman"/>
          <w:sz w:val="24"/>
          <w:szCs w:val="24"/>
          <w:lang w:val="ro-RO"/>
        </w:rPr>
        <w:t>n cali</w:t>
      </w:r>
      <w:r w:rsidR="003C38D9" w:rsidRPr="00331B77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366C8F" w:rsidRPr="00331B77">
        <w:rPr>
          <w:rFonts w:ascii="Times New Roman" w:hAnsi="Times New Roman" w:cs="Times New Roman"/>
          <w:sz w:val="24"/>
          <w:szCs w:val="24"/>
          <w:lang w:val="ro-RO"/>
        </w:rPr>
        <w:t xml:space="preserve">ate de beneficiar </w:t>
      </w:r>
      <w:r w:rsidR="006B35E0" w:rsidRPr="00331B77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3C38D9" w:rsidRPr="00331B7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A198E">
        <w:rPr>
          <w:rFonts w:ascii="Times New Roman" w:hAnsi="Times New Roman" w:cs="Times New Roman"/>
          <w:sz w:val="24"/>
          <w:szCs w:val="24"/>
          <w:lang w:val="ro-RO"/>
        </w:rPr>
        <w:t>societatea CLARO BUILD</w:t>
      </w:r>
      <w:r w:rsidR="00D20FFC">
        <w:rPr>
          <w:rFonts w:ascii="Times New Roman" w:hAnsi="Times New Roman" w:cs="Times New Roman"/>
          <w:sz w:val="24"/>
          <w:szCs w:val="24"/>
          <w:lang w:val="ro-RO"/>
        </w:rPr>
        <w:t xml:space="preserve"> S.R.L.</w:t>
      </w:r>
      <w:r w:rsidR="00A323FA" w:rsidRPr="00331B7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3C5C5C" w:rsidRPr="00331B77"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="00D53CEC" w:rsidRPr="00331B77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F3B71" w:rsidRPr="00331B77">
        <w:rPr>
          <w:rFonts w:ascii="Times New Roman" w:hAnsi="Times New Roman" w:cs="Times New Roman"/>
          <w:sz w:val="24"/>
          <w:szCs w:val="24"/>
          <w:lang w:val="ro-RO"/>
        </w:rPr>
        <w:t xml:space="preserve"> calitate</w:t>
      </w:r>
      <w:r w:rsidR="00644B4D" w:rsidRPr="00331B77">
        <w:rPr>
          <w:rFonts w:ascii="Times New Roman" w:hAnsi="Times New Roman" w:cs="Times New Roman"/>
          <w:sz w:val="24"/>
          <w:szCs w:val="24"/>
          <w:lang w:val="ro-RO"/>
        </w:rPr>
        <w:t xml:space="preserve"> de executant;</w:t>
      </w:r>
    </w:p>
    <w:p w14:paraId="7FC2E1FC" w14:textId="77777777" w:rsidR="00E26CB0" w:rsidRPr="00926291" w:rsidRDefault="00E26CB0" w:rsidP="00E26CB0">
      <w:pPr>
        <w:pStyle w:val="Frspaiere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29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262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291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9262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291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926291">
        <w:rPr>
          <w:rFonts w:ascii="Times New Roman" w:hAnsi="Times New Roman" w:cs="Times New Roman"/>
          <w:sz w:val="24"/>
          <w:szCs w:val="24"/>
          <w:lang w:val="en-US"/>
        </w:rPr>
        <w:t xml:space="preserve"> art. 87 </w:t>
      </w:r>
      <w:proofErr w:type="spellStart"/>
      <w:r w:rsidRPr="00926291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926291">
        <w:rPr>
          <w:rFonts w:ascii="Times New Roman" w:hAnsi="Times New Roman" w:cs="Times New Roman"/>
          <w:sz w:val="24"/>
          <w:szCs w:val="24"/>
          <w:lang w:val="en-US"/>
        </w:rPr>
        <w:t xml:space="preserve">. (5), art. 129 </w:t>
      </w:r>
      <w:proofErr w:type="spellStart"/>
      <w:r w:rsidRPr="00926291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926291">
        <w:rPr>
          <w:rFonts w:ascii="Times New Roman" w:hAnsi="Times New Roman" w:cs="Times New Roman"/>
          <w:sz w:val="24"/>
          <w:szCs w:val="24"/>
          <w:lang w:val="en-US"/>
        </w:rPr>
        <w:t xml:space="preserve">. (1), </w:t>
      </w:r>
      <w:proofErr w:type="spellStart"/>
      <w:r w:rsidRPr="00926291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926291">
        <w:rPr>
          <w:rFonts w:ascii="Times New Roman" w:hAnsi="Times New Roman" w:cs="Times New Roman"/>
          <w:sz w:val="24"/>
          <w:szCs w:val="24"/>
          <w:lang w:val="en-US"/>
        </w:rPr>
        <w:t xml:space="preserve">. (2) lit. b), </w:t>
      </w:r>
      <w:proofErr w:type="spellStart"/>
      <w:r w:rsidRPr="00926291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926291">
        <w:rPr>
          <w:rFonts w:ascii="Times New Roman" w:hAnsi="Times New Roman" w:cs="Times New Roman"/>
          <w:sz w:val="24"/>
          <w:szCs w:val="24"/>
          <w:lang w:val="en-US"/>
        </w:rPr>
        <w:t xml:space="preserve">. (4) lit. d), art. 139 </w:t>
      </w:r>
      <w:proofErr w:type="spellStart"/>
      <w:r w:rsidRPr="00926291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926291">
        <w:rPr>
          <w:rFonts w:ascii="Times New Roman" w:hAnsi="Times New Roman" w:cs="Times New Roman"/>
          <w:sz w:val="24"/>
          <w:szCs w:val="24"/>
          <w:lang w:val="en-US"/>
        </w:rPr>
        <w:t xml:space="preserve">. (3) lit. d), </w:t>
      </w:r>
      <w:proofErr w:type="spellStart"/>
      <w:r w:rsidRPr="00926291">
        <w:rPr>
          <w:rFonts w:ascii="Times New Roman" w:hAnsi="Times New Roman" w:cs="Times New Roman"/>
          <w:sz w:val="24"/>
          <w:szCs w:val="24"/>
          <w:lang w:val="en-US"/>
        </w:rPr>
        <w:t>coroborat</w:t>
      </w:r>
      <w:proofErr w:type="spellEnd"/>
      <w:r w:rsidRPr="00926291">
        <w:rPr>
          <w:rFonts w:ascii="Times New Roman" w:hAnsi="Times New Roman" w:cs="Times New Roman"/>
          <w:sz w:val="24"/>
          <w:szCs w:val="24"/>
          <w:lang w:val="en-US"/>
        </w:rPr>
        <w:t xml:space="preserve"> cu art. 5 lit. cc), din </w:t>
      </w:r>
      <w:proofErr w:type="spellStart"/>
      <w:r w:rsidRPr="00926291">
        <w:rPr>
          <w:rFonts w:ascii="Times New Roman" w:hAnsi="Times New Roman" w:cs="Times New Roman"/>
          <w:sz w:val="24"/>
          <w:szCs w:val="24"/>
          <w:lang w:val="en-US"/>
        </w:rPr>
        <w:t>Ordonanța</w:t>
      </w:r>
      <w:proofErr w:type="spellEnd"/>
      <w:r w:rsidRPr="0092629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26291">
        <w:rPr>
          <w:rFonts w:ascii="Times New Roman" w:hAnsi="Times New Roman" w:cs="Times New Roman"/>
          <w:sz w:val="24"/>
          <w:szCs w:val="24"/>
          <w:lang w:val="en-US"/>
        </w:rPr>
        <w:t>urgență</w:t>
      </w:r>
      <w:proofErr w:type="spellEnd"/>
      <w:r w:rsidRPr="00926291">
        <w:rPr>
          <w:rFonts w:ascii="Times New Roman" w:hAnsi="Times New Roman" w:cs="Times New Roman"/>
          <w:sz w:val="24"/>
          <w:szCs w:val="24"/>
          <w:lang w:val="en-US"/>
        </w:rPr>
        <w:t xml:space="preserve"> nr. 57/2019 </w:t>
      </w:r>
      <w:proofErr w:type="spellStart"/>
      <w:r w:rsidRPr="0092629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9262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291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9262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291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Pr="00926291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926291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9262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291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9262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291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9262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291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92629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72647AFA" w14:textId="77777777" w:rsidR="00E26CB0" w:rsidRDefault="00E26CB0" w:rsidP="00E26CB0">
      <w:pPr>
        <w:pStyle w:val="Frspaiere"/>
        <w:ind w:firstLine="720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92629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262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291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9262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291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926291">
        <w:rPr>
          <w:rFonts w:ascii="Times New Roman" w:hAnsi="Times New Roman" w:cs="Times New Roman"/>
          <w:sz w:val="24"/>
          <w:szCs w:val="24"/>
          <w:lang w:val="en-US"/>
        </w:rPr>
        <w:t xml:space="preserve"> art. 196 </w:t>
      </w:r>
      <w:proofErr w:type="spellStart"/>
      <w:r w:rsidRPr="00926291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92629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26291">
        <w:rPr>
          <w:rFonts w:ascii="Times New Roman" w:hAnsi="Times New Roman" w:cs="Times New Roman"/>
          <w:sz w:val="24"/>
          <w:szCs w:val="24"/>
          <w:lang w:val="it-IT"/>
        </w:rPr>
        <w:t>(1) lit. a) din Ordonanța de urgență nr. 57/2019 privind Codul administrativ, cu modificările și completările ulterioare,</w:t>
      </w:r>
    </w:p>
    <w:p w14:paraId="1F066CCD" w14:textId="77777777" w:rsidR="00E52CE9" w:rsidRDefault="00E52CE9" w:rsidP="00E26CB0">
      <w:pPr>
        <w:pStyle w:val="Frspaiere"/>
        <w:ind w:firstLine="720"/>
        <w:rPr>
          <w:rFonts w:ascii="Times New Roman" w:hAnsi="Times New Roman" w:cs="Times New Roman"/>
          <w:sz w:val="24"/>
          <w:szCs w:val="24"/>
          <w:lang w:val="it-IT"/>
        </w:rPr>
      </w:pPr>
    </w:p>
    <w:p w14:paraId="1E90AE0C" w14:textId="77777777" w:rsidR="00E52CE9" w:rsidRPr="00926291" w:rsidRDefault="00E52CE9" w:rsidP="00E26CB0">
      <w:pPr>
        <w:pStyle w:val="Frspaiere"/>
        <w:ind w:firstLine="720"/>
        <w:rPr>
          <w:rFonts w:ascii="Times New Roman" w:hAnsi="Times New Roman" w:cs="Times New Roman"/>
          <w:sz w:val="24"/>
          <w:szCs w:val="24"/>
          <w:lang w:val="it-IT"/>
        </w:rPr>
      </w:pPr>
    </w:p>
    <w:p w14:paraId="5BB14689" w14:textId="77777777" w:rsidR="00E26CB0" w:rsidRDefault="00E26CB0" w:rsidP="00E26CB0">
      <w:pPr>
        <w:pStyle w:val="Frspaiere"/>
        <w:ind w:firstLine="720"/>
        <w:rPr>
          <w:rFonts w:ascii="Times New Roman" w:hAnsi="Times New Roman" w:cs="Times New Roman"/>
          <w:color w:val="FF0000"/>
          <w:sz w:val="24"/>
          <w:szCs w:val="24"/>
          <w:lang w:val="it-IT"/>
        </w:rPr>
      </w:pPr>
    </w:p>
    <w:p w14:paraId="03A5240E" w14:textId="77777777" w:rsidR="00E26CB0" w:rsidRDefault="00E26CB0" w:rsidP="00E26CB0">
      <w:pPr>
        <w:pStyle w:val="Frspaiere"/>
        <w:ind w:firstLine="720"/>
        <w:rPr>
          <w:rFonts w:ascii="Times New Roman" w:hAnsi="Times New Roman" w:cs="Times New Roman"/>
          <w:color w:val="FF0000"/>
          <w:sz w:val="24"/>
          <w:szCs w:val="24"/>
          <w:lang w:val="it-IT"/>
        </w:rPr>
      </w:pPr>
    </w:p>
    <w:p w14:paraId="45894BAD" w14:textId="77777777" w:rsidR="00E26CB0" w:rsidRDefault="00E26CB0" w:rsidP="00E26CB0">
      <w:pPr>
        <w:pStyle w:val="Frspaiere"/>
        <w:ind w:firstLine="720"/>
        <w:rPr>
          <w:rFonts w:ascii="Times New Roman" w:hAnsi="Times New Roman" w:cs="Times New Roman"/>
          <w:color w:val="FF0000"/>
          <w:sz w:val="24"/>
          <w:szCs w:val="24"/>
          <w:lang w:val="it-IT"/>
        </w:rPr>
      </w:pPr>
    </w:p>
    <w:p w14:paraId="222E153C" w14:textId="77777777" w:rsidR="00E26CB0" w:rsidRPr="00E26CB0" w:rsidRDefault="00E26CB0" w:rsidP="00E26CB0">
      <w:pPr>
        <w:pStyle w:val="Frspaiere"/>
        <w:ind w:firstLine="720"/>
        <w:rPr>
          <w:rFonts w:ascii="Times New Roman" w:hAnsi="Times New Roman" w:cs="Times New Roman"/>
          <w:color w:val="FF0000"/>
          <w:sz w:val="24"/>
          <w:szCs w:val="24"/>
          <w:lang w:val="it-IT"/>
        </w:rPr>
      </w:pPr>
    </w:p>
    <w:p w14:paraId="625EA172" w14:textId="77777777" w:rsidR="00BB41A0" w:rsidRPr="002848C6" w:rsidRDefault="003C5C5C" w:rsidP="009139C3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               </w:t>
      </w:r>
    </w:p>
    <w:p w14:paraId="63647C23" w14:textId="0BF40025" w:rsidR="00BB41A0" w:rsidRPr="002848C6" w:rsidRDefault="00926291" w:rsidP="00926291">
      <w:pPr>
        <w:pStyle w:val="Frspaiere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Consiliul Local al comunei Valea Ierii adoptă prezenta hotărâre:</w:t>
      </w:r>
    </w:p>
    <w:p w14:paraId="168C5770" w14:textId="77777777" w:rsidR="00C6783F" w:rsidRDefault="00C6783F" w:rsidP="00C6783F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64D3AE2" w14:textId="06FAB613" w:rsidR="00C6783F" w:rsidRDefault="00E52CE9" w:rsidP="00C6783F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  <w:r w:rsidR="00C6783F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C6783F" w:rsidRPr="002848C6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C6783F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C6783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6783F" w:rsidRPr="00C478BA">
        <w:rPr>
          <w:rFonts w:ascii="Times New Roman" w:hAnsi="Times New Roman" w:cs="Times New Roman"/>
          <w:sz w:val="24"/>
          <w:szCs w:val="24"/>
          <w:lang w:val="ro-RO"/>
        </w:rPr>
        <w:t>Se aprobă modificările</w:t>
      </w:r>
      <w:r w:rsidR="00C6783F">
        <w:rPr>
          <w:rFonts w:ascii="Times New Roman" w:hAnsi="Times New Roman" w:cs="Times New Roman"/>
          <w:sz w:val="24"/>
          <w:szCs w:val="24"/>
          <w:lang w:val="ro-RO"/>
        </w:rPr>
        <w:t xml:space="preserve"> de ordin tehnic și</w:t>
      </w:r>
      <w:r w:rsidR="00C6783F" w:rsidRPr="00C478BA">
        <w:rPr>
          <w:rFonts w:ascii="Times New Roman" w:hAnsi="Times New Roman" w:cs="Times New Roman"/>
          <w:sz w:val="24"/>
          <w:szCs w:val="24"/>
          <w:lang w:val="ro-RO"/>
        </w:rPr>
        <w:t xml:space="preserve"> financiar pentru obiectivul de investiție: </w:t>
      </w:r>
      <w:r w:rsidR="00C6783F" w:rsidRPr="00C6783F">
        <w:rPr>
          <w:rFonts w:ascii="Times New Roman" w:hAnsi="Times New Roman" w:cs="Times New Roman"/>
          <w:sz w:val="24"/>
          <w:szCs w:val="24"/>
          <w:lang w:val="ro-RO"/>
        </w:rPr>
        <w:t>“MODERNIZARE DRUMURI ÎN COMUNA VALEA IERII, JUDEȚUL CLUJ”</w:t>
      </w:r>
      <w:r w:rsidR="00C6783F" w:rsidRPr="00C478BA">
        <w:rPr>
          <w:rFonts w:ascii="Times New Roman" w:hAnsi="Times New Roman" w:cs="Times New Roman"/>
          <w:sz w:val="24"/>
          <w:szCs w:val="24"/>
          <w:lang w:val="ro-RO"/>
        </w:rPr>
        <w:t xml:space="preserve">, apărute </w:t>
      </w:r>
      <w:r w:rsidR="00C6783F">
        <w:rPr>
          <w:rFonts w:ascii="Times New Roman" w:hAnsi="Times New Roman" w:cs="Times New Roman"/>
          <w:sz w:val="24"/>
          <w:szCs w:val="24"/>
          <w:lang w:val="ro-RO"/>
        </w:rPr>
        <w:t xml:space="preserve">pe parcursul execuției lucrărilor ca urmare și Dispoziției de șantier nr. 1 / </w:t>
      </w:r>
      <w:r w:rsidR="00922B98">
        <w:rPr>
          <w:rFonts w:ascii="Times New Roman" w:hAnsi="Times New Roman" w:cs="Times New Roman"/>
          <w:sz w:val="24"/>
          <w:szCs w:val="24"/>
          <w:lang w:val="ro-RO"/>
        </w:rPr>
        <w:t xml:space="preserve">22.05.2025 </w:t>
      </w:r>
      <w:r w:rsidR="00C6783F">
        <w:rPr>
          <w:rFonts w:ascii="Times New Roman" w:hAnsi="Times New Roman" w:cs="Times New Roman"/>
          <w:sz w:val="24"/>
          <w:szCs w:val="24"/>
          <w:lang w:val="ro-RO"/>
        </w:rPr>
        <w:t xml:space="preserve">precum și a aplicării </w:t>
      </w:r>
      <w:r w:rsidR="00C6783F" w:rsidRPr="00247B33">
        <w:rPr>
          <w:rFonts w:ascii="Times New Roman" w:hAnsi="Times New Roman" w:cs="Times New Roman"/>
          <w:sz w:val="24"/>
          <w:szCs w:val="24"/>
          <w:lang w:val="ro-RO"/>
        </w:rPr>
        <w:t xml:space="preserve">măsurilor fiscal-bugetare prevăzute de Legea </w:t>
      </w:r>
      <w:r w:rsidR="00C6783F">
        <w:rPr>
          <w:rFonts w:ascii="Times New Roman" w:hAnsi="Times New Roman" w:cs="Times New Roman"/>
          <w:sz w:val="24"/>
          <w:szCs w:val="24"/>
          <w:lang w:val="ro-RO"/>
        </w:rPr>
        <w:t>141/2025.</w:t>
      </w:r>
    </w:p>
    <w:p w14:paraId="49E849E5" w14:textId="245FE562" w:rsidR="00C6783F" w:rsidRDefault="00E52CE9" w:rsidP="00C6783F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  <w:r w:rsidR="00C6783F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C6783F" w:rsidRPr="002848C6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C6783F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C6783F" w:rsidRPr="00642B6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 aprobă </w:t>
      </w:r>
      <w:r w:rsidR="00C6783F">
        <w:rPr>
          <w:rFonts w:ascii="Times New Roman" w:hAnsi="Times New Roman" w:cs="Times New Roman"/>
          <w:bCs/>
          <w:sz w:val="24"/>
          <w:szCs w:val="24"/>
          <w:lang w:val="ro-RO"/>
        </w:rPr>
        <w:t>actualizarea D</w:t>
      </w:r>
      <w:r w:rsidR="00C6783F" w:rsidRPr="00642B69">
        <w:rPr>
          <w:rFonts w:ascii="Times New Roman" w:hAnsi="Times New Roman" w:cs="Times New Roman"/>
          <w:bCs/>
          <w:sz w:val="24"/>
          <w:szCs w:val="24"/>
          <w:lang w:val="ro-RO"/>
        </w:rPr>
        <w:t>evizul</w:t>
      </w:r>
      <w:r w:rsidR="00C6783F">
        <w:rPr>
          <w:rFonts w:ascii="Times New Roman" w:hAnsi="Times New Roman" w:cs="Times New Roman"/>
          <w:bCs/>
          <w:sz w:val="24"/>
          <w:szCs w:val="24"/>
          <w:lang w:val="ro-RO"/>
        </w:rPr>
        <w:t>ui</w:t>
      </w:r>
      <w:r w:rsidR="00C6783F" w:rsidRPr="00642B6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C6783F">
        <w:rPr>
          <w:rFonts w:ascii="Times New Roman" w:hAnsi="Times New Roman" w:cs="Times New Roman"/>
          <w:bCs/>
          <w:sz w:val="24"/>
          <w:szCs w:val="24"/>
          <w:lang w:val="ro-RO"/>
        </w:rPr>
        <w:t>G</w:t>
      </w:r>
      <w:r w:rsidR="00C6783F" w:rsidRPr="00642B6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eneral </w:t>
      </w:r>
      <w:r w:rsidR="00C6783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Totalizator și </w:t>
      </w:r>
      <w:r w:rsidR="00C6783F" w:rsidRPr="00247B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valoarea totală a investiției de </w:t>
      </w:r>
      <w:r w:rsidR="00C973A1" w:rsidRPr="00C973A1">
        <w:rPr>
          <w:rFonts w:ascii="Times New Roman" w:hAnsi="Times New Roman" w:cs="Times New Roman"/>
          <w:bCs/>
          <w:sz w:val="24"/>
          <w:szCs w:val="24"/>
          <w:lang w:val="ro-RO"/>
        </w:rPr>
        <w:t>7.337.841,68</w:t>
      </w:r>
      <w:r w:rsidR="00C973A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C6783F" w:rsidRPr="00247B33">
        <w:rPr>
          <w:rFonts w:ascii="Times New Roman" w:hAnsi="Times New Roman" w:cs="Times New Roman"/>
          <w:bCs/>
          <w:sz w:val="24"/>
          <w:szCs w:val="24"/>
          <w:lang w:val="ro-RO"/>
        </w:rPr>
        <w:t>lei cu TVA inclus</w:t>
      </w:r>
      <w:r w:rsidR="00C6783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19% și 21%</w:t>
      </w:r>
      <w:r w:rsidR="00C6783F" w:rsidRPr="00247B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C6783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C6783F" w:rsidRPr="00642B6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pentru obiectivul de </w:t>
      </w:r>
      <w:r w:rsidR="00C6783F" w:rsidRPr="00073D1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investiții </w:t>
      </w:r>
      <w:r w:rsidR="00C6783F" w:rsidRPr="00C6783F">
        <w:rPr>
          <w:rFonts w:ascii="Times New Roman" w:hAnsi="Times New Roman" w:cs="Times New Roman"/>
          <w:sz w:val="24"/>
          <w:szCs w:val="24"/>
          <w:lang w:val="ro-RO"/>
        </w:rPr>
        <w:t>“ MODERNIZARE DRUMURI ÎN COMUNA VALEA IERII, JUDEȚUL CLUJ”</w:t>
      </w:r>
      <w:r w:rsidR="00C6783F" w:rsidRPr="00073D1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C6783F">
        <w:rPr>
          <w:rFonts w:ascii="Times New Roman" w:hAnsi="Times New Roman" w:cs="Times New Roman"/>
          <w:sz w:val="24"/>
          <w:szCs w:val="24"/>
          <w:lang w:val="ro-RO"/>
        </w:rPr>
        <w:t xml:space="preserve">conform </w:t>
      </w:r>
      <w:r w:rsidR="00C6783F" w:rsidRPr="00073D17">
        <w:rPr>
          <w:rFonts w:ascii="Times New Roman" w:hAnsi="Times New Roman" w:cs="Times New Roman"/>
          <w:sz w:val="24"/>
          <w:szCs w:val="24"/>
          <w:lang w:val="ro-RO"/>
        </w:rPr>
        <w:t xml:space="preserve">Anexei nr. </w:t>
      </w:r>
      <w:r w:rsidR="00C6783F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C6783F" w:rsidRPr="00073D17">
        <w:rPr>
          <w:rFonts w:ascii="Times New Roman" w:hAnsi="Times New Roman" w:cs="Times New Roman"/>
          <w:sz w:val="24"/>
          <w:szCs w:val="24"/>
          <w:lang w:val="ro-RO"/>
        </w:rPr>
        <w:t xml:space="preserve"> care face  parte integrantă din prezenta hotărâre.</w:t>
      </w:r>
    </w:p>
    <w:p w14:paraId="41499B50" w14:textId="715F5985" w:rsidR="00885DE6" w:rsidRDefault="00E52CE9" w:rsidP="00885DE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 w:rsidR="00885DE6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3. </w:t>
      </w:r>
      <w:r w:rsidR="00885DE6" w:rsidRPr="00642B6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 aprobă </w:t>
      </w:r>
      <w:r w:rsidR="00885DE6">
        <w:rPr>
          <w:rFonts w:ascii="Times New Roman" w:hAnsi="Times New Roman" w:cs="Times New Roman"/>
          <w:bCs/>
          <w:sz w:val="24"/>
          <w:szCs w:val="24"/>
          <w:lang w:val="ro-RO"/>
        </w:rPr>
        <w:t>D</w:t>
      </w:r>
      <w:r w:rsidR="00885DE6" w:rsidRPr="00642B6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evizul </w:t>
      </w:r>
      <w:r w:rsidR="00885DE6">
        <w:rPr>
          <w:rFonts w:ascii="Times New Roman" w:hAnsi="Times New Roman" w:cs="Times New Roman"/>
          <w:bCs/>
          <w:sz w:val="24"/>
          <w:szCs w:val="24"/>
          <w:lang w:val="ro-RO"/>
        </w:rPr>
        <w:t>G</w:t>
      </w:r>
      <w:r w:rsidR="00885DE6" w:rsidRPr="00642B69">
        <w:rPr>
          <w:rFonts w:ascii="Times New Roman" w:hAnsi="Times New Roman" w:cs="Times New Roman"/>
          <w:bCs/>
          <w:sz w:val="24"/>
          <w:szCs w:val="24"/>
          <w:lang w:val="ro-RO"/>
        </w:rPr>
        <w:t>eneral</w:t>
      </w:r>
      <w:r w:rsidR="00885DE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</w:t>
      </w:r>
      <w:r w:rsidR="00885DE6" w:rsidRPr="00247B33">
        <w:rPr>
          <w:rFonts w:ascii="Times New Roman" w:hAnsi="Times New Roman" w:cs="Times New Roman"/>
          <w:bCs/>
          <w:sz w:val="24"/>
          <w:szCs w:val="24"/>
          <w:lang w:val="ro-RO"/>
        </w:rPr>
        <w:t>valoarea</w:t>
      </w:r>
      <w:r w:rsidR="00885DE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totală</w:t>
      </w:r>
      <w:r w:rsidR="00885DE6" w:rsidRPr="00247B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885DE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realizată până la data de 31.07.2025 în valoare de </w:t>
      </w:r>
      <w:r w:rsidR="00885DE6" w:rsidRPr="00885DE6">
        <w:rPr>
          <w:rFonts w:ascii="Times New Roman" w:hAnsi="Times New Roman" w:cs="Times New Roman"/>
          <w:bCs/>
          <w:sz w:val="24"/>
          <w:szCs w:val="24"/>
          <w:lang w:val="ro-RO"/>
        </w:rPr>
        <w:t>3.840.555,79</w:t>
      </w:r>
      <w:r w:rsidR="00885DE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lei, inclusiv TVA de 19%, </w:t>
      </w:r>
      <w:r w:rsidR="00885DE6" w:rsidRPr="00642B6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pentru obiectivul de </w:t>
      </w:r>
      <w:r w:rsidR="00885DE6" w:rsidRPr="00073D1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investiții </w:t>
      </w:r>
      <w:r w:rsidR="00885DE6" w:rsidRPr="00C6783F">
        <w:rPr>
          <w:rFonts w:ascii="Times New Roman" w:hAnsi="Times New Roman" w:cs="Times New Roman"/>
          <w:sz w:val="24"/>
          <w:szCs w:val="24"/>
          <w:lang w:val="ro-RO"/>
        </w:rPr>
        <w:t>“MODERNIZARE DRUMURI ÎN COMUNA VALEA IERII, JUDEȚUL CLUJ”</w:t>
      </w:r>
      <w:r w:rsidR="00885DE6" w:rsidRPr="00073D1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885DE6">
        <w:rPr>
          <w:rFonts w:ascii="Times New Roman" w:hAnsi="Times New Roman" w:cs="Times New Roman"/>
          <w:sz w:val="24"/>
          <w:szCs w:val="24"/>
          <w:lang w:val="ro-RO"/>
        </w:rPr>
        <w:t xml:space="preserve">conform </w:t>
      </w:r>
      <w:r w:rsidR="00885DE6" w:rsidRPr="00073D17">
        <w:rPr>
          <w:rFonts w:ascii="Times New Roman" w:hAnsi="Times New Roman" w:cs="Times New Roman"/>
          <w:sz w:val="24"/>
          <w:szCs w:val="24"/>
          <w:lang w:val="ro-RO"/>
        </w:rPr>
        <w:t xml:space="preserve">Anexei nr. </w:t>
      </w:r>
      <w:r w:rsidR="00885DE6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885DE6" w:rsidRPr="00073D17">
        <w:rPr>
          <w:rFonts w:ascii="Times New Roman" w:hAnsi="Times New Roman" w:cs="Times New Roman"/>
          <w:sz w:val="24"/>
          <w:szCs w:val="24"/>
          <w:lang w:val="ro-RO"/>
        </w:rPr>
        <w:t xml:space="preserve">  care face  parte integrantă din prezenta hotărâre.</w:t>
      </w:r>
      <w:r w:rsidR="00885DE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265914E" w14:textId="50729B51" w:rsidR="00885DE6" w:rsidRDefault="00E52CE9" w:rsidP="00885DE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r w:rsidR="00885DE6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4. </w:t>
      </w:r>
      <w:r w:rsidR="00885DE6" w:rsidRPr="00642B6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 aprobă </w:t>
      </w:r>
      <w:r w:rsidR="00885DE6">
        <w:rPr>
          <w:rFonts w:ascii="Times New Roman" w:hAnsi="Times New Roman" w:cs="Times New Roman"/>
          <w:bCs/>
          <w:sz w:val="24"/>
          <w:szCs w:val="24"/>
          <w:lang w:val="ro-RO"/>
        </w:rPr>
        <w:t>D</w:t>
      </w:r>
      <w:r w:rsidR="00885DE6" w:rsidRPr="00642B6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evizul </w:t>
      </w:r>
      <w:r w:rsidR="00885DE6">
        <w:rPr>
          <w:rFonts w:ascii="Times New Roman" w:hAnsi="Times New Roman" w:cs="Times New Roman"/>
          <w:bCs/>
          <w:sz w:val="24"/>
          <w:szCs w:val="24"/>
          <w:lang w:val="ro-RO"/>
        </w:rPr>
        <w:t>G</w:t>
      </w:r>
      <w:r w:rsidR="00885DE6" w:rsidRPr="00642B69">
        <w:rPr>
          <w:rFonts w:ascii="Times New Roman" w:hAnsi="Times New Roman" w:cs="Times New Roman"/>
          <w:bCs/>
          <w:sz w:val="24"/>
          <w:szCs w:val="24"/>
          <w:lang w:val="ro-RO"/>
        </w:rPr>
        <w:t>eneral</w:t>
      </w:r>
      <w:r w:rsidR="00885DE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– Rest de executat în valoare de </w:t>
      </w:r>
      <w:r w:rsidR="006F3550" w:rsidRPr="006F3550">
        <w:rPr>
          <w:rFonts w:ascii="Times New Roman" w:hAnsi="Times New Roman" w:cs="Times New Roman"/>
          <w:bCs/>
          <w:sz w:val="24"/>
          <w:szCs w:val="24"/>
          <w:lang w:val="ro-RO"/>
        </w:rPr>
        <w:t>3.497.285,89</w:t>
      </w:r>
      <w:r w:rsidR="006F355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885DE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lei inclusiv TVA de 21%, </w:t>
      </w:r>
      <w:r w:rsidR="00885DE6" w:rsidRPr="00642B6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pentru obiectivul de </w:t>
      </w:r>
      <w:r w:rsidR="00885DE6" w:rsidRPr="00073D1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investiții </w:t>
      </w:r>
      <w:r w:rsidR="00885DE6" w:rsidRPr="00C6783F">
        <w:rPr>
          <w:rFonts w:ascii="Times New Roman" w:hAnsi="Times New Roman" w:cs="Times New Roman"/>
          <w:sz w:val="24"/>
          <w:szCs w:val="24"/>
          <w:lang w:val="ro-RO"/>
        </w:rPr>
        <w:t>“MODERNIZARE DRUMURI ÎN COMUNA VALEA IERII, JUDEȚUL CLUJ”</w:t>
      </w:r>
      <w:r w:rsidR="00885DE6" w:rsidRPr="00073D1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885DE6">
        <w:rPr>
          <w:rFonts w:ascii="Times New Roman" w:hAnsi="Times New Roman" w:cs="Times New Roman"/>
          <w:sz w:val="24"/>
          <w:szCs w:val="24"/>
          <w:lang w:val="ro-RO"/>
        </w:rPr>
        <w:t xml:space="preserve">conform </w:t>
      </w:r>
      <w:r w:rsidR="00885DE6" w:rsidRPr="00073D17">
        <w:rPr>
          <w:rFonts w:ascii="Times New Roman" w:hAnsi="Times New Roman" w:cs="Times New Roman"/>
          <w:sz w:val="24"/>
          <w:szCs w:val="24"/>
          <w:lang w:val="ro-RO"/>
        </w:rPr>
        <w:t xml:space="preserve">Anexei nr. </w:t>
      </w:r>
      <w:r w:rsidR="00885DE6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885DE6" w:rsidRPr="00073D17">
        <w:rPr>
          <w:rFonts w:ascii="Times New Roman" w:hAnsi="Times New Roman" w:cs="Times New Roman"/>
          <w:sz w:val="24"/>
          <w:szCs w:val="24"/>
          <w:lang w:val="ro-RO"/>
        </w:rPr>
        <w:t xml:space="preserve">  care face  parte integrantă din prezenta hotărâre.</w:t>
      </w:r>
    </w:p>
    <w:p w14:paraId="700CDF9E" w14:textId="3F851E01" w:rsidR="00885DE6" w:rsidRDefault="00E52CE9" w:rsidP="00885DE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r w:rsidR="00885DE6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5. </w:t>
      </w:r>
      <w:r w:rsidR="00885DE6" w:rsidRPr="002848C6">
        <w:rPr>
          <w:rFonts w:ascii="Times New Roman" w:hAnsi="Times New Roman" w:cs="Times New Roman"/>
          <w:sz w:val="24"/>
          <w:szCs w:val="24"/>
          <w:lang w:val="ro-RO"/>
        </w:rPr>
        <w:t>Se aprobă</w:t>
      </w:r>
      <w:r w:rsidR="00885DE6">
        <w:rPr>
          <w:rFonts w:ascii="Times New Roman" w:hAnsi="Times New Roman" w:cs="Times New Roman"/>
          <w:sz w:val="24"/>
          <w:szCs w:val="24"/>
          <w:lang w:val="ro-RO"/>
        </w:rPr>
        <w:t xml:space="preserve"> actualizarea </w:t>
      </w:r>
      <w:r w:rsidR="00885DE6" w:rsidRPr="00073D17">
        <w:rPr>
          <w:rFonts w:ascii="Times New Roman" w:hAnsi="Times New Roman" w:cs="Times New Roman"/>
          <w:sz w:val="24"/>
          <w:szCs w:val="24"/>
          <w:lang w:val="ro-RO"/>
        </w:rPr>
        <w:t>indicatori</w:t>
      </w:r>
      <w:r w:rsidR="00885DE6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="00885DE6" w:rsidRPr="00073D1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885DE6" w:rsidRPr="00073D17">
        <w:rPr>
          <w:rFonts w:ascii="Times New Roman" w:hAnsi="Times New Roman" w:cs="Times New Roman"/>
          <w:sz w:val="24"/>
          <w:szCs w:val="24"/>
          <w:lang w:val="ro-RO"/>
        </w:rPr>
        <w:t>tehnico</w:t>
      </w:r>
      <w:proofErr w:type="spellEnd"/>
      <w:r w:rsidR="00885DE6" w:rsidRPr="00073D17">
        <w:rPr>
          <w:rFonts w:ascii="Times New Roman" w:hAnsi="Times New Roman" w:cs="Times New Roman"/>
          <w:sz w:val="24"/>
          <w:szCs w:val="24"/>
          <w:lang w:val="ro-RO"/>
        </w:rPr>
        <w:t xml:space="preserve"> – economici pentru obiectivul de investiții </w:t>
      </w:r>
      <w:r w:rsidR="00885DE6" w:rsidRPr="00885DE6">
        <w:rPr>
          <w:rFonts w:ascii="Times New Roman" w:hAnsi="Times New Roman" w:cs="Times New Roman"/>
          <w:sz w:val="24"/>
          <w:szCs w:val="24"/>
          <w:lang w:val="ro-RO"/>
        </w:rPr>
        <w:t>“MODERNIZARE DRUMURI ÎN COMUNA VALEA IERII, JUDEȚUL CLUJ”</w:t>
      </w:r>
      <w:r w:rsidR="00885DE6" w:rsidRPr="00073D17">
        <w:rPr>
          <w:rFonts w:ascii="Times New Roman" w:hAnsi="Times New Roman" w:cs="Times New Roman"/>
          <w:sz w:val="24"/>
          <w:szCs w:val="24"/>
          <w:lang w:val="ro-RO"/>
        </w:rPr>
        <w:t xml:space="preserve">,  conform Anexei nr. </w:t>
      </w:r>
      <w:r w:rsidR="00885DE6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885DE6" w:rsidRPr="00073D17">
        <w:rPr>
          <w:rFonts w:ascii="Times New Roman" w:hAnsi="Times New Roman" w:cs="Times New Roman"/>
          <w:sz w:val="24"/>
          <w:szCs w:val="24"/>
          <w:lang w:val="ro-RO"/>
        </w:rPr>
        <w:t xml:space="preserve">  care face  parte integrantă din prezenta hotărâre.</w:t>
      </w:r>
    </w:p>
    <w:p w14:paraId="1ACAD22D" w14:textId="6FF40D42" w:rsidR="005E517A" w:rsidRPr="00150154" w:rsidRDefault="00E52CE9" w:rsidP="005E517A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r w:rsidR="005E517A" w:rsidRPr="002848C6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5E51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04089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="005E51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5E517A" w:rsidRPr="002848C6">
        <w:rPr>
          <w:rFonts w:ascii="Times New Roman" w:hAnsi="Times New Roman" w:cs="Times New Roman"/>
          <w:sz w:val="24"/>
          <w:szCs w:val="24"/>
          <w:lang w:val="ro-RO"/>
        </w:rPr>
        <w:t>Se aprobă cofinanțarea obiectivului de investiții</w:t>
      </w:r>
      <w:r w:rsidR="005E517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E517A" w:rsidRPr="00885DE6">
        <w:rPr>
          <w:rFonts w:ascii="Times New Roman" w:hAnsi="Times New Roman" w:cs="Times New Roman"/>
          <w:sz w:val="24"/>
          <w:szCs w:val="24"/>
          <w:lang w:val="ro-RO"/>
        </w:rPr>
        <w:t>“MODERNIZARE DRUMURI ÎN COMUNA VALEA IERII, JUDEȚUL CLUJ”</w:t>
      </w:r>
      <w:r w:rsidR="005E517A" w:rsidRPr="00150154">
        <w:rPr>
          <w:rFonts w:ascii="Times New Roman" w:hAnsi="Times New Roman" w:cs="Times New Roman"/>
          <w:sz w:val="24"/>
          <w:szCs w:val="24"/>
          <w:lang w:val="ro-RO"/>
        </w:rPr>
        <w:t xml:space="preserve"> din bugetul local al Comunei </w:t>
      </w:r>
      <w:r w:rsidR="005E517A">
        <w:rPr>
          <w:rFonts w:ascii="Times New Roman" w:hAnsi="Times New Roman" w:cs="Times New Roman"/>
          <w:sz w:val="24"/>
          <w:szCs w:val="24"/>
          <w:lang w:val="ro-RO"/>
        </w:rPr>
        <w:t>Valea Ierii</w:t>
      </w:r>
      <w:r w:rsidR="005E517A" w:rsidRPr="00150154">
        <w:rPr>
          <w:rFonts w:ascii="Times New Roman" w:hAnsi="Times New Roman" w:cs="Times New Roman"/>
          <w:sz w:val="24"/>
          <w:szCs w:val="24"/>
          <w:lang w:val="ro-RO"/>
        </w:rPr>
        <w:t xml:space="preserve"> cu suma de </w:t>
      </w:r>
      <w:r w:rsidR="005E517A" w:rsidRPr="005E517A">
        <w:rPr>
          <w:rFonts w:ascii="Times New Roman" w:hAnsi="Times New Roman" w:cs="Times New Roman"/>
          <w:sz w:val="24"/>
          <w:szCs w:val="24"/>
          <w:lang w:val="ro-RO"/>
        </w:rPr>
        <w:t>467.146,30</w:t>
      </w:r>
      <w:r w:rsidR="005E517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E517A" w:rsidRPr="00150154">
        <w:rPr>
          <w:rFonts w:ascii="Times New Roman" w:hAnsi="Times New Roman" w:cs="Times New Roman"/>
          <w:sz w:val="24"/>
          <w:szCs w:val="24"/>
          <w:lang w:val="ro-RO"/>
        </w:rPr>
        <w:t>lei (TVA inclus)  pentru  cheltuielile care nu se finanțează de la Bugetul de Stat prin Programul Național de Investiții „Anghel Saligny”.</w:t>
      </w:r>
    </w:p>
    <w:p w14:paraId="583DCCDA" w14:textId="5700D647" w:rsidR="00F02D55" w:rsidRDefault="00E52CE9" w:rsidP="00F02D55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</w:t>
      </w:r>
      <w:r w:rsidR="00F02D55" w:rsidRPr="00DD5AB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Art. </w:t>
      </w:r>
      <w:r w:rsidR="00504089">
        <w:rPr>
          <w:rFonts w:ascii="Times New Roman" w:hAnsi="Times New Roman" w:cs="Times New Roman"/>
          <w:b/>
          <w:bCs/>
          <w:sz w:val="24"/>
          <w:szCs w:val="24"/>
          <w:lang w:val="ro-RO"/>
        </w:rPr>
        <w:t>7</w:t>
      </w:r>
      <w:r w:rsidR="00F02D55" w:rsidRPr="00DD5AB6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F02D55" w:rsidRPr="00DD5AB6">
        <w:rPr>
          <w:rFonts w:ascii="Times New Roman" w:hAnsi="Times New Roman" w:cs="Times New Roman"/>
          <w:sz w:val="24"/>
          <w:szCs w:val="24"/>
          <w:lang w:val="ro-RO"/>
        </w:rPr>
        <w:t xml:space="preserve"> Prezenta hotărâre modif</w:t>
      </w:r>
      <w:r w:rsidR="00F02D55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F02D55" w:rsidRPr="00DD5AB6">
        <w:rPr>
          <w:rFonts w:ascii="Times New Roman" w:hAnsi="Times New Roman" w:cs="Times New Roman"/>
          <w:sz w:val="24"/>
          <w:szCs w:val="24"/>
          <w:lang w:val="ro-RO"/>
        </w:rPr>
        <w:t xml:space="preserve">că și înlocuiește </w:t>
      </w:r>
      <w:r w:rsidR="00F02D55" w:rsidRPr="00504089">
        <w:rPr>
          <w:rFonts w:ascii="Times New Roman" w:hAnsi="Times New Roman" w:cs="Times New Roman"/>
          <w:sz w:val="24"/>
          <w:szCs w:val="24"/>
          <w:lang w:val="ro-RO"/>
        </w:rPr>
        <w:t>Hotărârea Consiliului Local Valea Ierii nr. 5</w:t>
      </w:r>
      <w:r w:rsidR="00504089" w:rsidRPr="00504089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F02D55" w:rsidRPr="00504089">
        <w:rPr>
          <w:rFonts w:ascii="Times New Roman" w:hAnsi="Times New Roman" w:cs="Times New Roman"/>
          <w:sz w:val="24"/>
          <w:szCs w:val="24"/>
          <w:lang w:val="ro-RO"/>
        </w:rPr>
        <w:t xml:space="preserve"> din data de 2</w:t>
      </w:r>
      <w:r w:rsidR="00504089" w:rsidRPr="00504089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F02D55" w:rsidRPr="00504089">
        <w:rPr>
          <w:rFonts w:ascii="Times New Roman" w:hAnsi="Times New Roman" w:cs="Times New Roman"/>
          <w:sz w:val="24"/>
          <w:szCs w:val="24"/>
          <w:lang w:val="ro-RO"/>
        </w:rPr>
        <w:t xml:space="preserve"> septembrie 202</w:t>
      </w:r>
      <w:r w:rsidR="00504089" w:rsidRPr="00504089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F02D55" w:rsidRPr="0050408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504089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504089" w:rsidRPr="00504089">
        <w:rPr>
          <w:rFonts w:ascii="Times New Roman" w:hAnsi="Times New Roman" w:cs="Times New Roman"/>
          <w:sz w:val="24"/>
          <w:szCs w:val="24"/>
          <w:lang w:val="ro-RO"/>
        </w:rPr>
        <w:t xml:space="preserve">rivind aprobarea indicatorilor </w:t>
      </w:r>
      <w:proofErr w:type="spellStart"/>
      <w:r w:rsidR="00504089" w:rsidRPr="00504089">
        <w:rPr>
          <w:rFonts w:ascii="Times New Roman" w:hAnsi="Times New Roman" w:cs="Times New Roman"/>
          <w:sz w:val="24"/>
          <w:szCs w:val="24"/>
          <w:lang w:val="ro-RO"/>
        </w:rPr>
        <w:t>tehnico</w:t>
      </w:r>
      <w:proofErr w:type="spellEnd"/>
      <w:r w:rsidR="00504089" w:rsidRPr="00504089">
        <w:rPr>
          <w:rFonts w:ascii="Times New Roman" w:hAnsi="Times New Roman" w:cs="Times New Roman"/>
          <w:sz w:val="24"/>
          <w:szCs w:val="24"/>
          <w:lang w:val="ro-RO"/>
        </w:rPr>
        <w:t>-economici reactualizați și a devizului general reactualizat  pentru obiectivul de investiții "MODERNIZARE DRUMURI ÎN COMUNA VALEA IERII, JUDEȚUL CLUJ", obiectiv finanțat în cadrul Programul național de investiții „Anghel Saligny”, precum și a sumei reprezentând categoriile de cheltuieli finanțate de la bugetul local pentru realizarea obiectivului, ca urmare a modificărilor tehnice și financiare apărute pe parcursul execuției lucrărilor precum și a măsurilor fiscal-bugetare prevăzute de Legea nr. 141/2025</w:t>
      </w:r>
    </w:p>
    <w:p w14:paraId="2AB15159" w14:textId="060646ED" w:rsidR="00C33C3A" w:rsidRPr="00752E8B" w:rsidRDefault="00E52CE9" w:rsidP="00073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52E8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296A5E" w:rsidRPr="00752E8B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504089" w:rsidRPr="00752E8B">
        <w:rPr>
          <w:rFonts w:ascii="Times New Roman" w:hAnsi="Times New Roman" w:cs="Times New Roman"/>
          <w:b/>
          <w:sz w:val="24"/>
          <w:szCs w:val="24"/>
          <w:lang w:val="ro-RO"/>
        </w:rPr>
        <w:t>8</w:t>
      </w:r>
      <w:r w:rsidR="00563A3D" w:rsidRPr="00752E8B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7B45FA" w:rsidRPr="00752E8B">
        <w:rPr>
          <w:rFonts w:ascii="Times New Roman" w:hAnsi="Times New Roman" w:cs="Times New Roman"/>
          <w:sz w:val="24"/>
          <w:szCs w:val="24"/>
          <w:lang w:val="ro-RO"/>
        </w:rPr>
        <w:t xml:space="preserve"> Cu ducerea la îndeplinire a prezentei hotărâri se încredințează Autori</w:t>
      </w:r>
      <w:r w:rsidR="000D344A" w:rsidRPr="00752E8B">
        <w:rPr>
          <w:rFonts w:ascii="Times New Roman" w:hAnsi="Times New Roman" w:cs="Times New Roman"/>
          <w:sz w:val="24"/>
          <w:szCs w:val="24"/>
          <w:lang w:val="ro-RO"/>
        </w:rPr>
        <w:t>tatea Executiv</w:t>
      </w:r>
      <w:r w:rsidR="00F33DB7" w:rsidRPr="00752E8B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6565E8" w:rsidRPr="00752E8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2B9EF27" w14:textId="44737502" w:rsidR="00926291" w:rsidRPr="00752E8B" w:rsidRDefault="00E52CE9" w:rsidP="00926291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52E8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0D344A" w:rsidRPr="00752E8B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504089" w:rsidRPr="00752E8B">
        <w:rPr>
          <w:rFonts w:ascii="Times New Roman" w:hAnsi="Times New Roman" w:cs="Times New Roman"/>
          <w:b/>
          <w:sz w:val="24"/>
          <w:szCs w:val="24"/>
          <w:lang w:val="ro-RO"/>
        </w:rPr>
        <w:t>9</w:t>
      </w:r>
      <w:r w:rsidR="00563A3D" w:rsidRPr="00752E8B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E26CB0" w:rsidRPr="00752E8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26291" w:rsidRPr="00752E8B">
        <w:rPr>
          <w:rFonts w:ascii="Times New Roman" w:hAnsi="Times New Roman" w:cs="Times New Roman"/>
          <w:sz w:val="24"/>
          <w:szCs w:val="24"/>
          <w:lang w:val="ro-RO"/>
        </w:rPr>
        <w:t xml:space="preserve">Prezenta hotărâre se comunică, prin intermediul secretarului comunei, în termenul prevăzut de lege, primarului comunei Valea Ierii, Instituției Prefectului - Județul Cluj și se aduce la cunoștință publică prin afișarea la sediul primăriei, precum și pe pagina de internet a primăriei </w:t>
      </w:r>
      <w:bookmarkStart w:id="0" w:name="_Hlk127875750"/>
      <w:r w:rsidR="00926291" w:rsidRPr="00752E8B">
        <w:rPr>
          <w:rFonts w:ascii="Times New Roman" w:hAnsi="Times New Roman" w:cs="Times New Roman"/>
          <w:sz w:val="24"/>
          <w:szCs w:val="24"/>
          <w:lang w:val="ro-RO"/>
        </w:rPr>
        <w:t>www.e-comune.ro/primaria-valea-ierii-cj.</w:t>
      </w:r>
      <w:bookmarkEnd w:id="0"/>
    </w:p>
    <w:p w14:paraId="6F8A8B56" w14:textId="32184E29" w:rsidR="000D344A" w:rsidRPr="00E26CB0" w:rsidRDefault="00926291" w:rsidP="00073D17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26CB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5C8FE6EF" w14:textId="77777777" w:rsidR="00E52CE9" w:rsidRPr="00C36053" w:rsidRDefault="00E52CE9" w:rsidP="00E52CE9">
      <w:pPr>
        <w:pStyle w:val="Frspaiere"/>
        <w:ind w:firstLine="720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14:paraId="179B500B" w14:textId="77777777" w:rsidR="00E52CE9" w:rsidRPr="00C36053" w:rsidRDefault="00E52CE9" w:rsidP="00E52CE9">
      <w:pPr>
        <w:widowControl w:val="0"/>
        <w:autoSpaceDN w:val="0"/>
        <w:spacing w:after="0" w:line="240" w:lineRule="auto"/>
        <w:ind w:right="-210"/>
        <w:jc w:val="both"/>
        <w:textAlignment w:val="baseline"/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</w:pPr>
      <w:r w:rsidRPr="00C36053">
        <w:rPr>
          <w:rFonts w:ascii="Times New Roman" w:eastAsia="Andale Sans UI" w:hAnsi="Times New Roman" w:cs="Times New Roman"/>
          <w:sz w:val="28"/>
          <w:szCs w:val="28"/>
          <w:lang w:val="de-DE" w:eastAsia="ja-JP" w:bidi="fa-IR"/>
        </w:rPr>
        <w:t xml:space="preserve">            </w:t>
      </w:r>
      <w:bookmarkStart w:id="1" w:name="_Hlk124160979"/>
      <w:bookmarkStart w:id="2" w:name="_Hlk187220698"/>
      <w:bookmarkStart w:id="3" w:name="_Hlk65135826"/>
      <w:bookmarkStart w:id="4" w:name="_Hlk183159283"/>
      <w:bookmarkStart w:id="5" w:name="_Hlk181125466"/>
      <w:bookmarkStart w:id="6" w:name="_Hlk181248885"/>
      <w:bookmarkStart w:id="7" w:name="_Hlk178741631"/>
      <w:bookmarkStart w:id="8" w:name="_Hlk176183148"/>
      <w:bookmarkStart w:id="9" w:name="_Hlk151975418"/>
      <w:r w:rsidRPr="00C36053"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  <w:t>Președinte de ședință,                                              Contrasemnează:</w:t>
      </w:r>
    </w:p>
    <w:p w14:paraId="3C5A7B15" w14:textId="4B52AA5D" w:rsidR="00E52CE9" w:rsidRPr="00C36053" w:rsidRDefault="00E52CE9" w:rsidP="00E52CE9">
      <w:pPr>
        <w:widowControl w:val="0"/>
        <w:autoSpaceDN w:val="0"/>
        <w:spacing w:after="0" w:line="240" w:lineRule="auto"/>
        <w:ind w:right="-210"/>
        <w:jc w:val="both"/>
        <w:textAlignment w:val="baseline"/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</w:pPr>
      <w:r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  <w:t xml:space="preserve">            Dan-Alexandru Sucală</w:t>
      </w:r>
      <w:r w:rsidRPr="00C36053"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  <w:t xml:space="preserve">                                   Secretar general al comunei,</w:t>
      </w:r>
    </w:p>
    <w:p w14:paraId="76309A3C" w14:textId="77777777" w:rsidR="00E52CE9" w:rsidRPr="00C36053" w:rsidRDefault="00E52CE9" w:rsidP="00E52CE9">
      <w:pPr>
        <w:widowControl w:val="0"/>
        <w:autoSpaceDN w:val="0"/>
        <w:spacing w:after="0" w:line="240" w:lineRule="auto"/>
        <w:ind w:right="-210"/>
        <w:jc w:val="both"/>
        <w:textAlignment w:val="baseline"/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</w:pPr>
      <w:r w:rsidRPr="00C36053"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  <w:t xml:space="preserve">              </w:t>
      </w:r>
      <w:r w:rsidRPr="00C36053"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  <w:tab/>
      </w:r>
      <w:r w:rsidRPr="00C36053"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  <w:tab/>
      </w:r>
      <w:r w:rsidRPr="00C36053"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  <w:tab/>
      </w:r>
      <w:r w:rsidRPr="00C36053"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  <w:tab/>
      </w:r>
      <w:r w:rsidRPr="00C36053"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  <w:tab/>
      </w:r>
      <w:r w:rsidRPr="00C36053"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  <w:tab/>
        <w:t xml:space="preserve">                    </w:t>
      </w:r>
      <w:proofErr w:type="spellStart"/>
      <w:r w:rsidRPr="00C36053"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  <w:t>Nelia</w:t>
      </w:r>
      <w:proofErr w:type="spellEnd"/>
      <w:r w:rsidRPr="00C36053"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  <w:t>-Crenguța Mariș</w:t>
      </w:r>
    </w:p>
    <w:p w14:paraId="1248B7CD" w14:textId="77777777" w:rsidR="00E52CE9" w:rsidRPr="00C36053" w:rsidRDefault="00E52CE9" w:rsidP="00E52CE9">
      <w:pPr>
        <w:widowControl w:val="0"/>
        <w:autoSpaceDN w:val="0"/>
        <w:spacing w:after="0" w:line="240" w:lineRule="auto"/>
        <w:ind w:right="-210"/>
        <w:jc w:val="both"/>
        <w:textAlignment w:val="baseline"/>
        <w:rPr>
          <w:rFonts w:ascii="Times New Roman" w:eastAsia="Calibri" w:hAnsi="Times New Roman" w:cs="Tahoma"/>
          <w:kern w:val="3"/>
          <w:sz w:val="28"/>
          <w:szCs w:val="28"/>
          <w:lang w:val="de-DE" w:bidi="fa-IR"/>
        </w:rPr>
      </w:pPr>
    </w:p>
    <w:p w14:paraId="0ABFDC76" w14:textId="77777777" w:rsidR="00E52CE9" w:rsidRDefault="00E52CE9" w:rsidP="00E52CE9">
      <w:pPr>
        <w:widowControl w:val="0"/>
        <w:autoSpaceDN w:val="0"/>
        <w:spacing w:after="0" w:line="240" w:lineRule="auto"/>
        <w:ind w:right="-210"/>
        <w:jc w:val="both"/>
        <w:textAlignment w:val="baseline"/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</w:pPr>
    </w:p>
    <w:p w14:paraId="2B24C55F" w14:textId="77777777" w:rsidR="00E52CE9" w:rsidRDefault="00E52CE9" w:rsidP="00E52CE9">
      <w:pPr>
        <w:widowControl w:val="0"/>
        <w:autoSpaceDN w:val="0"/>
        <w:spacing w:after="0" w:line="240" w:lineRule="auto"/>
        <w:ind w:right="-210"/>
        <w:jc w:val="both"/>
        <w:textAlignment w:val="baseline"/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</w:pPr>
    </w:p>
    <w:p w14:paraId="79D8559D" w14:textId="77777777" w:rsidR="00E52CE9" w:rsidRDefault="00E52CE9" w:rsidP="00E52CE9">
      <w:pPr>
        <w:widowControl w:val="0"/>
        <w:autoSpaceDN w:val="0"/>
        <w:spacing w:after="0" w:line="240" w:lineRule="auto"/>
        <w:ind w:right="-210"/>
        <w:jc w:val="both"/>
        <w:textAlignment w:val="baseline"/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</w:pPr>
    </w:p>
    <w:p w14:paraId="2F45E664" w14:textId="77777777" w:rsidR="00E52CE9" w:rsidRDefault="00E52CE9" w:rsidP="00E52CE9">
      <w:pPr>
        <w:widowControl w:val="0"/>
        <w:autoSpaceDN w:val="0"/>
        <w:spacing w:after="0" w:line="240" w:lineRule="auto"/>
        <w:ind w:right="-210"/>
        <w:jc w:val="both"/>
        <w:textAlignment w:val="baseline"/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</w:pPr>
    </w:p>
    <w:p w14:paraId="64D24343" w14:textId="77777777" w:rsidR="00E52CE9" w:rsidRDefault="00E52CE9" w:rsidP="00E52CE9">
      <w:pPr>
        <w:widowControl w:val="0"/>
        <w:autoSpaceDN w:val="0"/>
        <w:spacing w:after="0" w:line="240" w:lineRule="auto"/>
        <w:ind w:right="-210"/>
        <w:jc w:val="both"/>
        <w:textAlignment w:val="baseline"/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</w:pPr>
    </w:p>
    <w:p w14:paraId="3CBB4380" w14:textId="77777777" w:rsidR="00E52CE9" w:rsidRPr="00C36053" w:rsidRDefault="00E52CE9" w:rsidP="00E52CE9">
      <w:pPr>
        <w:widowControl w:val="0"/>
        <w:autoSpaceDN w:val="0"/>
        <w:spacing w:after="0" w:line="240" w:lineRule="auto"/>
        <w:ind w:right="-210"/>
        <w:jc w:val="both"/>
        <w:textAlignment w:val="baseline"/>
        <w:rPr>
          <w:rFonts w:ascii="Times New Roman" w:eastAsia="Calibri" w:hAnsi="Times New Roman" w:cs="Tahoma"/>
          <w:kern w:val="3"/>
          <w:sz w:val="28"/>
          <w:szCs w:val="28"/>
          <w:lang w:val="ro-RO" w:bidi="fa-IR"/>
        </w:rPr>
      </w:pPr>
    </w:p>
    <w:p w14:paraId="7D795C0D" w14:textId="4393156E" w:rsidR="00E52CE9" w:rsidRPr="00E52CE9" w:rsidRDefault="00E52CE9" w:rsidP="00E52CE9">
      <w:pPr>
        <w:widowControl w:val="0"/>
        <w:autoSpaceDN w:val="0"/>
        <w:spacing w:after="0" w:line="240" w:lineRule="auto"/>
        <w:ind w:right="-210"/>
        <w:jc w:val="both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ro-RO" w:eastAsia="ro-RO" w:bidi="fa-IR"/>
        </w:rPr>
      </w:pPr>
      <w:r w:rsidRPr="00E52CE9">
        <w:rPr>
          <w:rFonts w:ascii="Times New Roman" w:eastAsia="Andale Sans UI" w:hAnsi="Times New Roman" w:cs="Tahoma"/>
          <w:b/>
          <w:kern w:val="3"/>
          <w:sz w:val="24"/>
          <w:szCs w:val="24"/>
          <w:lang w:val="ro-RO" w:eastAsia="ro-RO" w:bidi="fa-IR"/>
        </w:rPr>
        <w:t xml:space="preserve">Nr. </w:t>
      </w:r>
      <w:r>
        <w:rPr>
          <w:rFonts w:ascii="Times New Roman" w:eastAsia="Andale Sans UI" w:hAnsi="Times New Roman" w:cs="Tahoma"/>
          <w:b/>
          <w:kern w:val="3"/>
          <w:sz w:val="24"/>
          <w:szCs w:val="24"/>
          <w:lang w:val="ro-RO" w:eastAsia="ro-RO" w:bidi="fa-IR"/>
        </w:rPr>
        <w:t>12</w:t>
      </w:r>
      <w:r w:rsidRPr="00E52CE9">
        <w:rPr>
          <w:rFonts w:ascii="Times New Roman" w:eastAsia="Andale Sans UI" w:hAnsi="Times New Roman" w:cs="Tahoma"/>
          <w:b/>
          <w:kern w:val="3"/>
          <w:sz w:val="24"/>
          <w:szCs w:val="24"/>
          <w:lang w:val="ro-RO" w:eastAsia="ro-RO" w:bidi="fa-IR"/>
        </w:rPr>
        <w:t xml:space="preserve"> din </w:t>
      </w:r>
      <w:r>
        <w:rPr>
          <w:rFonts w:ascii="Times New Roman" w:eastAsia="Andale Sans UI" w:hAnsi="Times New Roman" w:cs="Tahoma"/>
          <w:b/>
          <w:kern w:val="3"/>
          <w:sz w:val="24"/>
          <w:szCs w:val="24"/>
          <w:lang w:val="ro-RO" w:eastAsia="ro-RO" w:bidi="fa-IR"/>
        </w:rPr>
        <w:t>12</w:t>
      </w:r>
      <w:r w:rsidRPr="00E52CE9">
        <w:rPr>
          <w:rFonts w:ascii="Times New Roman" w:eastAsia="Andale Sans UI" w:hAnsi="Times New Roman" w:cs="Tahoma"/>
          <w:b/>
          <w:kern w:val="3"/>
          <w:sz w:val="24"/>
          <w:szCs w:val="24"/>
          <w:lang w:val="ro-RO" w:eastAsia="ro-RO" w:bidi="fa-IR"/>
        </w:rPr>
        <w:t>.0</w:t>
      </w:r>
      <w:r>
        <w:rPr>
          <w:rFonts w:ascii="Times New Roman" w:eastAsia="Andale Sans UI" w:hAnsi="Times New Roman" w:cs="Tahoma"/>
          <w:b/>
          <w:kern w:val="3"/>
          <w:sz w:val="24"/>
          <w:szCs w:val="24"/>
          <w:lang w:val="ro-RO" w:eastAsia="ro-RO" w:bidi="fa-IR"/>
        </w:rPr>
        <w:t>3</w:t>
      </w:r>
      <w:r w:rsidRPr="00E52CE9">
        <w:rPr>
          <w:rFonts w:ascii="Times New Roman" w:eastAsia="Andale Sans UI" w:hAnsi="Times New Roman" w:cs="Tahoma"/>
          <w:b/>
          <w:kern w:val="3"/>
          <w:sz w:val="24"/>
          <w:szCs w:val="24"/>
          <w:lang w:val="ro-RO" w:eastAsia="ro-RO" w:bidi="fa-IR"/>
        </w:rPr>
        <w:t>.202</w:t>
      </w:r>
      <w:r>
        <w:rPr>
          <w:rFonts w:ascii="Times New Roman" w:eastAsia="Andale Sans UI" w:hAnsi="Times New Roman" w:cs="Tahoma"/>
          <w:b/>
          <w:kern w:val="3"/>
          <w:sz w:val="24"/>
          <w:szCs w:val="24"/>
          <w:lang w:val="ro-RO" w:eastAsia="ro-RO" w:bidi="fa-IR"/>
        </w:rPr>
        <w:t>6</w:t>
      </w:r>
    </w:p>
    <w:p w14:paraId="524A7FDE" w14:textId="7D90F827" w:rsidR="008F074D" w:rsidRDefault="00E52CE9" w:rsidP="00E52CE9">
      <w:pPr>
        <w:widowControl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52CE9">
        <w:rPr>
          <w:rFonts w:ascii="Times New Roman" w:eastAsia="Calibri" w:hAnsi="Times New Roman" w:cs="Tahoma"/>
          <w:i/>
          <w:kern w:val="3"/>
          <w:sz w:val="24"/>
          <w:szCs w:val="24"/>
          <w:lang w:val="ro-RO" w:bidi="fa-IR"/>
        </w:rPr>
        <w:t>Prezenta hotărâre a fost adoptată cu respectarea prevederilor legale privind majoritatea de voturi, astfel:9 voturi “pentru” și 0 voturi ,</w:t>
      </w:r>
      <w:proofErr w:type="spellStart"/>
      <w:r w:rsidRPr="00E52CE9">
        <w:rPr>
          <w:rFonts w:ascii="Times New Roman" w:eastAsia="Calibri" w:hAnsi="Times New Roman" w:cs="Tahoma"/>
          <w:i/>
          <w:kern w:val="3"/>
          <w:sz w:val="24"/>
          <w:szCs w:val="24"/>
          <w:lang w:val="ro-RO" w:bidi="fa-IR"/>
        </w:rPr>
        <w:t>împotrivă”.Consilieri</w:t>
      </w:r>
      <w:proofErr w:type="spellEnd"/>
      <w:r w:rsidRPr="00E52CE9">
        <w:rPr>
          <w:rFonts w:ascii="Times New Roman" w:eastAsia="Calibri" w:hAnsi="Times New Roman" w:cs="Tahoma"/>
          <w:i/>
          <w:kern w:val="3"/>
          <w:sz w:val="24"/>
          <w:szCs w:val="24"/>
          <w:lang w:val="ro-RO" w:bidi="fa-IR"/>
        </w:rPr>
        <w:t xml:space="preserve"> locali </w:t>
      </w:r>
      <w:proofErr w:type="spellStart"/>
      <w:r w:rsidRPr="00E52CE9">
        <w:rPr>
          <w:rFonts w:ascii="Times New Roman" w:eastAsia="Calibri" w:hAnsi="Times New Roman" w:cs="Tahoma"/>
          <w:i/>
          <w:kern w:val="3"/>
          <w:sz w:val="24"/>
          <w:szCs w:val="24"/>
          <w:lang w:val="ro-RO" w:bidi="fa-IR"/>
        </w:rPr>
        <w:t>prezenţi</w:t>
      </w:r>
      <w:proofErr w:type="spellEnd"/>
      <w:r w:rsidRPr="00E52CE9">
        <w:rPr>
          <w:rFonts w:ascii="Times New Roman" w:eastAsia="Calibri" w:hAnsi="Times New Roman" w:cs="Tahoma"/>
          <w:i/>
          <w:kern w:val="3"/>
          <w:sz w:val="24"/>
          <w:szCs w:val="24"/>
          <w:lang w:val="ro-RO" w:bidi="fa-IR"/>
        </w:rPr>
        <w:t xml:space="preserve">: 9  din totalul de 9 consilieri locali în </w:t>
      </w:r>
      <w:proofErr w:type="spellStart"/>
      <w:r w:rsidRPr="00E52CE9">
        <w:rPr>
          <w:rFonts w:ascii="Times New Roman" w:eastAsia="Calibri" w:hAnsi="Times New Roman" w:cs="Tahoma"/>
          <w:i/>
          <w:kern w:val="3"/>
          <w:sz w:val="24"/>
          <w:szCs w:val="24"/>
          <w:lang w:val="ro-RO" w:bidi="fa-IR"/>
        </w:rPr>
        <w:t>funcţie</w:t>
      </w:r>
      <w:proofErr w:type="spellEnd"/>
      <w:r w:rsidRPr="00E52CE9">
        <w:rPr>
          <w:rFonts w:ascii="Times New Roman" w:eastAsia="Calibri" w:hAnsi="Times New Roman" w:cs="Tahoma"/>
          <w:i/>
          <w:kern w:val="3"/>
          <w:sz w:val="24"/>
          <w:szCs w:val="24"/>
          <w:lang w:val="ro-RO" w:bidi="fa-IR"/>
        </w:rPr>
        <w:t>.</w:t>
      </w:r>
      <w:r w:rsidRPr="00E52CE9">
        <w:rPr>
          <w:rFonts w:ascii="Times New Roman" w:eastAsia="Andale Sans UI" w:hAnsi="Times New Roman" w:cs="Tahoma"/>
          <w:b/>
          <w:kern w:val="3"/>
          <w:sz w:val="24"/>
          <w:szCs w:val="24"/>
          <w:lang w:val="ro-RO" w:bidi="fa-IR"/>
        </w:rPr>
        <w:t xml:space="preserve"> </w:t>
      </w:r>
      <w:r w:rsidRPr="00E52CE9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ro-RO" w:eastAsia="ro-RO" w:bidi="fa-IR"/>
        </w:rPr>
        <w:t xml:space="preserve">  </w:t>
      </w:r>
      <w:r w:rsidRPr="00E52CE9">
        <w:rPr>
          <w:rFonts w:ascii="Times New Roman" w:eastAsia="Calibri" w:hAnsi="Times New Roman" w:cs="Tahoma"/>
          <w:kern w:val="3"/>
          <w:sz w:val="24"/>
          <w:szCs w:val="24"/>
          <w:lang w:val="ro-RO" w:bidi="fa-IR"/>
        </w:rPr>
        <w:t xml:space="preserve"> </w:t>
      </w:r>
      <w:bookmarkStart w:id="10" w:name="_Hlk194490354"/>
      <w:bookmarkStart w:id="11" w:name="_Hlk39140515"/>
      <w:bookmarkStart w:id="12" w:name="_Hlk65134880"/>
      <w:bookmarkEnd w:id="1"/>
      <w:bookmarkEnd w:id="2"/>
      <w:bookmarkEnd w:id="3"/>
      <w:bookmarkEnd w:id="10"/>
      <w:r w:rsidRPr="00E52CE9">
        <w:rPr>
          <w:rFonts w:ascii="Times New Roman" w:eastAsia="Calibri" w:hAnsi="Times New Roman" w:cs="Tahoma"/>
          <w:b/>
          <w:kern w:val="3"/>
          <w:sz w:val="24"/>
          <w:szCs w:val="24"/>
          <w:lang w:val="ro-RO" w:eastAsia="ja-JP" w:bidi="fa-IR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1"/>
      <w:bookmarkEnd w:id="12"/>
    </w:p>
    <w:p w14:paraId="315001AD" w14:textId="77777777" w:rsidR="008F074D" w:rsidRDefault="008F074D" w:rsidP="00C16481">
      <w:pPr>
        <w:tabs>
          <w:tab w:val="left" w:pos="5835"/>
        </w:tabs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8F074D" w:rsidSect="00CD73B0">
      <w:pgSz w:w="11906" w:h="16838"/>
      <w:pgMar w:top="426" w:right="746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487A"/>
    <w:multiLevelType w:val="hybridMultilevel"/>
    <w:tmpl w:val="586CA38C"/>
    <w:lvl w:ilvl="0" w:tplc="CDAE32DA">
      <w:start w:val="1"/>
      <w:numFmt w:val="decimal"/>
      <w:lvlText w:val="%1."/>
      <w:lvlJc w:val="left"/>
      <w:pPr>
        <w:ind w:left="816" w:hanging="39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>
      <w:start w:val="1"/>
      <w:numFmt w:val="lowerRoman"/>
      <w:lvlText w:val="%3."/>
      <w:lvlJc w:val="right"/>
      <w:pPr>
        <w:ind w:left="2508" w:hanging="180"/>
      </w:pPr>
    </w:lvl>
    <w:lvl w:ilvl="3" w:tplc="0418000F">
      <w:start w:val="1"/>
      <w:numFmt w:val="decimal"/>
      <w:lvlText w:val="%4."/>
      <w:lvlJc w:val="left"/>
      <w:pPr>
        <w:ind w:left="3228" w:hanging="360"/>
      </w:pPr>
    </w:lvl>
    <w:lvl w:ilvl="4" w:tplc="04180019">
      <w:start w:val="1"/>
      <w:numFmt w:val="lowerLetter"/>
      <w:lvlText w:val="%5."/>
      <w:lvlJc w:val="left"/>
      <w:pPr>
        <w:ind w:left="3948" w:hanging="360"/>
      </w:pPr>
    </w:lvl>
    <w:lvl w:ilvl="5" w:tplc="0418001B">
      <w:start w:val="1"/>
      <w:numFmt w:val="lowerRoman"/>
      <w:lvlText w:val="%6."/>
      <w:lvlJc w:val="right"/>
      <w:pPr>
        <w:ind w:left="4668" w:hanging="180"/>
      </w:pPr>
    </w:lvl>
    <w:lvl w:ilvl="6" w:tplc="0418000F">
      <w:start w:val="1"/>
      <w:numFmt w:val="decimal"/>
      <w:lvlText w:val="%7."/>
      <w:lvlJc w:val="left"/>
      <w:pPr>
        <w:ind w:left="5388" w:hanging="360"/>
      </w:pPr>
    </w:lvl>
    <w:lvl w:ilvl="7" w:tplc="04180019">
      <w:start w:val="1"/>
      <w:numFmt w:val="lowerLetter"/>
      <w:lvlText w:val="%8."/>
      <w:lvlJc w:val="left"/>
      <w:pPr>
        <w:ind w:left="6108" w:hanging="360"/>
      </w:pPr>
    </w:lvl>
    <w:lvl w:ilvl="8" w:tplc="0418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906EF3"/>
    <w:multiLevelType w:val="hybridMultilevel"/>
    <w:tmpl w:val="3C5605FA"/>
    <w:lvl w:ilvl="0" w:tplc="C9DA3D5C">
      <w:start w:val="2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14FE2"/>
    <w:multiLevelType w:val="hybridMultilevel"/>
    <w:tmpl w:val="005AEB0E"/>
    <w:lvl w:ilvl="0" w:tplc="6DAAB590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950627985">
    <w:abstractNumId w:val="2"/>
  </w:num>
  <w:num w:numId="2" w16cid:durableId="11025293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8305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A0"/>
    <w:rsid w:val="00024668"/>
    <w:rsid w:val="00037D0A"/>
    <w:rsid w:val="00042FBF"/>
    <w:rsid w:val="000441A5"/>
    <w:rsid w:val="000534B6"/>
    <w:rsid w:val="000600C1"/>
    <w:rsid w:val="00073D17"/>
    <w:rsid w:val="000B2A0E"/>
    <w:rsid w:val="000B611F"/>
    <w:rsid w:val="000C7C09"/>
    <w:rsid w:val="000D344A"/>
    <w:rsid w:val="000F0CE5"/>
    <w:rsid w:val="0010436A"/>
    <w:rsid w:val="00117B32"/>
    <w:rsid w:val="0013115D"/>
    <w:rsid w:val="0013245A"/>
    <w:rsid w:val="00142F7C"/>
    <w:rsid w:val="0015222B"/>
    <w:rsid w:val="001A4CFD"/>
    <w:rsid w:val="001C649A"/>
    <w:rsid w:val="001D01C9"/>
    <w:rsid w:val="001F2961"/>
    <w:rsid w:val="001F3DB3"/>
    <w:rsid w:val="001F5F35"/>
    <w:rsid w:val="002000BF"/>
    <w:rsid w:val="00202DD7"/>
    <w:rsid w:val="00205668"/>
    <w:rsid w:val="00215477"/>
    <w:rsid w:val="0022707E"/>
    <w:rsid w:val="00231B60"/>
    <w:rsid w:val="00236EB0"/>
    <w:rsid w:val="00240F59"/>
    <w:rsid w:val="00265DBC"/>
    <w:rsid w:val="0026661D"/>
    <w:rsid w:val="00267CAB"/>
    <w:rsid w:val="00275E0E"/>
    <w:rsid w:val="002848C6"/>
    <w:rsid w:val="002872A2"/>
    <w:rsid w:val="00287F18"/>
    <w:rsid w:val="00296A5E"/>
    <w:rsid w:val="002A3707"/>
    <w:rsid w:val="002C3E31"/>
    <w:rsid w:val="002C53FF"/>
    <w:rsid w:val="002E42D3"/>
    <w:rsid w:val="00310305"/>
    <w:rsid w:val="0031199E"/>
    <w:rsid w:val="00325B71"/>
    <w:rsid w:val="00331B77"/>
    <w:rsid w:val="00335843"/>
    <w:rsid w:val="00345782"/>
    <w:rsid w:val="00363F5D"/>
    <w:rsid w:val="00364D26"/>
    <w:rsid w:val="00366C8F"/>
    <w:rsid w:val="0038252D"/>
    <w:rsid w:val="00393EBD"/>
    <w:rsid w:val="00397CA5"/>
    <w:rsid w:val="003A732E"/>
    <w:rsid w:val="003B48D9"/>
    <w:rsid w:val="003C2DC2"/>
    <w:rsid w:val="003C38D9"/>
    <w:rsid w:val="003C4E0C"/>
    <w:rsid w:val="003C5486"/>
    <w:rsid w:val="003C5C5C"/>
    <w:rsid w:val="003D2F17"/>
    <w:rsid w:val="00400A01"/>
    <w:rsid w:val="004032A6"/>
    <w:rsid w:val="0042585B"/>
    <w:rsid w:val="0044452D"/>
    <w:rsid w:val="00444D5A"/>
    <w:rsid w:val="00450AAF"/>
    <w:rsid w:val="00454496"/>
    <w:rsid w:val="00476E07"/>
    <w:rsid w:val="00494B21"/>
    <w:rsid w:val="00497560"/>
    <w:rsid w:val="004A294F"/>
    <w:rsid w:val="004B1BCF"/>
    <w:rsid w:val="004C46DC"/>
    <w:rsid w:val="004E1BE5"/>
    <w:rsid w:val="004E4504"/>
    <w:rsid w:val="00504089"/>
    <w:rsid w:val="00515A7D"/>
    <w:rsid w:val="0053194D"/>
    <w:rsid w:val="00535271"/>
    <w:rsid w:val="00547799"/>
    <w:rsid w:val="00556FFB"/>
    <w:rsid w:val="00563A3D"/>
    <w:rsid w:val="00590AFE"/>
    <w:rsid w:val="005C1764"/>
    <w:rsid w:val="005C191F"/>
    <w:rsid w:val="005C32D8"/>
    <w:rsid w:val="005E1C8C"/>
    <w:rsid w:val="005E517A"/>
    <w:rsid w:val="005E58E8"/>
    <w:rsid w:val="005F490E"/>
    <w:rsid w:val="00621005"/>
    <w:rsid w:val="00642B69"/>
    <w:rsid w:val="00644B4D"/>
    <w:rsid w:val="00652A32"/>
    <w:rsid w:val="006565E8"/>
    <w:rsid w:val="006656F6"/>
    <w:rsid w:val="006707F9"/>
    <w:rsid w:val="006B35E0"/>
    <w:rsid w:val="006B3950"/>
    <w:rsid w:val="006D13D7"/>
    <w:rsid w:val="006D4B35"/>
    <w:rsid w:val="006F3550"/>
    <w:rsid w:val="0070517C"/>
    <w:rsid w:val="00731B0C"/>
    <w:rsid w:val="00733BC1"/>
    <w:rsid w:val="007450BF"/>
    <w:rsid w:val="00752E8B"/>
    <w:rsid w:val="0076364D"/>
    <w:rsid w:val="00777BDA"/>
    <w:rsid w:val="00792C0B"/>
    <w:rsid w:val="007B45FA"/>
    <w:rsid w:val="007B6A39"/>
    <w:rsid w:val="00804E4F"/>
    <w:rsid w:val="00824CBA"/>
    <w:rsid w:val="00840D59"/>
    <w:rsid w:val="00847D08"/>
    <w:rsid w:val="008573C7"/>
    <w:rsid w:val="00885DE6"/>
    <w:rsid w:val="00892AF0"/>
    <w:rsid w:val="008B085B"/>
    <w:rsid w:val="008F074D"/>
    <w:rsid w:val="008F4FC1"/>
    <w:rsid w:val="009076ED"/>
    <w:rsid w:val="009123C6"/>
    <w:rsid w:val="009139C3"/>
    <w:rsid w:val="009143FC"/>
    <w:rsid w:val="00922B98"/>
    <w:rsid w:val="00926291"/>
    <w:rsid w:val="00945E33"/>
    <w:rsid w:val="009A2C70"/>
    <w:rsid w:val="009C29E9"/>
    <w:rsid w:val="009E4BA6"/>
    <w:rsid w:val="009F1FB1"/>
    <w:rsid w:val="00A03233"/>
    <w:rsid w:val="00A03307"/>
    <w:rsid w:val="00A03501"/>
    <w:rsid w:val="00A035FF"/>
    <w:rsid w:val="00A1280E"/>
    <w:rsid w:val="00A16F24"/>
    <w:rsid w:val="00A323FA"/>
    <w:rsid w:val="00A32D2F"/>
    <w:rsid w:val="00A45414"/>
    <w:rsid w:val="00A474AC"/>
    <w:rsid w:val="00A56438"/>
    <w:rsid w:val="00A613D0"/>
    <w:rsid w:val="00A97080"/>
    <w:rsid w:val="00A97650"/>
    <w:rsid w:val="00AA19F1"/>
    <w:rsid w:val="00AC225B"/>
    <w:rsid w:val="00AF1363"/>
    <w:rsid w:val="00B06C32"/>
    <w:rsid w:val="00B11F57"/>
    <w:rsid w:val="00B65ABE"/>
    <w:rsid w:val="00B8035F"/>
    <w:rsid w:val="00B85AC6"/>
    <w:rsid w:val="00B862F3"/>
    <w:rsid w:val="00B92C8F"/>
    <w:rsid w:val="00BB0539"/>
    <w:rsid w:val="00BB41A0"/>
    <w:rsid w:val="00BE7AEF"/>
    <w:rsid w:val="00C11F43"/>
    <w:rsid w:val="00C16481"/>
    <w:rsid w:val="00C241A3"/>
    <w:rsid w:val="00C266E5"/>
    <w:rsid w:val="00C33C3A"/>
    <w:rsid w:val="00C608E6"/>
    <w:rsid w:val="00C630A5"/>
    <w:rsid w:val="00C63C01"/>
    <w:rsid w:val="00C6783F"/>
    <w:rsid w:val="00C70C6A"/>
    <w:rsid w:val="00C84EF7"/>
    <w:rsid w:val="00C9488F"/>
    <w:rsid w:val="00C96974"/>
    <w:rsid w:val="00C973A1"/>
    <w:rsid w:val="00CD1061"/>
    <w:rsid w:val="00CD26AE"/>
    <w:rsid w:val="00CD73B0"/>
    <w:rsid w:val="00CF3B71"/>
    <w:rsid w:val="00CF75A0"/>
    <w:rsid w:val="00D01B39"/>
    <w:rsid w:val="00D02920"/>
    <w:rsid w:val="00D03FF7"/>
    <w:rsid w:val="00D07715"/>
    <w:rsid w:val="00D16A35"/>
    <w:rsid w:val="00D20FFC"/>
    <w:rsid w:val="00D35E83"/>
    <w:rsid w:val="00D431D6"/>
    <w:rsid w:val="00D53CEC"/>
    <w:rsid w:val="00D72BCC"/>
    <w:rsid w:val="00D9423B"/>
    <w:rsid w:val="00DB1618"/>
    <w:rsid w:val="00DD15C2"/>
    <w:rsid w:val="00DD46AC"/>
    <w:rsid w:val="00E118E6"/>
    <w:rsid w:val="00E14998"/>
    <w:rsid w:val="00E26CB0"/>
    <w:rsid w:val="00E30D43"/>
    <w:rsid w:val="00E452D6"/>
    <w:rsid w:val="00E52CE9"/>
    <w:rsid w:val="00E8532F"/>
    <w:rsid w:val="00E97D6C"/>
    <w:rsid w:val="00EA4D70"/>
    <w:rsid w:val="00EA6FB3"/>
    <w:rsid w:val="00EB3D60"/>
    <w:rsid w:val="00EC0BDD"/>
    <w:rsid w:val="00EE70CC"/>
    <w:rsid w:val="00EF2AF7"/>
    <w:rsid w:val="00F02D55"/>
    <w:rsid w:val="00F1174A"/>
    <w:rsid w:val="00F12A94"/>
    <w:rsid w:val="00F13089"/>
    <w:rsid w:val="00F2796A"/>
    <w:rsid w:val="00F33DB7"/>
    <w:rsid w:val="00F36245"/>
    <w:rsid w:val="00F432F2"/>
    <w:rsid w:val="00F45874"/>
    <w:rsid w:val="00F72075"/>
    <w:rsid w:val="00F83989"/>
    <w:rsid w:val="00F90B35"/>
    <w:rsid w:val="00FA1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C27B4D"/>
  <w15:docId w15:val="{0BA8B8D6-9F9C-4B61-A97B-63C83AD2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961"/>
  </w:style>
  <w:style w:type="paragraph" w:styleId="Titlu1">
    <w:name w:val="heading 1"/>
    <w:basedOn w:val="Normal"/>
    <w:next w:val="Normal"/>
    <w:link w:val="Titlu1Caracter"/>
    <w:qFormat/>
    <w:rsid w:val="00C33C3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33C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01B39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rsid w:val="00C33C3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33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33C3A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33C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rspaiere">
    <w:name w:val="No Spacing"/>
    <w:link w:val="FrspaiereCaracter"/>
    <w:uiPriority w:val="1"/>
    <w:qFormat/>
    <w:rsid w:val="009139C3"/>
    <w:pPr>
      <w:spacing w:after="0" w:line="240" w:lineRule="auto"/>
    </w:p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15222B"/>
  </w:style>
  <w:style w:type="character" w:styleId="Hyperlink">
    <w:name w:val="Hyperlink"/>
    <w:basedOn w:val="Fontdeparagrafimplicit"/>
    <w:uiPriority w:val="99"/>
    <w:unhideWhenUsed/>
    <w:rsid w:val="00E26CB0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E26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068DA-598C-41B8-BF4E-A29D9178C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1060</Words>
  <Characters>6046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Primaria Valea Ierii</cp:lastModifiedBy>
  <cp:revision>78</cp:revision>
  <cp:lastPrinted>2026-03-13T06:49:00Z</cp:lastPrinted>
  <dcterms:created xsi:type="dcterms:W3CDTF">2024-04-25T08:09:00Z</dcterms:created>
  <dcterms:modified xsi:type="dcterms:W3CDTF">2026-03-13T11:04:00Z</dcterms:modified>
</cp:coreProperties>
</file>