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1F686" w14:textId="118A253A" w:rsidR="007C3AA1" w:rsidRPr="00274CC7" w:rsidRDefault="00126A97" w:rsidP="00126A97">
      <w:pPr>
        <w:spacing w:after="0"/>
        <w:rPr>
          <w:rFonts w:ascii="Times New Roman" w:hAnsi="Times New Roman" w:cs="Times New Roman"/>
          <w:bCs/>
          <w:sz w:val="28"/>
          <w:szCs w:val="28"/>
        </w:rPr>
      </w:pPr>
      <w:r w:rsidRPr="00274CC7">
        <w:rPr>
          <w:rFonts w:ascii="Times New Roman" w:hAnsi="Times New Roman" w:cs="Times New Roman"/>
          <w:bCs/>
          <w:sz w:val="28"/>
          <w:szCs w:val="28"/>
        </w:rPr>
        <w:t>ROMÂNIA</w:t>
      </w:r>
    </w:p>
    <w:p w14:paraId="7BC2CEA6" w14:textId="7B7EB96D" w:rsidR="00126A97" w:rsidRPr="00274CC7" w:rsidRDefault="00126A97" w:rsidP="00126A97">
      <w:pPr>
        <w:spacing w:after="0"/>
        <w:rPr>
          <w:rFonts w:ascii="Times New Roman" w:hAnsi="Times New Roman" w:cs="Times New Roman"/>
          <w:bCs/>
          <w:sz w:val="28"/>
          <w:szCs w:val="28"/>
        </w:rPr>
      </w:pPr>
      <w:r w:rsidRPr="00274CC7">
        <w:rPr>
          <w:rFonts w:ascii="Times New Roman" w:hAnsi="Times New Roman" w:cs="Times New Roman"/>
          <w:bCs/>
          <w:sz w:val="28"/>
          <w:szCs w:val="28"/>
        </w:rPr>
        <w:t>JUDEȚUL CLUJ</w:t>
      </w:r>
    </w:p>
    <w:p w14:paraId="479C8601" w14:textId="362B6091" w:rsidR="00126A97" w:rsidRPr="00274CC7" w:rsidRDefault="00126A97" w:rsidP="00126A97">
      <w:pPr>
        <w:spacing w:after="0"/>
        <w:rPr>
          <w:rFonts w:ascii="Times New Roman" w:hAnsi="Times New Roman" w:cs="Times New Roman"/>
          <w:bCs/>
          <w:sz w:val="28"/>
          <w:szCs w:val="28"/>
        </w:rPr>
      </w:pPr>
      <w:r w:rsidRPr="00274CC7">
        <w:rPr>
          <w:rFonts w:ascii="Times New Roman" w:hAnsi="Times New Roman" w:cs="Times New Roman"/>
          <w:bCs/>
          <w:sz w:val="28"/>
          <w:szCs w:val="28"/>
        </w:rPr>
        <w:t xml:space="preserve">COMUNA </w:t>
      </w:r>
      <w:r w:rsidR="00242627" w:rsidRPr="00274CC7">
        <w:rPr>
          <w:rFonts w:ascii="Times New Roman" w:hAnsi="Times New Roman" w:cs="Times New Roman"/>
          <w:bCs/>
          <w:sz w:val="28"/>
          <w:szCs w:val="28"/>
        </w:rPr>
        <w:t>VALEA IERII</w:t>
      </w:r>
    </w:p>
    <w:p w14:paraId="663093A5" w14:textId="364F4E3E" w:rsidR="00126A97" w:rsidRPr="00941899" w:rsidRDefault="00126A97" w:rsidP="00126A97">
      <w:pPr>
        <w:spacing w:after="0"/>
        <w:rPr>
          <w:rFonts w:ascii="Times New Roman" w:hAnsi="Times New Roman" w:cs="Times New Roman"/>
          <w:b/>
          <w:sz w:val="24"/>
          <w:szCs w:val="24"/>
        </w:rPr>
      </w:pPr>
      <w:r w:rsidRPr="00274CC7">
        <w:rPr>
          <w:rFonts w:ascii="Times New Roman" w:hAnsi="Times New Roman" w:cs="Times New Roman"/>
          <w:bCs/>
          <w:sz w:val="28"/>
          <w:szCs w:val="28"/>
        </w:rPr>
        <w:t>CONSILIUL LOCAL</w:t>
      </w:r>
    </w:p>
    <w:p w14:paraId="21C242E3" w14:textId="77777777" w:rsidR="002D0816" w:rsidRPr="00941899" w:rsidRDefault="002D0816" w:rsidP="00126A97">
      <w:pPr>
        <w:spacing w:after="0"/>
        <w:rPr>
          <w:rFonts w:ascii="Times New Roman" w:hAnsi="Times New Roman" w:cs="Times New Roman"/>
          <w:b/>
          <w:sz w:val="24"/>
          <w:szCs w:val="24"/>
        </w:rPr>
      </w:pPr>
    </w:p>
    <w:p w14:paraId="244B7714" w14:textId="20922398" w:rsidR="007C3AA1" w:rsidRPr="00274CC7" w:rsidRDefault="00412248" w:rsidP="007C3AA1">
      <w:pPr>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274CC7" w:rsidRPr="00274CC7">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H</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O</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T</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Ă</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R</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Â</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R</w:t>
      </w:r>
      <w:r w:rsidR="0082204E">
        <w:rPr>
          <w:rFonts w:ascii="Times New Roman" w:hAnsi="Times New Roman" w:cs="Times New Roman"/>
          <w:bCs/>
          <w:sz w:val="28"/>
          <w:szCs w:val="28"/>
        </w:rPr>
        <w:t xml:space="preserve"> </w:t>
      </w:r>
      <w:r w:rsidR="007C3AA1" w:rsidRPr="00274CC7">
        <w:rPr>
          <w:rFonts w:ascii="Times New Roman" w:hAnsi="Times New Roman" w:cs="Times New Roman"/>
          <w:bCs/>
          <w:sz w:val="28"/>
          <w:szCs w:val="28"/>
        </w:rPr>
        <w:t>E</w:t>
      </w:r>
      <w:r w:rsidR="00274CC7" w:rsidRPr="00274CC7">
        <w:rPr>
          <w:rFonts w:ascii="Times New Roman" w:hAnsi="Times New Roman" w:cs="Times New Roman"/>
          <w:bCs/>
          <w:sz w:val="28"/>
          <w:szCs w:val="28"/>
        </w:rPr>
        <w:t xml:space="preserve"> </w:t>
      </w:r>
      <w:r w:rsidR="0082204E">
        <w:rPr>
          <w:rFonts w:ascii="Times New Roman" w:hAnsi="Times New Roman" w:cs="Times New Roman"/>
          <w:bCs/>
          <w:sz w:val="28"/>
          <w:szCs w:val="28"/>
        </w:rPr>
        <w:t xml:space="preserve"> </w:t>
      </w:r>
    </w:p>
    <w:p w14:paraId="48EAA411" w14:textId="3EF80998" w:rsidR="007C3AA1" w:rsidRDefault="007C3AA1" w:rsidP="002D3E8D">
      <w:pPr>
        <w:jc w:val="center"/>
        <w:rPr>
          <w:rFonts w:ascii="Times New Roman" w:hAnsi="Times New Roman" w:cs="Times New Roman"/>
          <w:bCs/>
          <w:sz w:val="28"/>
          <w:szCs w:val="28"/>
        </w:rPr>
      </w:pPr>
      <w:r w:rsidRPr="00274CC7">
        <w:rPr>
          <w:rFonts w:ascii="Times New Roman" w:hAnsi="Times New Roman" w:cs="Times New Roman"/>
          <w:bCs/>
          <w:sz w:val="28"/>
          <w:szCs w:val="28"/>
        </w:rPr>
        <w:t xml:space="preserve">privind aprobarea </w:t>
      </w:r>
      <w:proofErr w:type="spellStart"/>
      <w:r w:rsidR="002D3E8D" w:rsidRPr="00274CC7">
        <w:rPr>
          <w:rFonts w:ascii="Times New Roman" w:hAnsi="Times New Roman" w:cs="Times New Roman"/>
          <w:bCs/>
          <w:sz w:val="28"/>
          <w:szCs w:val="28"/>
        </w:rPr>
        <w:t>documentaţiei</w:t>
      </w:r>
      <w:proofErr w:type="spellEnd"/>
      <w:r w:rsidR="002D3E8D" w:rsidRPr="00274CC7">
        <w:rPr>
          <w:rFonts w:ascii="Times New Roman" w:hAnsi="Times New Roman" w:cs="Times New Roman"/>
          <w:bCs/>
          <w:sz w:val="28"/>
          <w:szCs w:val="28"/>
        </w:rPr>
        <w:t xml:space="preserve"> </w:t>
      </w:r>
      <w:proofErr w:type="spellStart"/>
      <w:r w:rsidR="002D3E8D" w:rsidRPr="00274CC7">
        <w:rPr>
          <w:rFonts w:ascii="Times New Roman" w:hAnsi="Times New Roman" w:cs="Times New Roman"/>
          <w:bCs/>
          <w:sz w:val="28"/>
          <w:szCs w:val="28"/>
        </w:rPr>
        <w:t>tehnico</w:t>
      </w:r>
      <w:proofErr w:type="spellEnd"/>
      <w:r w:rsidR="002D3E8D" w:rsidRPr="00274CC7">
        <w:rPr>
          <w:rFonts w:ascii="Times New Roman" w:hAnsi="Times New Roman" w:cs="Times New Roman"/>
          <w:bCs/>
          <w:sz w:val="28"/>
          <w:szCs w:val="28"/>
        </w:rPr>
        <w:t xml:space="preserve">-economice (DALI) </w:t>
      </w:r>
      <w:proofErr w:type="spellStart"/>
      <w:r w:rsidR="002D3E8D" w:rsidRPr="00274CC7">
        <w:rPr>
          <w:rFonts w:ascii="Times New Roman" w:hAnsi="Times New Roman" w:cs="Times New Roman"/>
          <w:bCs/>
          <w:sz w:val="28"/>
          <w:szCs w:val="28"/>
        </w:rPr>
        <w:t>şi</w:t>
      </w:r>
      <w:proofErr w:type="spellEnd"/>
      <w:r w:rsidR="002D3E8D" w:rsidRPr="00274CC7">
        <w:rPr>
          <w:rFonts w:ascii="Times New Roman" w:hAnsi="Times New Roman" w:cs="Times New Roman"/>
          <w:bCs/>
          <w:sz w:val="28"/>
          <w:szCs w:val="28"/>
        </w:rPr>
        <w:t xml:space="preserve"> a </w:t>
      </w:r>
      <w:r w:rsidRPr="00274CC7">
        <w:rPr>
          <w:rFonts w:ascii="Times New Roman" w:hAnsi="Times New Roman" w:cs="Times New Roman"/>
          <w:bCs/>
          <w:sz w:val="28"/>
          <w:szCs w:val="28"/>
        </w:rPr>
        <w:t xml:space="preserve">indicatorilor </w:t>
      </w:r>
      <w:proofErr w:type="spellStart"/>
      <w:r w:rsidRPr="00274CC7">
        <w:rPr>
          <w:rFonts w:ascii="Times New Roman" w:hAnsi="Times New Roman" w:cs="Times New Roman"/>
          <w:bCs/>
          <w:sz w:val="28"/>
          <w:szCs w:val="28"/>
        </w:rPr>
        <w:t>tehnico</w:t>
      </w:r>
      <w:proofErr w:type="spellEnd"/>
      <w:r w:rsidRPr="00274CC7">
        <w:rPr>
          <w:rFonts w:ascii="Times New Roman" w:hAnsi="Times New Roman" w:cs="Times New Roman"/>
          <w:bCs/>
          <w:sz w:val="28"/>
          <w:szCs w:val="28"/>
        </w:rPr>
        <w:t>-economici</w:t>
      </w:r>
      <w:r w:rsidR="002D3E8D" w:rsidRPr="00274CC7">
        <w:rPr>
          <w:rFonts w:ascii="Times New Roman" w:hAnsi="Times New Roman" w:cs="Times New Roman"/>
          <w:bCs/>
          <w:sz w:val="28"/>
          <w:szCs w:val="28"/>
        </w:rPr>
        <w:t xml:space="preserve"> </w:t>
      </w:r>
      <w:r w:rsidRPr="00274CC7">
        <w:rPr>
          <w:rFonts w:ascii="Times New Roman" w:hAnsi="Times New Roman" w:cs="Times New Roman"/>
          <w:bCs/>
          <w:sz w:val="28"/>
          <w:szCs w:val="28"/>
        </w:rPr>
        <w:t xml:space="preserve">pentru obiectivul de investiții </w:t>
      </w:r>
      <w:r w:rsidR="0001208D" w:rsidRPr="00274CC7">
        <w:rPr>
          <w:rFonts w:ascii="Times New Roman" w:hAnsi="Times New Roman" w:cs="Times New Roman"/>
          <w:bCs/>
          <w:sz w:val="28"/>
          <w:szCs w:val="28"/>
        </w:rPr>
        <w:t>“REABILITARE MODERATĂ A IMOBILULUI CLUB VALEA IERI</w:t>
      </w:r>
      <w:r w:rsidR="00274CC7" w:rsidRPr="00274CC7">
        <w:rPr>
          <w:rFonts w:ascii="Times New Roman" w:hAnsi="Times New Roman" w:cs="Times New Roman"/>
          <w:bCs/>
          <w:sz w:val="28"/>
          <w:szCs w:val="28"/>
        </w:rPr>
        <w:t>I,</w:t>
      </w:r>
      <w:r w:rsidR="0001208D" w:rsidRPr="00274CC7">
        <w:rPr>
          <w:rFonts w:ascii="Times New Roman" w:hAnsi="Times New Roman" w:cs="Times New Roman"/>
          <w:bCs/>
          <w:sz w:val="28"/>
          <w:szCs w:val="28"/>
        </w:rPr>
        <w:t xml:space="preserve"> COMUNA VALEA IERII, JUD. CLUJ”</w:t>
      </w:r>
      <w:r w:rsidRPr="00274CC7">
        <w:rPr>
          <w:rFonts w:ascii="Times New Roman" w:hAnsi="Times New Roman" w:cs="Times New Roman"/>
          <w:bCs/>
          <w:sz w:val="28"/>
          <w:szCs w:val="28"/>
        </w:rPr>
        <w:t xml:space="preserve">, aprobat pentru finanțare prin </w:t>
      </w:r>
      <w:r w:rsidR="002D3E8D" w:rsidRPr="00274CC7">
        <w:rPr>
          <w:rFonts w:ascii="Times New Roman" w:hAnsi="Times New Roman" w:cs="Times New Roman"/>
          <w:bCs/>
          <w:sz w:val="28"/>
          <w:szCs w:val="28"/>
        </w:rPr>
        <w:t>PLANUL NAȚIONAL DE REDRESARE ȘI REZILIENȚĂ</w:t>
      </w:r>
      <w:r w:rsidRPr="00274CC7">
        <w:rPr>
          <w:rFonts w:ascii="Times New Roman" w:hAnsi="Times New Roman" w:cs="Times New Roman"/>
          <w:bCs/>
          <w:sz w:val="28"/>
          <w:szCs w:val="28"/>
        </w:rPr>
        <w:t xml:space="preserve">, </w:t>
      </w:r>
      <w:r w:rsidR="002D3E8D" w:rsidRPr="00274CC7">
        <w:rPr>
          <w:rFonts w:ascii="Times New Roman" w:hAnsi="Times New Roman" w:cs="Times New Roman"/>
          <w:bCs/>
          <w:sz w:val="28"/>
          <w:szCs w:val="28"/>
        </w:rPr>
        <w:t>COMPONENTA C10 – FONDUL LOCAL, Investiția I.3 - Reabilitarea moderată a clădirilor publice pentru a îmbunătăți serviciile publice prestate la  nivelul unităților administrativ-teritoriale</w:t>
      </w:r>
    </w:p>
    <w:p w14:paraId="1E9FF03A" w14:textId="77777777" w:rsidR="00BA7717" w:rsidRDefault="00BA7717" w:rsidP="00BA7717">
      <w:pPr>
        <w:pStyle w:val="Frspaiere"/>
        <w:rPr>
          <w:rFonts w:ascii="Times New Roman" w:eastAsia="Trebuchet MS" w:hAnsi="Times New Roman" w:cs="Times New Roman"/>
          <w:sz w:val="28"/>
          <w:szCs w:val="28"/>
        </w:rPr>
      </w:pPr>
    </w:p>
    <w:p w14:paraId="4D7C2749" w14:textId="1B797C3D" w:rsidR="00BA7717" w:rsidRPr="00BA7717" w:rsidRDefault="00BA7717" w:rsidP="00BA7717">
      <w:pPr>
        <w:pStyle w:val="Frspaiere"/>
        <w:rPr>
          <w:rFonts w:ascii="Times New Roman" w:eastAsia="Trebuchet MS" w:hAnsi="Times New Roman" w:cs="Times New Roman"/>
          <w:sz w:val="28"/>
          <w:szCs w:val="28"/>
        </w:rPr>
      </w:pPr>
      <w:r>
        <w:rPr>
          <w:rFonts w:ascii="Times New Roman" w:eastAsia="Trebuchet MS" w:hAnsi="Times New Roman" w:cs="Times New Roman"/>
          <w:sz w:val="28"/>
          <w:szCs w:val="28"/>
        </w:rPr>
        <w:t xml:space="preserve">            </w:t>
      </w:r>
      <w:r w:rsidRPr="00BA7717">
        <w:rPr>
          <w:rFonts w:ascii="Times New Roman" w:eastAsia="Trebuchet MS" w:hAnsi="Times New Roman" w:cs="Times New Roman"/>
          <w:sz w:val="28"/>
          <w:szCs w:val="28"/>
        </w:rPr>
        <w:t xml:space="preserve">Consiliul Local al comunei Valea Ierii, întrunit în ședința extraordinară convocată de îndată la data de 08.06.2023; </w:t>
      </w:r>
    </w:p>
    <w:p w14:paraId="1678D423" w14:textId="69105BD4" w:rsidR="00BA7717" w:rsidRPr="00BA7717" w:rsidRDefault="00BA7717" w:rsidP="00BA7717">
      <w:pPr>
        <w:pStyle w:val="Frspaiere"/>
        <w:rPr>
          <w:rFonts w:ascii="Times New Roman" w:eastAsia="Trebuchet MS" w:hAnsi="Times New Roman" w:cs="Times New Roman"/>
          <w:sz w:val="28"/>
          <w:szCs w:val="28"/>
        </w:rPr>
      </w:pPr>
      <w:r>
        <w:rPr>
          <w:rFonts w:ascii="Times New Roman" w:eastAsia="Trebuchet MS" w:hAnsi="Times New Roman" w:cs="Times New Roman"/>
          <w:color w:val="000000"/>
          <w:sz w:val="28"/>
          <w:szCs w:val="28"/>
        </w:rPr>
        <w:t xml:space="preserve">            </w:t>
      </w:r>
      <w:r w:rsidRPr="00BA7717">
        <w:rPr>
          <w:rFonts w:ascii="Times New Roman" w:eastAsia="Trebuchet MS" w:hAnsi="Times New Roman" w:cs="Times New Roman"/>
          <w:color w:val="000000"/>
          <w:sz w:val="28"/>
          <w:szCs w:val="28"/>
        </w:rPr>
        <w:t xml:space="preserve">Văzând referatul de aprobare al primarului nr. </w:t>
      </w:r>
      <w:r>
        <w:rPr>
          <w:rFonts w:ascii="Times New Roman" w:eastAsia="Trebuchet MS" w:hAnsi="Times New Roman" w:cs="Times New Roman"/>
          <w:color w:val="000000"/>
          <w:sz w:val="28"/>
          <w:szCs w:val="28"/>
        </w:rPr>
        <w:t>3000</w:t>
      </w:r>
      <w:r w:rsidRPr="00BA7717">
        <w:rPr>
          <w:rFonts w:ascii="Times New Roman" w:eastAsia="Trebuchet MS" w:hAnsi="Times New Roman" w:cs="Times New Roman"/>
          <w:color w:val="000000"/>
          <w:sz w:val="28"/>
          <w:szCs w:val="28"/>
        </w:rPr>
        <w:t>/</w:t>
      </w:r>
      <w:r>
        <w:rPr>
          <w:rFonts w:ascii="Times New Roman" w:eastAsia="Trebuchet MS" w:hAnsi="Times New Roman" w:cs="Times New Roman"/>
          <w:color w:val="000000"/>
          <w:sz w:val="28"/>
          <w:szCs w:val="28"/>
        </w:rPr>
        <w:t>07</w:t>
      </w:r>
      <w:r w:rsidRPr="00BA7717">
        <w:rPr>
          <w:rFonts w:ascii="Times New Roman" w:eastAsia="Trebuchet MS" w:hAnsi="Times New Roman" w:cs="Times New Roman"/>
          <w:color w:val="000000"/>
          <w:sz w:val="28"/>
          <w:szCs w:val="28"/>
        </w:rPr>
        <w:t>.0</w:t>
      </w:r>
      <w:r>
        <w:rPr>
          <w:rFonts w:ascii="Times New Roman" w:eastAsia="Trebuchet MS" w:hAnsi="Times New Roman" w:cs="Times New Roman"/>
          <w:color w:val="000000"/>
          <w:sz w:val="28"/>
          <w:szCs w:val="28"/>
        </w:rPr>
        <w:t>6</w:t>
      </w:r>
      <w:r w:rsidRPr="00BA7717">
        <w:rPr>
          <w:rFonts w:ascii="Times New Roman" w:eastAsia="Trebuchet MS" w:hAnsi="Times New Roman" w:cs="Times New Roman"/>
          <w:color w:val="000000"/>
          <w:sz w:val="28"/>
          <w:szCs w:val="28"/>
        </w:rPr>
        <w:t>.2023</w:t>
      </w:r>
      <w:r w:rsidRPr="00BA7717">
        <w:rPr>
          <w:rFonts w:ascii="Times New Roman" w:eastAsia="Trebuchet MS" w:hAnsi="Times New Roman" w:cs="Times New Roman"/>
          <w:sz w:val="28"/>
          <w:szCs w:val="28"/>
        </w:rPr>
        <w:t xml:space="preserve"> </w:t>
      </w:r>
      <w:sdt>
        <w:sdtPr>
          <w:rPr>
            <w:rFonts w:ascii="Times New Roman" w:hAnsi="Times New Roman" w:cs="Times New Roman"/>
            <w:sz w:val="28"/>
            <w:szCs w:val="28"/>
          </w:rPr>
          <w:tag w:val="goog_rdk_3"/>
          <w:id w:val="1143166442"/>
        </w:sdtPr>
        <w:sdtContent>
          <w:r w:rsidRPr="00BA7717">
            <w:rPr>
              <w:rFonts w:ascii="Times New Roman" w:eastAsia="Arial" w:hAnsi="Times New Roman" w:cs="Times New Roman"/>
              <w:color w:val="000000"/>
              <w:sz w:val="28"/>
              <w:szCs w:val="28"/>
            </w:rPr>
            <w:t xml:space="preserve">prin care se propune aprobarea documentației </w:t>
          </w:r>
          <w:proofErr w:type="spellStart"/>
          <w:r w:rsidRPr="00BA7717">
            <w:rPr>
              <w:rFonts w:ascii="Times New Roman" w:eastAsia="Arial" w:hAnsi="Times New Roman" w:cs="Times New Roman"/>
              <w:color w:val="000000"/>
              <w:sz w:val="28"/>
              <w:szCs w:val="28"/>
            </w:rPr>
            <w:t>tehnico</w:t>
          </w:r>
          <w:proofErr w:type="spellEnd"/>
          <w:r w:rsidRPr="00BA7717">
            <w:rPr>
              <w:rFonts w:ascii="Times New Roman" w:eastAsia="Arial" w:hAnsi="Times New Roman" w:cs="Times New Roman"/>
              <w:color w:val="000000"/>
              <w:sz w:val="28"/>
              <w:szCs w:val="28"/>
            </w:rPr>
            <w:t xml:space="preserve">-economice faza </w:t>
          </w:r>
        </w:sdtContent>
      </w:sdt>
      <w:r w:rsidRPr="00BA7717">
        <w:rPr>
          <w:rFonts w:ascii="Times New Roman" w:eastAsia="Trebuchet MS" w:hAnsi="Times New Roman" w:cs="Times New Roman"/>
          <w:color w:val="000000"/>
          <w:sz w:val="28"/>
          <w:szCs w:val="28"/>
        </w:rPr>
        <w:t>Studiu de Fezabilitate/ DALI</w:t>
      </w:r>
      <w:sdt>
        <w:sdtPr>
          <w:rPr>
            <w:rFonts w:ascii="Times New Roman" w:hAnsi="Times New Roman" w:cs="Times New Roman"/>
            <w:sz w:val="28"/>
            <w:szCs w:val="28"/>
          </w:rPr>
          <w:tag w:val="goog_rdk_4"/>
          <w:id w:val="1193268466"/>
        </w:sdtPr>
        <w:sdtContent>
          <w:r w:rsidRPr="00BA7717">
            <w:rPr>
              <w:rFonts w:ascii="Times New Roman" w:eastAsia="Arial" w:hAnsi="Times New Roman" w:cs="Times New Roman"/>
              <w:color w:val="000000"/>
              <w:sz w:val="28"/>
              <w:szCs w:val="28"/>
            </w:rPr>
            <w:t xml:space="preserve"> și a indicatorilor </w:t>
          </w:r>
          <w:proofErr w:type="spellStart"/>
          <w:r w:rsidRPr="00BA7717">
            <w:rPr>
              <w:rFonts w:ascii="Times New Roman" w:eastAsia="Arial" w:hAnsi="Times New Roman" w:cs="Times New Roman"/>
              <w:color w:val="000000"/>
              <w:sz w:val="28"/>
              <w:szCs w:val="28"/>
            </w:rPr>
            <w:t>tehnico</w:t>
          </w:r>
          <w:proofErr w:type="spellEnd"/>
          <w:r w:rsidRPr="00BA7717">
            <w:rPr>
              <w:rFonts w:ascii="Times New Roman" w:eastAsia="Arial" w:hAnsi="Times New Roman" w:cs="Times New Roman"/>
              <w:color w:val="000000"/>
              <w:sz w:val="28"/>
              <w:szCs w:val="28"/>
            </w:rPr>
            <w:t xml:space="preserve">-economici pentru </w:t>
          </w:r>
        </w:sdtContent>
      </w:sdt>
      <w:sdt>
        <w:sdtPr>
          <w:rPr>
            <w:rFonts w:ascii="Times New Roman" w:hAnsi="Times New Roman" w:cs="Times New Roman"/>
            <w:sz w:val="28"/>
            <w:szCs w:val="28"/>
          </w:rPr>
          <w:tag w:val="goog_rdk_5"/>
          <w:id w:val="-1084763063"/>
        </w:sdtPr>
        <w:sdtContent>
          <w:r w:rsidRPr="00BA7717">
            <w:rPr>
              <w:rFonts w:ascii="Times New Roman" w:eastAsia="Arial" w:hAnsi="Times New Roman" w:cs="Times New Roman"/>
              <w:sz w:val="28"/>
              <w:szCs w:val="28"/>
            </w:rPr>
            <w:t xml:space="preserve">obiectivul de investiții </w:t>
          </w:r>
        </w:sdtContent>
      </w:sdt>
      <w:r w:rsidRPr="00274CC7">
        <w:rPr>
          <w:rFonts w:ascii="Times New Roman" w:hAnsi="Times New Roman" w:cs="Times New Roman"/>
          <w:bCs/>
          <w:sz w:val="28"/>
          <w:szCs w:val="28"/>
        </w:rPr>
        <w:t xml:space="preserve">“REABILITARE MODERATĂ A IMOBILULUI CLUB VALEA IERII, COMUNA VALEA IERII, JUD. CLUJ”, </w:t>
      </w:r>
      <w:r>
        <w:rPr>
          <w:rFonts w:ascii="Times New Roman" w:eastAsia="Trebuchet MS" w:hAnsi="Times New Roman" w:cs="Times New Roman"/>
          <w:i/>
          <w:sz w:val="28"/>
          <w:szCs w:val="28"/>
        </w:rPr>
        <w:t xml:space="preserve"> </w:t>
      </w:r>
      <w:r w:rsidRPr="00BA7717">
        <w:rPr>
          <w:rFonts w:ascii="Times New Roman" w:hAnsi="Times New Roman" w:cs="Times New Roman"/>
          <w:sz w:val="28"/>
          <w:szCs w:val="28"/>
          <w:lang w:val="it-IT"/>
        </w:rPr>
        <w:t xml:space="preserve"> precum și raportul nr.</w:t>
      </w:r>
      <w:r>
        <w:rPr>
          <w:rFonts w:ascii="Times New Roman" w:hAnsi="Times New Roman" w:cs="Times New Roman"/>
          <w:sz w:val="28"/>
          <w:szCs w:val="28"/>
          <w:lang w:val="it-IT"/>
        </w:rPr>
        <w:t>3001</w:t>
      </w:r>
      <w:r w:rsidRPr="00BA7717">
        <w:rPr>
          <w:rFonts w:ascii="Times New Roman" w:hAnsi="Times New Roman" w:cs="Times New Roman"/>
          <w:sz w:val="28"/>
          <w:szCs w:val="28"/>
          <w:lang w:val="it-IT"/>
        </w:rPr>
        <w:t>/</w:t>
      </w:r>
      <w:r>
        <w:rPr>
          <w:rFonts w:ascii="Times New Roman" w:hAnsi="Times New Roman" w:cs="Times New Roman"/>
          <w:sz w:val="28"/>
          <w:szCs w:val="28"/>
          <w:lang w:val="it-IT"/>
        </w:rPr>
        <w:t>07</w:t>
      </w:r>
      <w:r w:rsidRPr="00BA7717">
        <w:rPr>
          <w:rFonts w:ascii="Times New Roman" w:hAnsi="Times New Roman" w:cs="Times New Roman"/>
          <w:sz w:val="28"/>
          <w:szCs w:val="28"/>
          <w:lang w:val="it-IT"/>
        </w:rPr>
        <w:t>.0</w:t>
      </w:r>
      <w:r>
        <w:rPr>
          <w:rFonts w:ascii="Times New Roman" w:hAnsi="Times New Roman" w:cs="Times New Roman"/>
          <w:sz w:val="28"/>
          <w:szCs w:val="28"/>
          <w:lang w:val="it-IT"/>
        </w:rPr>
        <w:t>6</w:t>
      </w:r>
      <w:r w:rsidRPr="00BA7717">
        <w:rPr>
          <w:rFonts w:ascii="Times New Roman" w:hAnsi="Times New Roman" w:cs="Times New Roman"/>
          <w:sz w:val="28"/>
          <w:szCs w:val="28"/>
          <w:lang w:val="it-IT"/>
        </w:rPr>
        <w:t>.2023 întocmit de doamna Farcaș Adriana – inspector de specialitate;</w:t>
      </w:r>
    </w:p>
    <w:p w14:paraId="346EEE53" w14:textId="42EF3E82" w:rsidR="00BA7717" w:rsidRPr="00BA7717" w:rsidRDefault="00BA7717" w:rsidP="00BA7717">
      <w:pPr>
        <w:pStyle w:val="Frspaiere"/>
        <w:rPr>
          <w:rFonts w:ascii="Times New Roman" w:eastAsia="Trebuchet MS" w:hAnsi="Times New Roman" w:cs="Times New Roman"/>
          <w:sz w:val="28"/>
          <w:szCs w:val="28"/>
        </w:rPr>
      </w:pPr>
      <w:r>
        <w:rPr>
          <w:rFonts w:ascii="Times New Roman" w:eastAsia="Trebuchet MS" w:hAnsi="Times New Roman" w:cs="Times New Roman"/>
          <w:sz w:val="28"/>
          <w:szCs w:val="28"/>
        </w:rPr>
        <w:t xml:space="preserve">            </w:t>
      </w:r>
      <w:r w:rsidRPr="00BA7717">
        <w:rPr>
          <w:rFonts w:ascii="Times New Roman" w:eastAsia="Trebuchet MS" w:hAnsi="Times New Roman" w:cs="Times New Roman"/>
          <w:sz w:val="28"/>
          <w:szCs w:val="28"/>
        </w:rPr>
        <w:t>Ținând cont de</w:t>
      </w:r>
      <w:r w:rsidRPr="00BA7717">
        <w:rPr>
          <w:rFonts w:ascii="Times New Roman" w:eastAsia="Trebuchet MS" w:hAnsi="Times New Roman" w:cs="Times New Roman"/>
          <w:b/>
          <w:sz w:val="28"/>
          <w:szCs w:val="28"/>
        </w:rPr>
        <w:t xml:space="preserve"> </w:t>
      </w:r>
      <w:r w:rsidRPr="00BA7717">
        <w:rPr>
          <w:rFonts w:ascii="Times New Roman" w:eastAsia="Trebuchet MS" w:hAnsi="Times New Roman" w:cs="Times New Roman"/>
          <w:sz w:val="28"/>
          <w:szCs w:val="28"/>
        </w:rPr>
        <w:t>prevederile:</w:t>
      </w:r>
    </w:p>
    <w:p w14:paraId="1EB9B50E" w14:textId="77777777" w:rsidR="00BA7717" w:rsidRPr="00BA7717" w:rsidRDefault="00BA7717" w:rsidP="00BA7717">
      <w:pPr>
        <w:pStyle w:val="Frspaiere"/>
        <w:rPr>
          <w:rFonts w:ascii="Times New Roman" w:eastAsia="Trebuchet MS" w:hAnsi="Times New Roman" w:cs="Times New Roman"/>
          <w:color w:val="000000"/>
          <w:sz w:val="28"/>
          <w:szCs w:val="28"/>
        </w:rPr>
      </w:pPr>
      <w:r w:rsidRPr="00BA7717">
        <w:rPr>
          <w:rFonts w:ascii="Times New Roman" w:eastAsia="Trebuchet MS" w:hAnsi="Times New Roman" w:cs="Times New Roman"/>
          <w:color w:val="000000"/>
          <w:sz w:val="28"/>
          <w:szCs w:val="28"/>
        </w:rPr>
        <w:t xml:space="preserve">-Legii nr. 500/2002 privind </w:t>
      </w:r>
      <w:proofErr w:type="spellStart"/>
      <w:r w:rsidRPr="00BA7717">
        <w:rPr>
          <w:rFonts w:ascii="Times New Roman" w:eastAsia="Trebuchet MS" w:hAnsi="Times New Roman" w:cs="Times New Roman"/>
          <w:color w:val="000000"/>
          <w:sz w:val="28"/>
          <w:szCs w:val="28"/>
        </w:rPr>
        <w:t>finanţele</w:t>
      </w:r>
      <w:proofErr w:type="spellEnd"/>
      <w:r w:rsidRPr="00BA7717">
        <w:rPr>
          <w:rFonts w:ascii="Times New Roman" w:eastAsia="Trebuchet MS" w:hAnsi="Times New Roman" w:cs="Times New Roman"/>
          <w:color w:val="000000"/>
          <w:sz w:val="28"/>
          <w:szCs w:val="28"/>
        </w:rPr>
        <w:t xml:space="preserve"> publice, cu modificările </w:t>
      </w:r>
      <w:proofErr w:type="spellStart"/>
      <w:r w:rsidRPr="00BA7717">
        <w:rPr>
          <w:rFonts w:ascii="Times New Roman" w:eastAsia="Trebuchet MS" w:hAnsi="Times New Roman" w:cs="Times New Roman"/>
          <w:color w:val="000000"/>
          <w:sz w:val="28"/>
          <w:szCs w:val="28"/>
        </w:rPr>
        <w:t>şi</w:t>
      </w:r>
      <w:proofErr w:type="spellEnd"/>
      <w:r w:rsidRPr="00BA7717">
        <w:rPr>
          <w:rFonts w:ascii="Times New Roman" w:eastAsia="Trebuchet MS" w:hAnsi="Times New Roman" w:cs="Times New Roman"/>
          <w:color w:val="000000"/>
          <w:sz w:val="28"/>
          <w:szCs w:val="28"/>
        </w:rPr>
        <w:t xml:space="preserve"> completările ulterioare </w:t>
      </w:r>
      <w:proofErr w:type="spellStart"/>
      <w:r w:rsidRPr="00BA7717">
        <w:rPr>
          <w:rFonts w:ascii="Times New Roman" w:eastAsia="Trebuchet MS" w:hAnsi="Times New Roman" w:cs="Times New Roman"/>
          <w:color w:val="000000"/>
          <w:sz w:val="28"/>
          <w:szCs w:val="28"/>
        </w:rPr>
        <w:t>şi</w:t>
      </w:r>
      <w:proofErr w:type="spellEnd"/>
      <w:r w:rsidRPr="00BA7717">
        <w:rPr>
          <w:rFonts w:ascii="Times New Roman" w:eastAsia="Trebuchet MS" w:hAnsi="Times New Roman" w:cs="Times New Roman"/>
          <w:color w:val="000000"/>
          <w:sz w:val="28"/>
          <w:szCs w:val="28"/>
        </w:rPr>
        <w:t xml:space="preserve"> ale Legii nr. 273/2006 privind </w:t>
      </w:r>
      <w:proofErr w:type="spellStart"/>
      <w:r w:rsidRPr="00BA7717">
        <w:rPr>
          <w:rFonts w:ascii="Times New Roman" w:eastAsia="Trebuchet MS" w:hAnsi="Times New Roman" w:cs="Times New Roman"/>
          <w:color w:val="000000"/>
          <w:sz w:val="28"/>
          <w:szCs w:val="28"/>
        </w:rPr>
        <w:t>finanţele</w:t>
      </w:r>
      <w:proofErr w:type="spellEnd"/>
      <w:r w:rsidRPr="00BA7717">
        <w:rPr>
          <w:rFonts w:ascii="Times New Roman" w:eastAsia="Trebuchet MS" w:hAnsi="Times New Roman" w:cs="Times New Roman"/>
          <w:color w:val="000000"/>
          <w:sz w:val="28"/>
          <w:szCs w:val="28"/>
        </w:rPr>
        <w:t xml:space="preserve"> publice locale, cu modificările </w:t>
      </w:r>
      <w:proofErr w:type="spellStart"/>
      <w:r w:rsidRPr="00BA7717">
        <w:rPr>
          <w:rFonts w:ascii="Times New Roman" w:eastAsia="Trebuchet MS" w:hAnsi="Times New Roman" w:cs="Times New Roman"/>
          <w:color w:val="000000"/>
          <w:sz w:val="28"/>
          <w:szCs w:val="28"/>
        </w:rPr>
        <w:t>şi</w:t>
      </w:r>
      <w:proofErr w:type="spellEnd"/>
      <w:r w:rsidRPr="00BA7717">
        <w:rPr>
          <w:rFonts w:ascii="Times New Roman" w:eastAsia="Trebuchet MS" w:hAnsi="Times New Roman" w:cs="Times New Roman"/>
          <w:color w:val="000000"/>
          <w:sz w:val="28"/>
          <w:szCs w:val="28"/>
        </w:rPr>
        <w:t xml:space="preserve"> completările ulterioare;</w:t>
      </w:r>
    </w:p>
    <w:p w14:paraId="556397D3" w14:textId="77777777" w:rsidR="00BA7717" w:rsidRPr="00BA7717" w:rsidRDefault="00BA7717" w:rsidP="00BA7717">
      <w:pPr>
        <w:pStyle w:val="Frspaiere"/>
        <w:rPr>
          <w:rFonts w:ascii="Times New Roman" w:eastAsia="Trebuchet MS" w:hAnsi="Times New Roman" w:cs="Times New Roman"/>
          <w:color w:val="000000"/>
          <w:sz w:val="28"/>
          <w:szCs w:val="28"/>
        </w:rPr>
      </w:pPr>
      <w:r w:rsidRPr="00BA7717">
        <w:rPr>
          <w:rFonts w:ascii="Times New Roman" w:eastAsia="Trebuchet MS" w:hAnsi="Times New Roman" w:cs="Times New Roman"/>
          <w:color w:val="000000"/>
          <w:sz w:val="28"/>
          <w:szCs w:val="28"/>
        </w:rPr>
        <w:t xml:space="preserve">-Hotărârii Guvernului României nr. 907/2016 - privind etapele de elaborare și conținutul-cadru al documentațiilor </w:t>
      </w:r>
      <w:proofErr w:type="spellStart"/>
      <w:r w:rsidRPr="00BA7717">
        <w:rPr>
          <w:rFonts w:ascii="Times New Roman" w:eastAsia="Trebuchet MS" w:hAnsi="Times New Roman" w:cs="Times New Roman"/>
          <w:color w:val="000000"/>
          <w:sz w:val="28"/>
          <w:szCs w:val="28"/>
        </w:rPr>
        <w:t>tehnico</w:t>
      </w:r>
      <w:proofErr w:type="spellEnd"/>
      <w:r w:rsidRPr="00BA7717">
        <w:rPr>
          <w:rFonts w:ascii="Times New Roman" w:eastAsia="Trebuchet MS" w:hAnsi="Times New Roman" w:cs="Times New Roman"/>
          <w:color w:val="000000"/>
          <w:sz w:val="28"/>
          <w:szCs w:val="28"/>
        </w:rPr>
        <w:t>-economice aferente obiectivelor/proiectelor de investiții finanțate din fonduri publice, cu modificările și completările ulterioare;</w:t>
      </w:r>
    </w:p>
    <w:p w14:paraId="5EACC90C" w14:textId="25A9AAC0" w:rsidR="00BA7717" w:rsidRDefault="00BA7717" w:rsidP="00BA7717">
      <w:pPr>
        <w:pStyle w:val="Frspaiere"/>
        <w:rPr>
          <w:rFonts w:ascii="Times New Roman" w:hAnsi="Times New Roman" w:cs="Times New Roman"/>
          <w:sz w:val="28"/>
          <w:szCs w:val="28"/>
        </w:rPr>
      </w:pPr>
      <w:r w:rsidRPr="00BA7717">
        <w:rPr>
          <w:rFonts w:ascii="Times New Roman" w:eastAsia="Trebuchet MS" w:hAnsi="Times New Roman" w:cs="Times New Roman"/>
          <w:color w:val="000000"/>
          <w:sz w:val="28"/>
          <w:szCs w:val="28"/>
        </w:rPr>
        <w:t>-</w:t>
      </w:r>
      <w:r w:rsidRPr="00914B8C">
        <w:rPr>
          <w:rFonts w:ascii="Times New Roman" w:hAnsi="Times New Roman" w:cs="Times New Roman"/>
          <w:sz w:val="28"/>
          <w:szCs w:val="28"/>
        </w:rPr>
        <w:t>Ordinul ministrului dezvoltării, lucrărilor publice și administrației nr. 999/2022</w:t>
      </w:r>
      <w:r>
        <w:rPr>
          <w:rFonts w:ascii="Times New Roman" w:hAnsi="Times New Roman" w:cs="Times New Roman"/>
          <w:sz w:val="28"/>
          <w:szCs w:val="28"/>
        </w:rPr>
        <w:t xml:space="preserve"> </w:t>
      </w:r>
      <w:r w:rsidRPr="00914B8C">
        <w:rPr>
          <w:rFonts w:ascii="Times New Roman" w:hAnsi="Times New Roman" w:cs="Times New Roman"/>
          <w:sz w:val="28"/>
          <w:szCs w:val="28"/>
        </w:rPr>
        <w:t xml:space="preserve">pentru aprobarea Ghidului specific — Condiții de accesare </w:t>
      </w:r>
      <w:r w:rsidRPr="00A859CA">
        <w:rPr>
          <w:rFonts w:ascii="Times New Roman" w:hAnsi="Times New Roman" w:cs="Times New Roman"/>
          <w:sz w:val="28"/>
          <w:szCs w:val="28"/>
        </w:rPr>
        <w:t>a fondurilor europene aferente Planului național de redresare și reziliență în cadrul apelurilor de proiecte PNRR/2022/C10, componenta 10 — Fondul local</w:t>
      </w:r>
      <w:r>
        <w:rPr>
          <w:rFonts w:ascii="Times New Roman" w:hAnsi="Times New Roman" w:cs="Times New Roman"/>
          <w:sz w:val="28"/>
          <w:szCs w:val="28"/>
        </w:rPr>
        <w:t xml:space="preserve">; </w:t>
      </w:r>
    </w:p>
    <w:sdt>
      <w:sdtPr>
        <w:rPr>
          <w:rFonts w:ascii="Times New Roman" w:hAnsi="Times New Roman" w:cs="Times New Roman"/>
          <w:sz w:val="28"/>
          <w:szCs w:val="28"/>
        </w:rPr>
        <w:tag w:val="goog_rdk_7"/>
        <w:id w:val="-1719269348"/>
      </w:sdtPr>
      <w:sdtContent>
        <w:p w14:paraId="5BA6DB6C" w14:textId="15BF991A" w:rsidR="002D3E8D" w:rsidRPr="00941899" w:rsidRDefault="00BA7717" w:rsidP="00BA7717">
          <w:pPr>
            <w:pStyle w:val="Frspaiere"/>
            <w:rPr>
              <w:b/>
              <w:sz w:val="24"/>
              <w:szCs w:val="24"/>
              <w:highlight w:val="yellow"/>
            </w:rPr>
          </w:pPr>
          <w:r>
            <w:rPr>
              <w:rFonts w:ascii="Times New Roman" w:hAnsi="Times New Roman" w:cs="Times New Roman"/>
              <w:sz w:val="28"/>
              <w:szCs w:val="28"/>
            </w:rPr>
            <w:t xml:space="preserve">          </w:t>
          </w:r>
          <w:r w:rsidRPr="00BA7717">
            <w:rPr>
              <w:rFonts w:ascii="Times New Roman" w:eastAsia="Arial" w:hAnsi="Times New Roman" w:cs="Times New Roman"/>
              <w:color w:val="000000"/>
              <w:sz w:val="28"/>
              <w:szCs w:val="28"/>
            </w:rPr>
            <w:t>În temeiul prevederilor art.129, alin.(2), lit. b, art. 139, alin. (3), lit. d) și art. 196, alin. (1), lit. a) din O.U.G. nr. 57/2019 privind Codul administrativ cu codificările și completările ult</w:t>
          </w:r>
          <w:r>
            <w:rPr>
              <w:rFonts w:ascii="Times New Roman" w:eastAsia="Arial" w:hAnsi="Times New Roman" w:cs="Times New Roman"/>
              <w:color w:val="000000"/>
              <w:sz w:val="28"/>
              <w:szCs w:val="28"/>
            </w:rPr>
            <w:t>e</w:t>
          </w:r>
          <w:r w:rsidRPr="00BA7717">
            <w:rPr>
              <w:rFonts w:ascii="Times New Roman" w:eastAsia="Arial" w:hAnsi="Times New Roman" w:cs="Times New Roman"/>
              <w:color w:val="000000"/>
              <w:sz w:val="28"/>
              <w:szCs w:val="28"/>
            </w:rPr>
            <w:t>rioare</w:t>
          </w:r>
          <w:r>
            <w:rPr>
              <w:rFonts w:ascii="Times New Roman" w:eastAsia="Arial" w:hAnsi="Times New Roman" w:cs="Times New Roman"/>
              <w:color w:val="000000"/>
              <w:sz w:val="28"/>
              <w:szCs w:val="28"/>
            </w:rPr>
            <w:t>,</w:t>
          </w:r>
        </w:p>
      </w:sdtContent>
    </w:sdt>
    <w:p w14:paraId="0FE56E51" w14:textId="5459B327" w:rsidR="007C3AA1" w:rsidRPr="00941899" w:rsidRDefault="00274CC7" w:rsidP="002D3E8D">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FC5CC60" w14:textId="55937A17" w:rsidR="007C3AA1" w:rsidRPr="00BA7717" w:rsidRDefault="00BA7717" w:rsidP="003D7496">
      <w:pPr>
        <w:jc w:val="center"/>
        <w:rPr>
          <w:rFonts w:ascii="Times New Roman" w:hAnsi="Times New Roman" w:cs="Times New Roman"/>
          <w:bCs/>
          <w:sz w:val="28"/>
          <w:szCs w:val="28"/>
        </w:rPr>
      </w:pPr>
      <w:r w:rsidRPr="00BA7717">
        <w:rPr>
          <w:rFonts w:ascii="Times New Roman" w:hAnsi="Times New Roman" w:cs="Times New Roman"/>
          <w:bCs/>
          <w:sz w:val="28"/>
          <w:szCs w:val="28"/>
        </w:rPr>
        <w:t>Consiliul Local al comunei Valea Ierii adoptă prezenta hotărâre:</w:t>
      </w:r>
    </w:p>
    <w:p w14:paraId="123E6C80" w14:textId="0A379A80" w:rsidR="007C3AA1" w:rsidRPr="00BA7717" w:rsidRDefault="00BA7717" w:rsidP="007C3AA1">
      <w:pPr>
        <w:jc w:val="both"/>
        <w:rPr>
          <w:rFonts w:ascii="Times New Roman" w:hAnsi="Times New Roman" w:cs="Times New Roman"/>
          <w:sz w:val="28"/>
          <w:szCs w:val="28"/>
        </w:rPr>
      </w:pPr>
      <w:r w:rsidRPr="00BA7717">
        <w:rPr>
          <w:rFonts w:ascii="Times New Roman" w:hAnsi="Times New Roman" w:cs="Times New Roman"/>
          <w:sz w:val="28"/>
          <w:szCs w:val="28"/>
        </w:rPr>
        <w:t xml:space="preserve">             </w:t>
      </w:r>
      <w:r w:rsidR="007C3AA1" w:rsidRPr="00BA7717">
        <w:rPr>
          <w:rFonts w:ascii="Times New Roman" w:hAnsi="Times New Roman" w:cs="Times New Roman"/>
          <w:sz w:val="28"/>
          <w:szCs w:val="28"/>
        </w:rPr>
        <w:t xml:space="preserve">Art. 1. – Se aprobă documentația </w:t>
      </w:r>
      <w:proofErr w:type="spellStart"/>
      <w:r w:rsidR="007C3AA1" w:rsidRPr="00BA7717">
        <w:rPr>
          <w:rFonts w:ascii="Times New Roman" w:hAnsi="Times New Roman" w:cs="Times New Roman"/>
          <w:sz w:val="28"/>
          <w:szCs w:val="28"/>
        </w:rPr>
        <w:t>tehnico</w:t>
      </w:r>
      <w:proofErr w:type="spellEnd"/>
      <w:r w:rsidR="007C3AA1" w:rsidRPr="00BA7717">
        <w:rPr>
          <w:rFonts w:ascii="Times New Roman" w:hAnsi="Times New Roman" w:cs="Times New Roman"/>
          <w:sz w:val="28"/>
          <w:szCs w:val="28"/>
        </w:rPr>
        <w:t xml:space="preserve">-economică </w:t>
      </w:r>
      <w:r w:rsidR="002D3E8D" w:rsidRPr="00BA7717">
        <w:rPr>
          <w:rFonts w:ascii="Times New Roman" w:hAnsi="Times New Roman" w:cs="Times New Roman"/>
          <w:sz w:val="28"/>
          <w:szCs w:val="28"/>
        </w:rPr>
        <w:t>–</w:t>
      </w:r>
      <w:r w:rsidR="007C3AA1" w:rsidRPr="00BA7717">
        <w:rPr>
          <w:rFonts w:ascii="Times New Roman" w:hAnsi="Times New Roman" w:cs="Times New Roman"/>
          <w:sz w:val="28"/>
          <w:szCs w:val="28"/>
        </w:rPr>
        <w:t xml:space="preserve"> </w:t>
      </w:r>
      <w:proofErr w:type="spellStart"/>
      <w:r w:rsidR="002D3E8D" w:rsidRPr="00BA7717">
        <w:rPr>
          <w:rFonts w:ascii="Times New Roman" w:hAnsi="Times New Roman" w:cs="Times New Roman"/>
          <w:sz w:val="28"/>
          <w:szCs w:val="28"/>
        </w:rPr>
        <w:t>Documentaţia</w:t>
      </w:r>
      <w:proofErr w:type="spellEnd"/>
      <w:r w:rsidR="002D3E8D" w:rsidRPr="00BA7717">
        <w:rPr>
          <w:rFonts w:ascii="Times New Roman" w:hAnsi="Times New Roman" w:cs="Times New Roman"/>
          <w:sz w:val="28"/>
          <w:szCs w:val="28"/>
        </w:rPr>
        <w:t xml:space="preserve"> de Avizare a Lucrărilor de </w:t>
      </w:r>
      <w:proofErr w:type="spellStart"/>
      <w:r w:rsidR="002D3E8D" w:rsidRPr="00BA7717">
        <w:rPr>
          <w:rFonts w:ascii="Times New Roman" w:hAnsi="Times New Roman" w:cs="Times New Roman"/>
          <w:sz w:val="28"/>
          <w:szCs w:val="28"/>
        </w:rPr>
        <w:t>Intervenţie</w:t>
      </w:r>
      <w:proofErr w:type="spellEnd"/>
      <w:r w:rsidR="002D3E8D" w:rsidRPr="00BA7717">
        <w:rPr>
          <w:rFonts w:ascii="Times New Roman" w:hAnsi="Times New Roman" w:cs="Times New Roman"/>
          <w:sz w:val="28"/>
          <w:szCs w:val="28"/>
        </w:rPr>
        <w:t xml:space="preserve"> (DALI)</w:t>
      </w:r>
      <w:r w:rsidR="0065082F" w:rsidRPr="00BA7717">
        <w:rPr>
          <w:rFonts w:ascii="Times New Roman" w:hAnsi="Times New Roman" w:cs="Times New Roman"/>
          <w:sz w:val="28"/>
          <w:szCs w:val="28"/>
        </w:rPr>
        <w:t xml:space="preserve"> </w:t>
      </w:r>
      <w:r w:rsidR="007C3AA1" w:rsidRPr="00BA7717">
        <w:rPr>
          <w:rFonts w:ascii="Times New Roman" w:hAnsi="Times New Roman" w:cs="Times New Roman"/>
          <w:sz w:val="28"/>
          <w:szCs w:val="28"/>
        </w:rPr>
        <w:t xml:space="preserve">pentru </w:t>
      </w:r>
      <w:r w:rsidR="00B025B6" w:rsidRPr="00BA7717">
        <w:rPr>
          <w:rFonts w:ascii="Times New Roman" w:hAnsi="Times New Roman" w:cs="Times New Roman"/>
          <w:sz w:val="28"/>
          <w:szCs w:val="28"/>
        </w:rPr>
        <w:t xml:space="preserve">obiectivul de investiții </w:t>
      </w:r>
      <w:r w:rsidR="0001208D" w:rsidRPr="00BA7717">
        <w:rPr>
          <w:rFonts w:ascii="Times New Roman" w:hAnsi="Times New Roman" w:cs="Times New Roman"/>
          <w:sz w:val="28"/>
          <w:szCs w:val="28"/>
        </w:rPr>
        <w:t>“REABILITARE MODERATĂ A IMOBILULUI CLUB VALEA IERII</w:t>
      </w:r>
      <w:r>
        <w:rPr>
          <w:rFonts w:ascii="Times New Roman" w:hAnsi="Times New Roman" w:cs="Times New Roman"/>
          <w:sz w:val="28"/>
          <w:szCs w:val="28"/>
        </w:rPr>
        <w:t>,</w:t>
      </w:r>
      <w:r w:rsidR="0001208D" w:rsidRPr="00BA7717">
        <w:rPr>
          <w:rFonts w:ascii="Times New Roman" w:hAnsi="Times New Roman" w:cs="Times New Roman"/>
          <w:sz w:val="28"/>
          <w:szCs w:val="28"/>
        </w:rPr>
        <w:t xml:space="preserve"> COMUNA VALEA IERII, JUD. CLUJ”</w:t>
      </w:r>
      <w:r w:rsidR="007C3AA1" w:rsidRPr="00BA7717">
        <w:rPr>
          <w:rFonts w:ascii="Times New Roman" w:hAnsi="Times New Roman" w:cs="Times New Roman"/>
          <w:sz w:val="28"/>
          <w:szCs w:val="28"/>
        </w:rPr>
        <w:t xml:space="preserve">, </w:t>
      </w:r>
      <w:r w:rsidR="002D3E8D" w:rsidRPr="00BA7717">
        <w:rPr>
          <w:rFonts w:ascii="Times New Roman" w:hAnsi="Times New Roman" w:cs="Times New Roman"/>
          <w:sz w:val="28"/>
          <w:szCs w:val="28"/>
        </w:rPr>
        <w:t xml:space="preserve">aprobat pentru finanțare prin PLANUL NAȚIONAL DE REDRESARE ȘI REZILIENȚĂ, COMPONENTA C10 – FONDUL LOCAL, Investiția I.3 - Reabilitarea moderată a clădirilor publice pentru a îmbunătăți serviciile publice prestate la  nivelul unităților administrativ-teritoriale. </w:t>
      </w:r>
    </w:p>
    <w:p w14:paraId="7FD51415" w14:textId="36D02FDA" w:rsidR="007C3AA1" w:rsidRPr="00BA7717" w:rsidRDefault="00BA7717" w:rsidP="007C3AA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3AA1" w:rsidRPr="00BA7717">
        <w:rPr>
          <w:rFonts w:ascii="Times New Roman" w:hAnsi="Times New Roman" w:cs="Times New Roman"/>
          <w:sz w:val="28"/>
          <w:szCs w:val="28"/>
        </w:rPr>
        <w:t xml:space="preserve">Art. 2. - Se aprobă </w:t>
      </w:r>
      <w:r w:rsidR="0065082F" w:rsidRPr="00BA7717">
        <w:rPr>
          <w:rFonts w:ascii="Times New Roman" w:hAnsi="Times New Roman" w:cs="Times New Roman"/>
          <w:sz w:val="28"/>
          <w:szCs w:val="28"/>
        </w:rPr>
        <w:t>indicatorii</w:t>
      </w:r>
      <w:r w:rsidR="007C3AA1" w:rsidRPr="00BA7717">
        <w:rPr>
          <w:rFonts w:ascii="Times New Roman" w:hAnsi="Times New Roman" w:cs="Times New Roman"/>
          <w:sz w:val="28"/>
          <w:szCs w:val="28"/>
        </w:rPr>
        <w:t xml:space="preserve"> </w:t>
      </w:r>
      <w:proofErr w:type="spellStart"/>
      <w:r w:rsidR="007C3AA1" w:rsidRPr="00BA7717">
        <w:rPr>
          <w:rFonts w:ascii="Times New Roman" w:hAnsi="Times New Roman" w:cs="Times New Roman"/>
          <w:sz w:val="28"/>
          <w:szCs w:val="28"/>
        </w:rPr>
        <w:t>tehnico</w:t>
      </w:r>
      <w:proofErr w:type="spellEnd"/>
      <w:r w:rsidR="007C3AA1" w:rsidRPr="00BA7717">
        <w:rPr>
          <w:rFonts w:ascii="Times New Roman" w:hAnsi="Times New Roman" w:cs="Times New Roman"/>
          <w:sz w:val="28"/>
          <w:szCs w:val="28"/>
        </w:rPr>
        <w:t xml:space="preserve">-economici aferenți obiectivului de investiții </w:t>
      </w:r>
      <w:r w:rsidR="0001208D" w:rsidRPr="00BA7717">
        <w:rPr>
          <w:rFonts w:ascii="Times New Roman" w:hAnsi="Times New Roman" w:cs="Times New Roman"/>
          <w:sz w:val="28"/>
          <w:szCs w:val="28"/>
        </w:rPr>
        <w:t>“REABILITARE MODERATĂ A IMOBILULUI CLUB VALEA IERII</w:t>
      </w:r>
      <w:r>
        <w:rPr>
          <w:rFonts w:ascii="Times New Roman" w:hAnsi="Times New Roman" w:cs="Times New Roman"/>
          <w:sz w:val="28"/>
          <w:szCs w:val="28"/>
        </w:rPr>
        <w:t>,</w:t>
      </w:r>
      <w:r w:rsidR="0001208D" w:rsidRPr="00BA7717">
        <w:rPr>
          <w:rFonts w:ascii="Times New Roman" w:hAnsi="Times New Roman" w:cs="Times New Roman"/>
          <w:sz w:val="28"/>
          <w:szCs w:val="28"/>
        </w:rPr>
        <w:t xml:space="preserve"> COMUNA VALEA IERII, JUD</w:t>
      </w:r>
      <w:r>
        <w:rPr>
          <w:rFonts w:ascii="Times New Roman" w:hAnsi="Times New Roman" w:cs="Times New Roman"/>
          <w:sz w:val="28"/>
          <w:szCs w:val="28"/>
        </w:rPr>
        <w:t>EȚUL</w:t>
      </w:r>
      <w:r w:rsidR="0001208D" w:rsidRPr="00BA7717">
        <w:rPr>
          <w:rFonts w:ascii="Times New Roman" w:hAnsi="Times New Roman" w:cs="Times New Roman"/>
          <w:sz w:val="28"/>
          <w:szCs w:val="28"/>
        </w:rPr>
        <w:t xml:space="preserve"> CLUJ”</w:t>
      </w:r>
      <w:r w:rsidR="007C3AA1" w:rsidRPr="00BA7717">
        <w:rPr>
          <w:rFonts w:ascii="Times New Roman" w:hAnsi="Times New Roman" w:cs="Times New Roman"/>
          <w:sz w:val="28"/>
          <w:szCs w:val="28"/>
        </w:rPr>
        <w:t xml:space="preserve">, conform </w:t>
      </w:r>
      <w:r w:rsidR="002D3E8D" w:rsidRPr="00BA7717">
        <w:rPr>
          <w:rFonts w:ascii="Times New Roman" w:hAnsi="Times New Roman" w:cs="Times New Roman"/>
          <w:sz w:val="28"/>
          <w:szCs w:val="28"/>
        </w:rPr>
        <w:t>A</w:t>
      </w:r>
      <w:r w:rsidR="007C3AA1" w:rsidRPr="00BA7717">
        <w:rPr>
          <w:rFonts w:ascii="Times New Roman" w:hAnsi="Times New Roman" w:cs="Times New Roman"/>
          <w:sz w:val="28"/>
          <w:szCs w:val="28"/>
        </w:rPr>
        <w:t xml:space="preserve">nexei nr. 1 </w:t>
      </w:r>
      <w:r>
        <w:rPr>
          <w:rFonts w:ascii="Times New Roman" w:hAnsi="Times New Roman" w:cs="Times New Roman"/>
          <w:sz w:val="28"/>
          <w:szCs w:val="28"/>
        </w:rPr>
        <w:t xml:space="preserve">care face parte integrantă din </w:t>
      </w:r>
      <w:r w:rsidR="00F85967">
        <w:rPr>
          <w:rFonts w:ascii="Times New Roman" w:hAnsi="Times New Roman" w:cs="Times New Roman"/>
          <w:sz w:val="28"/>
          <w:szCs w:val="28"/>
        </w:rPr>
        <w:t xml:space="preserve"> </w:t>
      </w:r>
      <w:r w:rsidR="007C3AA1" w:rsidRPr="00BA7717">
        <w:rPr>
          <w:rFonts w:ascii="Times New Roman" w:hAnsi="Times New Roman" w:cs="Times New Roman"/>
          <w:sz w:val="28"/>
          <w:szCs w:val="28"/>
        </w:rPr>
        <w:t>prezenta hotărâre.</w:t>
      </w:r>
    </w:p>
    <w:p w14:paraId="2C286A5E" w14:textId="641A2812" w:rsidR="002D3E8D" w:rsidRPr="00BA7717" w:rsidRDefault="00BA7717" w:rsidP="007C3AA1">
      <w:pPr>
        <w:jc w:val="both"/>
        <w:rPr>
          <w:rFonts w:ascii="Times New Roman" w:hAnsi="Times New Roman" w:cs="Times New Roman"/>
          <w:sz w:val="28"/>
          <w:szCs w:val="28"/>
        </w:rPr>
      </w:pPr>
      <w:r>
        <w:rPr>
          <w:rFonts w:ascii="Times New Roman" w:hAnsi="Times New Roman" w:cs="Times New Roman"/>
          <w:sz w:val="28"/>
          <w:szCs w:val="28"/>
        </w:rPr>
        <w:t xml:space="preserve">           </w:t>
      </w:r>
      <w:r w:rsidR="007C3AA1" w:rsidRPr="00BA7717">
        <w:rPr>
          <w:rFonts w:ascii="Times New Roman" w:hAnsi="Times New Roman" w:cs="Times New Roman"/>
          <w:sz w:val="28"/>
          <w:szCs w:val="28"/>
        </w:rPr>
        <w:t xml:space="preserve">Art. </w:t>
      </w:r>
      <w:r w:rsidR="002D3E8D" w:rsidRPr="00BA7717">
        <w:rPr>
          <w:rFonts w:ascii="Times New Roman" w:hAnsi="Times New Roman" w:cs="Times New Roman"/>
          <w:sz w:val="28"/>
          <w:szCs w:val="28"/>
        </w:rPr>
        <w:t>3</w:t>
      </w:r>
      <w:r w:rsidR="007C3AA1" w:rsidRPr="00BA7717">
        <w:rPr>
          <w:rFonts w:ascii="Times New Roman" w:hAnsi="Times New Roman" w:cs="Times New Roman"/>
          <w:sz w:val="28"/>
          <w:szCs w:val="28"/>
        </w:rPr>
        <w:t xml:space="preserve">. – Se aprobă finanțarea de la bugetul local al </w:t>
      </w:r>
      <w:r w:rsidR="006A6A24" w:rsidRPr="00BA7717">
        <w:rPr>
          <w:rFonts w:ascii="Times New Roman" w:hAnsi="Times New Roman" w:cs="Times New Roman"/>
          <w:sz w:val="28"/>
          <w:szCs w:val="28"/>
        </w:rPr>
        <w:t xml:space="preserve">comunei </w:t>
      </w:r>
      <w:r w:rsidR="002D0816" w:rsidRPr="00BA7717">
        <w:rPr>
          <w:rFonts w:ascii="Times New Roman" w:hAnsi="Times New Roman" w:cs="Times New Roman"/>
          <w:sz w:val="28"/>
          <w:szCs w:val="28"/>
        </w:rPr>
        <w:t xml:space="preserve">Valea Ierii </w:t>
      </w:r>
      <w:r w:rsidR="00755723" w:rsidRPr="00BA7717">
        <w:rPr>
          <w:rFonts w:ascii="Times New Roman" w:hAnsi="Times New Roman" w:cs="Times New Roman"/>
          <w:sz w:val="28"/>
          <w:szCs w:val="28"/>
        </w:rPr>
        <w:t xml:space="preserve">a sumei de </w:t>
      </w:r>
      <w:r w:rsidR="0063282F" w:rsidRPr="00BA7717">
        <w:rPr>
          <w:rFonts w:ascii="Times New Roman" w:hAnsi="Times New Roman" w:cs="Times New Roman"/>
          <w:sz w:val="28"/>
          <w:szCs w:val="28"/>
        </w:rPr>
        <w:t xml:space="preserve">1.221.525,54 </w:t>
      </w:r>
      <w:r w:rsidR="00755723" w:rsidRPr="00BA7717">
        <w:rPr>
          <w:rFonts w:ascii="Times New Roman" w:hAnsi="Times New Roman" w:cs="Times New Roman"/>
          <w:sz w:val="28"/>
          <w:szCs w:val="28"/>
        </w:rPr>
        <w:t>lei</w:t>
      </w:r>
      <w:r w:rsidR="00152DCB" w:rsidRPr="00BA7717">
        <w:rPr>
          <w:rFonts w:ascii="Times New Roman" w:hAnsi="Times New Roman" w:cs="Times New Roman"/>
          <w:sz w:val="28"/>
          <w:szCs w:val="28"/>
        </w:rPr>
        <w:t xml:space="preserve">, la care se adaugă TVA în valoare de </w:t>
      </w:r>
      <w:r w:rsidR="0090685B" w:rsidRPr="00BA7717">
        <w:rPr>
          <w:rFonts w:ascii="Times New Roman" w:hAnsi="Times New Roman" w:cs="Times New Roman"/>
          <w:sz w:val="28"/>
          <w:szCs w:val="28"/>
        </w:rPr>
        <w:t>1.451.975,04</w:t>
      </w:r>
      <w:r w:rsidR="00152DCB" w:rsidRPr="00BA7717">
        <w:rPr>
          <w:rFonts w:ascii="Times New Roman" w:hAnsi="Times New Roman" w:cs="Times New Roman"/>
          <w:sz w:val="28"/>
          <w:szCs w:val="28"/>
        </w:rPr>
        <w:t xml:space="preserve"> lei,</w:t>
      </w:r>
      <w:r w:rsidR="007C3AA1" w:rsidRPr="00BA7717">
        <w:rPr>
          <w:rFonts w:ascii="Times New Roman" w:hAnsi="Times New Roman" w:cs="Times New Roman"/>
          <w:sz w:val="28"/>
          <w:szCs w:val="28"/>
        </w:rPr>
        <w:t xml:space="preserve"> reprezentând </w:t>
      </w:r>
      <w:r w:rsidR="002D3E8D" w:rsidRPr="00BA7717">
        <w:rPr>
          <w:rFonts w:ascii="Times New Roman" w:hAnsi="Times New Roman" w:cs="Times New Roman"/>
          <w:sz w:val="28"/>
          <w:szCs w:val="28"/>
        </w:rPr>
        <w:t>cheltuieli neeligibile rezultate din</w:t>
      </w:r>
      <w:r>
        <w:rPr>
          <w:rFonts w:ascii="Times New Roman" w:hAnsi="Times New Roman" w:cs="Times New Roman"/>
          <w:sz w:val="28"/>
          <w:szCs w:val="28"/>
        </w:rPr>
        <w:t xml:space="preserve"> documentația</w:t>
      </w:r>
      <w:r w:rsidR="002D3E8D" w:rsidRPr="00BA7717">
        <w:rPr>
          <w:rFonts w:ascii="Times New Roman" w:hAnsi="Times New Roman" w:cs="Times New Roman"/>
          <w:sz w:val="28"/>
          <w:szCs w:val="28"/>
        </w:rPr>
        <w:t xml:space="preserve"> </w:t>
      </w:r>
      <w:proofErr w:type="spellStart"/>
      <w:r w:rsidR="002D3E8D" w:rsidRPr="00BA7717">
        <w:rPr>
          <w:rFonts w:ascii="Times New Roman" w:hAnsi="Times New Roman" w:cs="Times New Roman"/>
          <w:sz w:val="28"/>
          <w:szCs w:val="28"/>
        </w:rPr>
        <w:t>tehnico</w:t>
      </w:r>
      <w:proofErr w:type="spellEnd"/>
      <w:r w:rsidR="002D3E8D" w:rsidRPr="00BA7717">
        <w:rPr>
          <w:rFonts w:ascii="Times New Roman" w:hAnsi="Times New Roman" w:cs="Times New Roman"/>
          <w:sz w:val="28"/>
          <w:szCs w:val="28"/>
        </w:rPr>
        <w:t xml:space="preserve">-economică – </w:t>
      </w:r>
      <w:proofErr w:type="spellStart"/>
      <w:r w:rsidR="002D3E8D" w:rsidRPr="00BA7717">
        <w:rPr>
          <w:rFonts w:ascii="Times New Roman" w:hAnsi="Times New Roman" w:cs="Times New Roman"/>
          <w:sz w:val="28"/>
          <w:szCs w:val="28"/>
        </w:rPr>
        <w:t>Documentaţia</w:t>
      </w:r>
      <w:proofErr w:type="spellEnd"/>
      <w:r w:rsidR="002D3E8D" w:rsidRPr="00BA7717">
        <w:rPr>
          <w:rFonts w:ascii="Times New Roman" w:hAnsi="Times New Roman" w:cs="Times New Roman"/>
          <w:sz w:val="28"/>
          <w:szCs w:val="28"/>
        </w:rPr>
        <w:t xml:space="preserve"> de Avizare a Lucrărilor de </w:t>
      </w:r>
      <w:proofErr w:type="spellStart"/>
      <w:r w:rsidR="002D3E8D" w:rsidRPr="00BA7717">
        <w:rPr>
          <w:rFonts w:ascii="Times New Roman" w:hAnsi="Times New Roman" w:cs="Times New Roman"/>
          <w:sz w:val="28"/>
          <w:szCs w:val="28"/>
        </w:rPr>
        <w:t>Intervenţie</w:t>
      </w:r>
      <w:proofErr w:type="spellEnd"/>
      <w:r w:rsidR="002D3E8D" w:rsidRPr="00BA7717">
        <w:rPr>
          <w:rFonts w:ascii="Times New Roman" w:hAnsi="Times New Roman" w:cs="Times New Roman"/>
          <w:sz w:val="28"/>
          <w:szCs w:val="28"/>
        </w:rPr>
        <w:t xml:space="preserve"> (DALI). </w:t>
      </w:r>
    </w:p>
    <w:p w14:paraId="5EF01CEE" w14:textId="3E386330" w:rsidR="00F85967" w:rsidRPr="006A02CC" w:rsidRDefault="00BA7717" w:rsidP="00F85967">
      <w:pPr>
        <w:pStyle w:val="Frspaiere"/>
        <w:jc w:val="both"/>
        <w:rPr>
          <w:rFonts w:ascii="Times New Roman" w:hAnsi="Times New Roman" w:cs="Times New Roman"/>
          <w:sz w:val="28"/>
          <w:szCs w:val="28"/>
        </w:rPr>
      </w:pPr>
      <w:r>
        <w:rPr>
          <w:rFonts w:ascii="Times New Roman" w:hAnsi="Times New Roman" w:cs="Times New Roman"/>
          <w:sz w:val="28"/>
          <w:szCs w:val="28"/>
        </w:rPr>
        <w:t xml:space="preserve"> </w:t>
      </w:r>
      <w:r w:rsidR="00F85967">
        <w:rPr>
          <w:rFonts w:ascii="Times New Roman" w:hAnsi="Times New Roman" w:cs="Times New Roman"/>
          <w:sz w:val="28"/>
          <w:szCs w:val="28"/>
        </w:rPr>
        <w:t xml:space="preserve">       </w:t>
      </w:r>
      <w:r w:rsidR="00F85967" w:rsidRPr="00F85967">
        <w:rPr>
          <w:rFonts w:ascii="Times New Roman" w:hAnsi="Times New Roman" w:cs="Times New Roman"/>
          <w:bCs/>
          <w:sz w:val="28"/>
          <w:szCs w:val="28"/>
        </w:rPr>
        <w:t xml:space="preserve">Art. </w:t>
      </w:r>
      <w:r w:rsidR="00F85967">
        <w:rPr>
          <w:rFonts w:ascii="Times New Roman" w:hAnsi="Times New Roman" w:cs="Times New Roman"/>
          <w:bCs/>
          <w:sz w:val="28"/>
          <w:szCs w:val="28"/>
        </w:rPr>
        <w:t>4</w:t>
      </w:r>
      <w:r w:rsidR="00F85967" w:rsidRPr="00F85967">
        <w:rPr>
          <w:rFonts w:ascii="Times New Roman" w:hAnsi="Times New Roman" w:cs="Times New Roman"/>
          <w:bCs/>
          <w:sz w:val="28"/>
          <w:szCs w:val="28"/>
        </w:rPr>
        <w:t>.</w:t>
      </w:r>
      <w:r w:rsidR="00F85967" w:rsidRPr="006A02CC">
        <w:rPr>
          <w:rFonts w:ascii="Times New Roman" w:hAnsi="Times New Roman" w:cs="Times New Roman"/>
          <w:sz w:val="28"/>
          <w:szCs w:val="28"/>
        </w:rPr>
        <w:t xml:space="preserve"> Cu ducerea la îndeplinire a prezentei hotărâri se încredințează primarul Comunei Valea Ierii, </w:t>
      </w:r>
      <w:proofErr w:type="spellStart"/>
      <w:r w:rsidR="00F85967" w:rsidRPr="006A02CC">
        <w:rPr>
          <w:rFonts w:ascii="Times New Roman" w:hAnsi="Times New Roman" w:cs="Times New Roman"/>
          <w:sz w:val="28"/>
          <w:szCs w:val="28"/>
        </w:rPr>
        <w:t>jud.Cluj</w:t>
      </w:r>
      <w:proofErr w:type="spellEnd"/>
      <w:r w:rsidR="00F85967" w:rsidRPr="006A02CC">
        <w:rPr>
          <w:rFonts w:ascii="Times New Roman" w:hAnsi="Times New Roman" w:cs="Times New Roman"/>
          <w:sz w:val="28"/>
          <w:szCs w:val="28"/>
        </w:rPr>
        <w:t xml:space="preserve">. </w:t>
      </w:r>
    </w:p>
    <w:p w14:paraId="3C92B997" w14:textId="42419C45" w:rsidR="00F85967" w:rsidRPr="006A02CC" w:rsidRDefault="00F85967" w:rsidP="00F85967">
      <w:pPr>
        <w:pStyle w:val="Frspaiere"/>
        <w:jc w:val="both"/>
        <w:rPr>
          <w:rFonts w:ascii="Times New Roman" w:hAnsi="Times New Roman" w:cs="Times New Roman"/>
          <w:sz w:val="28"/>
          <w:szCs w:val="28"/>
        </w:rPr>
      </w:pPr>
      <w:r>
        <w:rPr>
          <w:rFonts w:ascii="Times New Roman" w:hAnsi="Times New Roman" w:cs="Times New Roman"/>
          <w:b/>
          <w:sz w:val="28"/>
          <w:szCs w:val="28"/>
        </w:rPr>
        <w:t xml:space="preserve">        </w:t>
      </w:r>
      <w:r w:rsidRPr="00F85967">
        <w:rPr>
          <w:rFonts w:ascii="Times New Roman" w:hAnsi="Times New Roman" w:cs="Times New Roman"/>
          <w:bCs/>
          <w:sz w:val="28"/>
          <w:szCs w:val="28"/>
        </w:rPr>
        <w:t xml:space="preserve">Art. </w:t>
      </w:r>
      <w:r>
        <w:rPr>
          <w:rFonts w:ascii="Times New Roman" w:hAnsi="Times New Roman" w:cs="Times New Roman"/>
          <w:bCs/>
          <w:sz w:val="28"/>
          <w:szCs w:val="28"/>
        </w:rPr>
        <w:t>5</w:t>
      </w:r>
      <w:r w:rsidRPr="00F85967">
        <w:rPr>
          <w:rFonts w:ascii="Times New Roman" w:hAnsi="Times New Roman" w:cs="Times New Roman"/>
          <w:bCs/>
          <w:sz w:val="28"/>
          <w:szCs w:val="28"/>
        </w:rPr>
        <w:t>.</w:t>
      </w:r>
      <w:r w:rsidRPr="006A02CC">
        <w:rPr>
          <w:rFonts w:ascii="Times New Roman" w:hAnsi="Times New Roman" w:cs="Times New Roman"/>
          <w:sz w:val="28"/>
          <w:szCs w:val="28"/>
        </w:rPr>
        <w:t xml:space="preserve"> Prezenta hotărâre se comunica </w:t>
      </w:r>
      <w:r>
        <w:rPr>
          <w:rFonts w:ascii="Times New Roman" w:hAnsi="Times New Roman" w:cs="Times New Roman"/>
          <w:sz w:val="28"/>
          <w:szCs w:val="28"/>
        </w:rPr>
        <w:t>la</w:t>
      </w:r>
      <w:r w:rsidRPr="006A02CC">
        <w:rPr>
          <w:rFonts w:ascii="Times New Roman" w:hAnsi="Times New Roman" w:cs="Times New Roman"/>
          <w:sz w:val="28"/>
          <w:szCs w:val="28"/>
        </w:rPr>
        <w:t>:</w:t>
      </w:r>
    </w:p>
    <w:p w14:paraId="63E6BB9B" w14:textId="3D4F7222" w:rsidR="00F85967" w:rsidRPr="006A02CC" w:rsidRDefault="00F85967" w:rsidP="00F85967">
      <w:pPr>
        <w:pStyle w:val="Frspaiere"/>
        <w:jc w:val="both"/>
        <w:rPr>
          <w:rFonts w:ascii="Times New Roman" w:hAnsi="Times New Roman" w:cs="Times New Roman"/>
          <w:sz w:val="28"/>
          <w:szCs w:val="28"/>
        </w:rPr>
      </w:pPr>
      <w:r>
        <w:rPr>
          <w:rFonts w:ascii="Times New Roman" w:hAnsi="Times New Roman" w:cs="Times New Roman"/>
          <w:sz w:val="28"/>
          <w:szCs w:val="28"/>
        </w:rPr>
        <w:t>-</w:t>
      </w:r>
      <w:r w:rsidRPr="006A02CC">
        <w:rPr>
          <w:rFonts w:ascii="Times New Roman" w:hAnsi="Times New Roman" w:cs="Times New Roman"/>
          <w:sz w:val="28"/>
          <w:szCs w:val="28"/>
        </w:rPr>
        <w:t>Instituția Prefectului – Județul Cluj</w:t>
      </w:r>
      <w:r>
        <w:rPr>
          <w:rFonts w:ascii="Times New Roman" w:hAnsi="Times New Roman" w:cs="Times New Roman"/>
          <w:sz w:val="28"/>
          <w:szCs w:val="28"/>
        </w:rPr>
        <w:t>;</w:t>
      </w:r>
    </w:p>
    <w:p w14:paraId="25B81CC6" w14:textId="2BDA5500" w:rsidR="00F85967" w:rsidRDefault="00F85967" w:rsidP="00F85967">
      <w:pPr>
        <w:pStyle w:val="Frspaiere"/>
        <w:jc w:val="both"/>
        <w:rPr>
          <w:rFonts w:ascii="Times New Roman" w:hAnsi="Times New Roman" w:cs="Times New Roman"/>
          <w:sz w:val="28"/>
          <w:szCs w:val="28"/>
        </w:rPr>
      </w:pPr>
      <w:r>
        <w:rPr>
          <w:rFonts w:ascii="Times New Roman" w:hAnsi="Times New Roman" w:cs="Times New Roman"/>
          <w:sz w:val="28"/>
          <w:szCs w:val="28"/>
        </w:rPr>
        <w:t>-</w:t>
      </w:r>
      <w:r w:rsidRPr="006A02CC">
        <w:rPr>
          <w:rFonts w:ascii="Times New Roman" w:hAnsi="Times New Roman" w:cs="Times New Roman"/>
          <w:sz w:val="28"/>
          <w:szCs w:val="28"/>
        </w:rPr>
        <w:t>Primarul</w:t>
      </w:r>
      <w:r>
        <w:rPr>
          <w:rFonts w:ascii="Times New Roman" w:hAnsi="Times New Roman" w:cs="Times New Roman"/>
          <w:sz w:val="28"/>
          <w:szCs w:val="28"/>
        </w:rPr>
        <w:t>ui</w:t>
      </w:r>
      <w:r w:rsidRPr="006A02CC">
        <w:rPr>
          <w:rFonts w:ascii="Times New Roman" w:hAnsi="Times New Roman" w:cs="Times New Roman"/>
          <w:sz w:val="28"/>
          <w:szCs w:val="28"/>
        </w:rPr>
        <w:t xml:space="preserve"> comunei Valea Ierii</w:t>
      </w:r>
      <w:r>
        <w:rPr>
          <w:rFonts w:ascii="Times New Roman" w:hAnsi="Times New Roman" w:cs="Times New Roman"/>
          <w:sz w:val="28"/>
          <w:szCs w:val="28"/>
        </w:rPr>
        <w:t>;</w:t>
      </w:r>
    </w:p>
    <w:p w14:paraId="2334AE40" w14:textId="6F201884" w:rsidR="00F85967" w:rsidRPr="006A02CC" w:rsidRDefault="00F85967" w:rsidP="00F85967">
      <w:pPr>
        <w:pStyle w:val="Frspaiere"/>
        <w:jc w:val="both"/>
        <w:rPr>
          <w:rFonts w:ascii="Times New Roman" w:hAnsi="Times New Roman" w:cs="Times New Roman"/>
          <w:sz w:val="28"/>
          <w:szCs w:val="28"/>
        </w:rPr>
      </w:pPr>
      <w:r>
        <w:rPr>
          <w:rFonts w:ascii="Times New Roman" w:hAnsi="Times New Roman" w:cs="Times New Roman"/>
          <w:sz w:val="28"/>
          <w:szCs w:val="28"/>
        </w:rPr>
        <w:t xml:space="preserve">-va fi publicată  pe   </w:t>
      </w:r>
      <w:proofErr w:type="spellStart"/>
      <w:r w:rsidRPr="00535480">
        <w:rPr>
          <w:rFonts w:ascii="Times New Roman" w:eastAsia="Times New Roman" w:hAnsi="Times New Roman" w:cs="Times New Roman"/>
          <w:sz w:val="28"/>
          <w:szCs w:val="28"/>
        </w:rPr>
        <w:t>pe</w:t>
      </w:r>
      <w:proofErr w:type="spellEnd"/>
      <w:r w:rsidRPr="00535480">
        <w:rPr>
          <w:rFonts w:ascii="Times New Roman" w:eastAsia="Times New Roman" w:hAnsi="Times New Roman" w:cs="Times New Roman"/>
          <w:sz w:val="28"/>
          <w:szCs w:val="28"/>
        </w:rPr>
        <w:t xml:space="preserve"> pagina de internet “</w:t>
      </w:r>
      <w:r w:rsidRPr="00F85967">
        <w:rPr>
          <w:rFonts w:ascii="Times New Roman" w:eastAsia="Times New Roman" w:hAnsi="Times New Roman" w:cs="Times New Roman"/>
          <w:sz w:val="28"/>
          <w:szCs w:val="28"/>
          <w:lang w:val="fr-FR"/>
        </w:rPr>
        <w:t xml:space="preserve"> </w:t>
      </w:r>
      <w:hyperlink r:id="rId7" w:history="1">
        <w:r w:rsidRPr="00F85967">
          <w:rPr>
            <w:rStyle w:val="Hyperlink"/>
            <w:rFonts w:ascii="Times New Roman" w:eastAsia="Times New Roman" w:hAnsi="Times New Roman" w:cs="Times New Roman"/>
            <w:sz w:val="28"/>
            <w:szCs w:val="28"/>
            <w:lang w:val="fr-FR"/>
          </w:rPr>
          <w:t>www.e-comune.ro/primaria-valea-ierii-cj</w:t>
        </w:r>
      </w:hyperlink>
      <w:r w:rsidRPr="00535480">
        <w:rPr>
          <w:rFonts w:ascii="Times New Roman" w:eastAsia="Times New Roman" w:hAnsi="Times New Roman" w:cs="Times New Roman"/>
          <w:sz w:val="28"/>
          <w:szCs w:val="28"/>
        </w:rPr>
        <w:t>”.</w:t>
      </w:r>
    </w:p>
    <w:p w14:paraId="7E0E88FE" w14:textId="4F876227" w:rsidR="00C16975" w:rsidRDefault="0082204E" w:rsidP="007C3AA1">
      <w:pPr>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3BFD8279" w14:textId="77777777" w:rsidR="0082204E" w:rsidRDefault="0082204E" w:rsidP="007C3AA1">
      <w:pPr>
        <w:jc w:val="both"/>
        <w:rPr>
          <w:rFonts w:ascii="Times New Roman" w:hAnsi="Times New Roman" w:cs="Times New Roman"/>
          <w:bCs/>
          <w:sz w:val="28"/>
          <w:szCs w:val="28"/>
        </w:rPr>
      </w:pPr>
    </w:p>
    <w:p w14:paraId="505D3D26" w14:textId="0BF69D5E" w:rsidR="0082204E" w:rsidRPr="0082204E" w:rsidRDefault="0082204E" w:rsidP="0082204E">
      <w:pPr>
        <w:pStyle w:val="Frspaiere"/>
        <w:rPr>
          <w:rFonts w:ascii="Times New Roman" w:hAnsi="Times New Roman" w:cs="Times New Roman"/>
          <w:sz w:val="28"/>
          <w:szCs w:val="28"/>
        </w:rPr>
      </w:pPr>
      <w:r w:rsidRPr="0082204E">
        <w:rPr>
          <w:rFonts w:ascii="Times New Roman" w:hAnsi="Times New Roman" w:cs="Times New Roman"/>
          <w:sz w:val="28"/>
          <w:szCs w:val="28"/>
        </w:rPr>
        <w:t xml:space="preserve">                    Președinte de ședință, </w:t>
      </w:r>
      <w:r w:rsidRPr="0082204E">
        <w:rPr>
          <w:rFonts w:ascii="Times New Roman" w:hAnsi="Times New Roman" w:cs="Times New Roman"/>
          <w:sz w:val="28"/>
          <w:szCs w:val="28"/>
        </w:rPr>
        <w:tab/>
      </w:r>
      <w:r w:rsidRPr="0082204E">
        <w:rPr>
          <w:rFonts w:ascii="Times New Roman" w:hAnsi="Times New Roman" w:cs="Times New Roman"/>
          <w:sz w:val="28"/>
          <w:szCs w:val="28"/>
        </w:rPr>
        <w:tab/>
        <w:t xml:space="preserve">   </w:t>
      </w:r>
      <w:r w:rsidRPr="0082204E">
        <w:rPr>
          <w:rFonts w:ascii="Times New Roman" w:hAnsi="Times New Roman" w:cs="Times New Roman"/>
          <w:sz w:val="28"/>
          <w:szCs w:val="28"/>
        </w:rPr>
        <w:tab/>
      </w:r>
      <w:r w:rsidRPr="0082204E">
        <w:rPr>
          <w:rFonts w:ascii="Times New Roman" w:hAnsi="Times New Roman" w:cs="Times New Roman"/>
          <w:sz w:val="28"/>
          <w:szCs w:val="28"/>
        </w:rPr>
        <w:tab/>
        <w:t>Contrasemnează:</w:t>
      </w:r>
    </w:p>
    <w:p w14:paraId="096DBCB6" w14:textId="0B155F98" w:rsidR="0082204E" w:rsidRPr="0082204E" w:rsidRDefault="0082204E" w:rsidP="0082204E">
      <w:pPr>
        <w:pStyle w:val="Frspaiere"/>
        <w:rPr>
          <w:rFonts w:ascii="Times New Roman" w:hAnsi="Times New Roman" w:cs="Times New Roman"/>
          <w:sz w:val="28"/>
          <w:szCs w:val="28"/>
        </w:rPr>
      </w:pPr>
      <w:r w:rsidRPr="0082204E">
        <w:rPr>
          <w:rFonts w:ascii="Times New Roman" w:hAnsi="Times New Roman" w:cs="Times New Roman"/>
          <w:sz w:val="28"/>
          <w:szCs w:val="28"/>
        </w:rPr>
        <w:t xml:space="preserve">                     Marius-Adrian Mariș                                Secretar general al comunei</w:t>
      </w:r>
    </w:p>
    <w:p w14:paraId="189575E1" w14:textId="76417419" w:rsidR="0082204E" w:rsidRDefault="0082204E" w:rsidP="0082204E">
      <w:pPr>
        <w:pStyle w:val="Frspaiere"/>
        <w:rPr>
          <w:rFonts w:ascii="Times New Roman" w:hAnsi="Times New Roman" w:cs="Times New Roman"/>
          <w:sz w:val="28"/>
          <w:szCs w:val="28"/>
        </w:rPr>
      </w:pPr>
      <w:r w:rsidRPr="0082204E">
        <w:rPr>
          <w:rFonts w:ascii="Times New Roman" w:hAnsi="Times New Roman" w:cs="Times New Roman"/>
          <w:sz w:val="28"/>
          <w:szCs w:val="28"/>
        </w:rPr>
        <w:t xml:space="preserve">                                                                                          </w:t>
      </w:r>
      <w:proofErr w:type="spellStart"/>
      <w:r w:rsidRPr="0082204E">
        <w:rPr>
          <w:rFonts w:ascii="Times New Roman" w:hAnsi="Times New Roman" w:cs="Times New Roman"/>
          <w:sz w:val="28"/>
          <w:szCs w:val="28"/>
        </w:rPr>
        <w:t>Nelia</w:t>
      </w:r>
      <w:proofErr w:type="spellEnd"/>
      <w:r w:rsidRPr="0082204E">
        <w:rPr>
          <w:rFonts w:ascii="Times New Roman" w:hAnsi="Times New Roman" w:cs="Times New Roman"/>
          <w:sz w:val="28"/>
          <w:szCs w:val="28"/>
        </w:rPr>
        <w:t>-Crenguța Mariș</w:t>
      </w:r>
    </w:p>
    <w:p w14:paraId="46350AE2" w14:textId="77777777" w:rsidR="0082204E" w:rsidRDefault="0082204E" w:rsidP="0082204E">
      <w:pPr>
        <w:pStyle w:val="Frspaiere"/>
        <w:rPr>
          <w:rFonts w:ascii="Times New Roman" w:hAnsi="Times New Roman" w:cs="Times New Roman"/>
          <w:sz w:val="28"/>
          <w:szCs w:val="28"/>
        </w:rPr>
      </w:pPr>
    </w:p>
    <w:p w14:paraId="259FC3A7" w14:textId="77777777" w:rsidR="0082204E" w:rsidRDefault="0082204E" w:rsidP="0082204E">
      <w:pPr>
        <w:pStyle w:val="Frspaiere"/>
        <w:rPr>
          <w:rFonts w:ascii="Times New Roman" w:hAnsi="Times New Roman" w:cs="Times New Roman"/>
          <w:sz w:val="28"/>
          <w:szCs w:val="28"/>
        </w:rPr>
      </w:pPr>
    </w:p>
    <w:p w14:paraId="0C5403E9" w14:textId="77777777" w:rsidR="0082204E" w:rsidRDefault="0082204E" w:rsidP="0082204E">
      <w:pPr>
        <w:pStyle w:val="Frspaiere"/>
        <w:rPr>
          <w:rFonts w:ascii="Times New Roman" w:hAnsi="Times New Roman" w:cs="Times New Roman"/>
          <w:sz w:val="28"/>
          <w:szCs w:val="28"/>
        </w:rPr>
      </w:pPr>
    </w:p>
    <w:p w14:paraId="7D0DC2CB" w14:textId="77777777" w:rsidR="0082204E" w:rsidRDefault="0082204E" w:rsidP="0082204E">
      <w:pPr>
        <w:pStyle w:val="Frspaiere"/>
        <w:rPr>
          <w:rFonts w:ascii="Times New Roman" w:hAnsi="Times New Roman" w:cs="Times New Roman"/>
          <w:sz w:val="28"/>
          <w:szCs w:val="28"/>
        </w:rPr>
      </w:pPr>
    </w:p>
    <w:p w14:paraId="01F1AC41" w14:textId="77777777" w:rsidR="0082204E" w:rsidRDefault="0082204E" w:rsidP="0082204E">
      <w:pPr>
        <w:pStyle w:val="Frspaiere"/>
        <w:rPr>
          <w:rFonts w:ascii="Times New Roman" w:hAnsi="Times New Roman" w:cs="Times New Roman"/>
          <w:sz w:val="28"/>
          <w:szCs w:val="28"/>
        </w:rPr>
      </w:pPr>
    </w:p>
    <w:p w14:paraId="75621570" w14:textId="77777777" w:rsidR="000D6C12" w:rsidRDefault="000D6C12" w:rsidP="007C3AA1">
      <w:pPr>
        <w:jc w:val="both"/>
        <w:rPr>
          <w:rFonts w:ascii="Times New Roman" w:hAnsi="Times New Roman" w:cs="Times New Roman"/>
          <w:b/>
          <w:sz w:val="24"/>
          <w:szCs w:val="24"/>
        </w:rPr>
      </w:pPr>
    </w:p>
    <w:p w14:paraId="0F664BCE" w14:textId="77777777" w:rsidR="00F85967" w:rsidRDefault="00F85967" w:rsidP="007C3AA1">
      <w:pPr>
        <w:jc w:val="both"/>
        <w:rPr>
          <w:rFonts w:ascii="Times New Roman" w:hAnsi="Times New Roman" w:cs="Times New Roman"/>
          <w:b/>
          <w:sz w:val="24"/>
          <w:szCs w:val="24"/>
        </w:rPr>
      </w:pPr>
    </w:p>
    <w:p w14:paraId="025A2679" w14:textId="77777777" w:rsidR="00F85967" w:rsidRDefault="00F85967" w:rsidP="007C3AA1">
      <w:pPr>
        <w:jc w:val="both"/>
        <w:rPr>
          <w:rFonts w:ascii="Times New Roman" w:hAnsi="Times New Roman" w:cs="Times New Roman"/>
          <w:b/>
          <w:sz w:val="24"/>
          <w:szCs w:val="24"/>
        </w:rPr>
      </w:pPr>
    </w:p>
    <w:p w14:paraId="4937D156" w14:textId="77777777" w:rsidR="00F85967" w:rsidRDefault="00F85967" w:rsidP="007C3AA1">
      <w:pPr>
        <w:jc w:val="both"/>
        <w:rPr>
          <w:rFonts w:ascii="Times New Roman" w:hAnsi="Times New Roman" w:cs="Times New Roman"/>
          <w:b/>
          <w:sz w:val="24"/>
          <w:szCs w:val="24"/>
        </w:rPr>
      </w:pPr>
    </w:p>
    <w:p w14:paraId="65BD4321" w14:textId="77777777" w:rsidR="00F85967" w:rsidRDefault="00F85967" w:rsidP="007C3AA1">
      <w:pPr>
        <w:jc w:val="both"/>
        <w:rPr>
          <w:rFonts w:ascii="Times New Roman" w:hAnsi="Times New Roman" w:cs="Times New Roman"/>
          <w:b/>
          <w:sz w:val="24"/>
          <w:szCs w:val="24"/>
        </w:rPr>
      </w:pPr>
    </w:p>
    <w:p w14:paraId="2EBBE658" w14:textId="77777777" w:rsidR="00F85967" w:rsidRDefault="00F85967" w:rsidP="007C3AA1">
      <w:pPr>
        <w:jc w:val="both"/>
        <w:rPr>
          <w:rFonts w:ascii="Times New Roman" w:hAnsi="Times New Roman" w:cs="Times New Roman"/>
          <w:b/>
          <w:sz w:val="24"/>
          <w:szCs w:val="24"/>
        </w:rPr>
      </w:pPr>
    </w:p>
    <w:p w14:paraId="51D199F6" w14:textId="77777777" w:rsidR="00F85967" w:rsidRDefault="00F85967" w:rsidP="007C3AA1">
      <w:pPr>
        <w:jc w:val="both"/>
        <w:rPr>
          <w:rFonts w:ascii="Times New Roman" w:hAnsi="Times New Roman" w:cs="Times New Roman"/>
          <w:b/>
          <w:sz w:val="24"/>
          <w:szCs w:val="24"/>
        </w:rPr>
      </w:pPr>
    </w:p>
    <w:p w14:paraId="5AC73E63" w14:textId="77777777" w:rsidR="00F85967" w:rsidRDefault="00F85967" w:rsidP="007C3AA1">
      <w:pPr>
        <w:jc w:val="both"/>
        <w:rPr>
          <w:rFonts w:ascii="Times New Roman" w:hAnsi="Times New Roman" w:cs="Times New Roman"/>
          <w:b/>
          <w:sz w:val="24"/>
          <w:szCs w:val="24"/>
        </w:rPr>
      </w:pPr>
    </w:p>
    <w:p w14:paraId="508D4E06" w14:textId="4D6934E0" w:rsidR="0082204E" w:rsidRPr="0082204E" w:rsidRDefault="0082204E" w:rsidP="0082204E">
      <w:pPr>
        <w:rPr>
          <w:rFonts w:ascii="Times New Roman" w:eastAsia="Times New Roman" w:hAnsi="Times New Roman" w:cs="Times New Roman"/>
          <w:b/>
          <w:sz w:val="28"/>
          <w:szCs w:val="28"/>
          <w:lang w:eastAsia="ro-RO"/>
        </w:rPr>
      </w:pPr>
      <w:r w:rsidRPr="0082204E">
        <w:rPr>
          <w:rFonts w:ascii="Times New Roman" w:eastAsia="Times New Roman" w:hAnsi="Times New Roman" w:cs="Times New Roman"/>
          <w:b/>
          <w:kern w:val="3"/>
          <w:sz w:val="28"/>
          <w:szCs w:val="28"/>
          <w:lang w:eastAsia="ro-RO"/>
        </w:rPr>
        <w:t>Nr. 3</w:t>
      </w:r>
      <w:r w:rsidR="00F51158">
        <w:rPr>
          <w:rFonts w:ascii="Times New Roman" w:eastAsia="Times New Roman" w:hAnsi="Times New Roman" w:cs="Times New Roman"/>
          <w:b/>
          <w:sz w:val="28"/>
          <w:szCs w:val="28"/>
          <w:lang w:eastAsia="ro-RO"/>
        </w:rPr>
        <w:t>8</w:t>
      </w:r>
      <w:r w:rsidRPr="0082204E">
        <w:rPr>
          <w:rFonts w:ascii="Times New Roman" w:eastAsia="Times New Roman" w:hAnsi="Times New Roman" w:cs="Times New Roman"/>
          <w:b/>
          <w:kern w:val="3"/>
          <w:sz w:val="28"/>
          <w:szCs w:val="28"/>
          <w:lang w:eastAsia="ro-RO"/>
        </w:rPr>
        <w:t xml:space="preserve"> din </w:t>
      </w:r>
      <w:r w:rsidR="00F51158">
        <w:rPr>
          <w:rFonts w:ascii="Times New Roman" w:eastAsia="Times New Roman" w:hAnsi="Times New Roman" w:cs="Times New Roman"/>
          <w:b/>
          <w:kern w:val="3"/>
          <w:sz w:val="28"/>
          <w:szCs w:val="28"/>
          <w:lang w:eastAsia="ro-RO"/>
        </w:rPr>
        <w:t>08</w:t>
      </w:r>
      <w:r w:rsidRPr="0082204E">
        <w:rPr>
          <w:rFonts w:ascii="Times New Roman" w:eastAsia="Times New Roman" w:hAnsi="Times New Roman" w:cs="Times New Roman"/>
          <w:b/>
          <w:kern w:val="3"/>
          <w:sz w:val="28"/>
          <w:szCs w:val="28"/>
          <w:lang w:eastAsia="ro-RO"/>
        </w:rPr>
        <w:t>.0</w:t>
      </w:r>
      <w:r w:rsidR="00F51158">
        <w:rPr>
          <w:rFonts w:ascii="Times New Roman" w:eastAsia="Times New Roman" w:hAnsi="Times New Roman" w:cs="Times New Roman"/>
          <w:b/>
          <w:kern w:val="3"/>
          <w:sz w:val="28"/>
          <w:szCs w:val="28"/>
          <w:lang w:eastAsia="ro-RO"/>
        </w:rPr>
        <w:t>6</w:t>
      </w:r>
      <w:r w:rsidRPr="0082204E">
        <w:rPr>
          <w:rFonts w:ascii="Times New Roman" w:eastAsia="Times New Roman" w:hAnsi="Times New Roman" w:cs="Times New Roman"/>
          <w:b/>
          <w:kern w:val="3"/>
          <w:sz w:val="28"/>
          <w:szCs w:val="28"/>
          <w:lang w:eastAsia="ro-RO"/>
        </w:rPr>
        <w:t>.2023</w:t>
      </w:r>
    </w:p>
    <w:p w14:paraId="322A88D8" w14:textId="634C0173" w:rsidR="00F85967" w:rsidRDefault="0082204E" w:rsidP="0082204E">
      <w:pPr>
        <w:rPr>
          <w:rFonts w:ascii="Times New Roman" w:hAnsi="Times New Roman" w:cs="Times New Roman"/>
          <w:b/>
          <w:sz w:val="24"/>
          <w:szCs w:val="24"/>
        </w:rPr>
      </w:pPr>
      <w:r w:rsidRPr="0082204E">
        <w:rPr>
          <w:rFonts w:ascii="Times New Roman" w:eastAsia="Times New Roman" w:hAnsi="Times New Roman" w:cs="Times New Roman"/>
          <w:i/>
          <w:kern w:val="3"/>
          <w:sz w:val="28"/>
          <w:szCs w:val="28"/>
          <w:lang w:eastAsia="ro-RO"/>
        </w:rPr>
        <w:t>Prezenta hotărâre a fost adoptată cu respectarea prevederilor legale privind majoritatea de voturi, astfel:</w:t>
      </w:r>
      <w:r>
        <w:rPr>
          <w:rFonts w:ascii="Times New Roman" w:eastAsia="Times New Roman" w:hAnsi="Times New Roman" w:cs="Times New Roman"/>
          <w:i/>
          <w:kern w:val="3"/>
          <w:sz w:val="28"/>
          <w:szCs w:val="28"/>
          <w:lang w:eastAsia="ro-RO"/>
        </w:rPr>
        <w:t>9</w:t>
      </w:r>
      <w:r w:rsidRPr="0082204E">
        <w:rPr>
          <w:rFonts w:ascii="Times New Roman" w:eastAsia="Times New Roman" w:hAnsi="Times New Roman" w:cs="Times New Roman"/>
          <w:i/>
          <w:kern w:val="3"/>
          <w:sz w:val="28"/>
          <w:szCs w:val="28"/>
          <w:lang w:eastAsia="ro-RO"/>
        </w:rPr>
        <w:t xml:space="preserve"> voturi “pentru” și 0 voturi ,,</w:t>
      </w:r>
      <w:proofErr w:type="spellStart"/>
      <w:r w:rsidRPr="0082204E">
        <w:rPr>
          <w:rFonts w:ascii="Times New Roman" w:eastAsia="Times New Roman" w:hAnsi="Times New Roman" w:cs="Times New Roman"/>
          <w:i/>
          <w:kern w:val="3"/>
          <w:sz w:val="28"/>
          <w:szCs w:val="28"/>
          <w:lang w:eastAsia="ro-RO"/>
        </w:rPr>
        <w:t>împotrivă”.Consilieri</w:t>
      </w:r>
      <w:proofErr w:type="spellEnd"/>
      <w:r w:rsidRPr="0082204E">
        <w:rPr>
          <w:rFonts w:ascii="Times New Roman" w:eastAsia="Times New Roman" w:hAnsi="Times New Roman" w:cs="Times New Roman"/>
          <w:i/>
          <w:kern w:val="3"/>
          <w:sz w:val="28"/>
          <w:szCs w:val="28"/>
          <w:lang w:eastAsia="ro-RO"/>
        </w:rPr>
        <w:t xml:space="preserve"> locali </w:t>
      </w:r>
      <w:proofErr w:type="spellStart"/>
      <w:r w:rsidRPr="0082204E">
        <w:rPr>
          <w:rFonts w:ascii="Times New Roman" w:eastAsia="Times New Roman" w:hAnsi="Times New Roman" w:cs="Times New Roman"/>
          <w:i/>
          <w:kern w:val="3"/>
          <w:sz w:val="28"/>
          <w:szCs w:val="28"/>
          <w:lang w:eastAsia="ro-RO"/>
        </w:rPr>
        <w:t>prezenţi</w:t>
      </w:r>
      <w:proofErr w:type="spellEnd"/>
      <w:r w:rsidRPr="0082204E">
        <w:rPr>
          <w:rFonts w:ascii="Times New Roman" w:eastAsia="Times New Roman" w:hAnsi="Times New Roman" w:cs="Times New Roman"/>
          <w:i/>
          <w:kern w:val="3"/>
          <w:sz w:val="28"/>
          <w:szCs w:val="28"/>
          <w:lang w:eastAsia="ro-RO"/>
        </w:rPr>
        <w:t xml:space="preserve">: </w:t>
      </w:r>
      <w:r>
        <w:rPr>
          <w:rFonts w:ascii="Times New Roman" w:eastAsia="Times New Roman" w:hAnsi="Times New Roman" w:cs="Times New Roman"/>
          <w:i/>
          <w:kern w:val="3"/>
          <w:sz w:val="28"/>
          <w:szCs w:val="28"/>
          <w:lang w:eastAsia="ro-RO"/>
        </w:rPr>
        <w:t>9</w:t>
      </w:r>
      <w:r w:rsidRPr="0082204E">
        <w:rPr>
          <w:rFonts w:ascii="Times New Roman" w:eastAsia="Times New Roman" w:hAnsi="Times New Roman" w:cs="Times New Roman"/>
          <w:i/>
          <w:kern w:val="3"/>
          <w:sz w:val="28"/>
          <w:szCs w:val="28"/>
          <w:lang w:eastAsia="ro-RO"/>
        </w:rPr>
        <w:t xml:space="preserve">  din totalul de 9 consilieri locali în </w:t>
      </w:r>
      <w:proofErr w:type="spellStart"/>
      <w:r w:rsidRPr="0082204E">
        <w:rPr>
          <w:rFonts w:ascii="Times New Roman" w:eastAsia="Times New Roman" w:hAnsi="Times New Roman" w:cs="Times New Roman"/>
          <w:i/>
          <w:kern w:val="3"/>
          <w:sz w:val="28"/>
          <w:szCs w:val="28"/>
          <w:lang w:eastAsia="ro-RO"/>
        </w:rPr>
        <w:t>f</w:t>
      </w:r>
      <w:r w:rsidRPr="0082204E">
        <w:rPr>
          <w:rFonts w:ascii="Times New Roman" w:eastAsia="Times New Roman" w:hAnsi="Times New Roman" w:cs="Times New Roman"/>
          <w:i/>
          <w:sz w:val="28"/>
          <w:szCs w:val="28"/>
          <w:lang w:eastAsia="ro-RO"/>
        </w:rPr>
        <w:t>u</w:t>
      </w:r>
      <w:r w:rsidRPr="0082204E">
        <w:rPr>
          <w:rFonts w:ascii="Times New Roman" w:eastAsia="Times New Roman" w:hAnsi="Times New Roman" w:cs="Times New Roman"/>
          <w:i/>
          <w:kern w:val="3"/>
          <w:sz w:val="28"/>
          <w:szCs w:val="28"/>
          <w:lang w:eastAsia="ro-RO"/>
        </w:rPr>
        <w:t>ncţie</w:t>
      </w:r>
      <w:proofErr w:type="spellEnd"/>
      <w:r w:rsidRPr="0082204E">
        <w:rPr>
          <w:rFonts w:ascii="Times New Roman" w:eastAsia="Times New Roman" w:hAnsi="Times New Roman" w:cs="Times New Roman"/>
          <w:i/>
          <w:kern w:val="3"/>
          <w:sz w:val="28"/>
          <w:szCs w:val="28"/>
          <w:lang w:eastAsia="ro-RO"/>
        </w:rPr>
        <w:t>.</w:t>
      </w:r>
      <w:r w:rsidRPr="0082204E">
        <w:rPr>
          <w:rFonts w:ascii="Times New Roman" w:eastAsia="Times New Roman" w:hAnsi="Times New Roman" w:cs="Times New Roman"/>
          <w:b/>
          <w:bCs/>
          <w:sz w:val="28"/>
          <w:szCs w:val="28"/>
          <w:lang w:val="pt-PT" w:eastAsia="ro-RO"/>
        </w:rPr>
        <w:t xml:space="preserve">   </w:t>
      </w:r>
      <w:r w:rsidRPr="0082204E">
        <w:rPr>
          <w:rFonts w:ascii="Times New Roman" w:eastAsia="Arial Narrow" w:hAnsi="Times New Roman" w:cs="Times New Roman"/>
          <w:sz w:val="28"/>
          <w:szCs w:val="28"/>
        </w:rPr>
        <w:t xml:space="preserve"> </w:t>
      </w:r>
      <w:bookmarkStart w:id="0" w:name="_Hlk65134880"/>
      <w:r w:rsidRPr="0082204E">
        <w:rPr>
          <w:rFonts w:ascii="Times New Roman" w:eastAsia="Times New Roman" w:hAnsi="Times New Roman" w:cs="Times New Roman"/>
          <w:noProof/>
          <w:sz w:val="28"/>
          <w:szCs w:val="28"/>
        </w:rPr>
        <w:t xml:space="preserve">     </w:t>
      </w:r>
      <w:r w:rsidRPr="0082204E">
        <w:rPr>
          <w:rFonts w:ascii="Times New Roman" w:hAnsi="Times New Roman" w:cs="Times New Roman"/>
          <w:sz w:val="28"/>
          <w:szCs w:val="28"/>
        </w:rPr>
        <w:t xml:space="preserve">       </w:t>
      </w:r>
      <w:bookmarkStart w:id="1" w:name="_Hlk39140515"/>
      <w:r w:rsidRPr="0082204E">
        <w:rPr>
          <w:rFonts w:ascii="Times New Roman" w:hAnsi="Times New Roman" w:cs="Times New Roman"/>
          <w:kern w:val="2"/>
          <w:sz w:val="28"/>
          <w:szCs w:val="28"/>
        </w:rPr>
        <w:t xml:space="preserve"> </w:t>
      </w:r>
      <w:r w:rsidRPr="0082204E">
        <w:rPr>
          <w:rFonts w:ascii="Times New Roman" w:hAnsi="Times New Roman" w:cs="Times New Roman"/>
          <w:b/>
          <w:bCs/>
          <w:sz w:val="28"/>
          <w:szCs w:val="28"/>
          <w:lang w:val="pt-PT" w:eastAsia="ro-RO"/>
        </w:rPr>
        <w:t xml:space="preserve">     </w:t>
      </w:r>
      <w:bookmarkEnd w:id="0"/>
      <w:bookmarkEnd w:id="1"/>
      <w:r>
        <w:rPr>
          <w:rFonts w:ascii="Times New Roman" w:hAnsi="Times New Roman" w:cs="Times New Roman"/>
          <w:b/>
          <w:sz w:val="24"/>
          <w:szCs w:val="24"/>
        </w:rPr>
        <w:t xml:space="preserve"> </w:t>
      </w:r>
    </w:p>
    <w:p w14:paraId="716F3635" w14:textId="77777777" w:rsidR="00F85967" w:rsidRDefault="00F85967" w:rsidP="007C3AA1">
      <w:pPr>
        <w:jc w:val="both"/>
        <w:rPr>
          <w:rFonts w:ascii="Times New Roman" w:hAnsi="Times New Roman" w:cs="Times New Roman"/>
          <w:b/>
          <w:sz w:val="24"/>
          <w:szCs w:val="24"/>
        </w:rPr>
      </w:pPr>
    </w:p>
    <w:p w14:paraId="46A98BA1" w14:textId="77777777" w:rsidR="00F85967" w:rsidRDefault="00F85967" w:rsidP="007C3AA1">
      <w:pPr>
        <w:jc w:val="both"/>
        <w:rPr>
          <w:rFonts w:ascii="Times New Roman" w:hAnsi="Times New Roman" w:cs="Times New Roman"/>
          <w:b/>
          <w:sz w:val="24"/>
          <w:szCs w:val="24"/>
        </w:rPr>
      </w:pPr>
    </w:p>
    <w:p w14:paraId="531EBDA2" w14:textId="77777777" w:rsidR="00F85967" w:rsidRDefault="00F85967" w:rsidP="007C3AA1">
      <w:pPr>
        <w:jc w:val="both"/>
        <w:rPr>
          <w:rFonts w:ascii="Times New Roman" w:hAnsi="Times New Roman" w:cs="Times New Roman"/>
          <w:b/>
          <w:sz w:val="24"/>
          <w:szCs w:val="24"/>
        </w:rPr>
      </w:pPr>
    </w:p>
    <w:p w14:paraId="42CFD893" w14:textId="5E5E2F56" w:rsidR="0082204E" w:rsidRPr="0082204E" w:rsidRDefault="0082204E" w:rsidP="0082204E">
      <w:pPr>
        <w:pStyle w:val="Frspaiere"/>
        <w:rPr>
          <w:rFonts w:ascii="Times New Roman" w:hAnsi="Times New Roman" w:cs="Times New Roman"/>
          <w:sz w:val="28"/>
          <w:szCs w:val="28"/>
        </w:rPr>
      </w:pPr>
      <w:r w:rsidRPr="0082204E">
        <w:rPr>
          <w:rFonts w:ascii="Times New Roman" w:hAnsi="Times New Roman" w:cs="Times New Roman"/>
          <w:sz w:val="28"/>
          <w:szCs w:val="28"/>
        </w:rPr>
        <w:t>ROMÂNIA</w:t>
      </w:r>
      <w:r w:rsidR="00F51158">
        <w:rPr>
          <w:rFonts w:ascii="Times New Roman" w:hAnsi="Times New Roman" w:cs="Times New Roman"/>
          <w:sz w:val="28"/>
          <w:szCs w:val="28"/>
        </w:rPr>
        <w:tab/>
      </w:r>
      <w:r w:rsidR="00F51158">
        <w:rPr>
          <w:rFonts w:ascii="Times New Roman" w:hAnsi="Times New Roman" w:cs="Times New Roman"/>
          <w:sz w:val="28"/>
          <w:szCs w:val="28"/>
        </w:rPr>
        <w:tab/>
      </w:r>
      <w:r w:rsidR="00F51158">
        <w:rPr>
          <w:rFonts w:ascii="Times New Roman" w:hAnsi="Times New Roman" w:cs="Times New Roman"/>
          <w:sz w:val="28"/>
          <w:szCs w:val="28"/>
        </w:rPr>
        <w:tab/>
      </w:r>
      <w:r w:rsidR="00F51158">
        <w:rPr>
          <w:rFonts w:ascii="Times New Roman" w:hAnsi="Times New Roman" w:cs="Times New Roman"/>
          <w:sz w:val="28"/>
          <w:szCs w:val="28"/>
        </w:rPr>
        <w:tab/>
      </w:r>
      <w:r w:rsidR="00F51158">
        <w:rPr>
          <w:rFonts w:ascii="Times New Roman" w:hAnsi="Times New Roman" w:cs="Times New Roman"/>
          <w:sz w:val="28"/>
          <w:szCs w:val="28"/>
        </w:rPr>
        <w:tab/>
      </w:r>
      <w:r w:rsidR="00F51158">
        <w:rPr>
          <w:rFonts w:ascii="Times New Roman" w:hAnsi="Times New Roman" w:cs="Times New Roman"/>
          <w:sz w:val="28"/>
          <w:szCs w:val="28"/>
        </w:rPr>
        <w:tab/>
        <w:t>ANEXA NR.1 LA H.C.L.NR.38/08.06.2023</w:t>
      </w:r>
    </w:p>
    <w:p w14:paraId="08A2BD9E" w14:textId="650D376D" w:rsidR="0082204E" w:rsidRPr="0082204E" w:rsidRDefault="0082204E" w:rsidP="0082204E">
      <w:pPr>
        <w:pStyle w:val="Frspaiere"/>
        <w:rPr>
          <w:rFonts w:ascii="Times New Roman" w:hAnsi="Times New Roman" w:cs="Times New Roman"/>
          <w:sz w:val="28"/>
          <w:szCs w:val="28"/>
        </w:rPr>
      </w:pPr>
      <w:r w:rsidRPr="0082204E">
        <w:rPr>
          <w:rFonts w:ascii="Times New Roman" w:hAnsi="Times New Roman" w:cs="Times New Roman"/>
          <w:sz w:val="28"/>
          <w:szCs w:val="28"/>
        </w:rPr>
        <w:t>JUDEȚUL CLUJ</w:t>
      </w:r>
    </w:p>
    <w:p w14:paraId="70CD6B74" w14:textId="6CC05B44" w:rsidR="00F85967" w:rsidRPr="0082204E" w:rsidRDefault="0082204E" w:rsidP="0082204E">
      <w:pPr>
        <w:pStyle w:val="Frspaiere"/>
        <w:rPr>
          <w:rFonts w:ascii="Times New Roman" w:hAnsi="Times New Roman" w:cs="Times New Roman"/>
          <w:bCs/>
          <w:sz w:val="28"/>
          <w:szCs w:val="28"/>
        </w:rPr>
      </w:pPr>
      <w:r w:rsidRPr="0082204E">
        <w:rPr>
          <w:rFonts w:ascii="Times New Roman" w:hAnsi="Times New Roman" w:cs="Times New Roman"/>
          <w:bCs/>
          <w:sz w:val="28"/>
          <w:szCs w:val="28"/>
        </w:rPr>
        <w:t>COMUNA VALEA IERII</w:t>
      </w:r>
    </w:p>
    <w:p w14:paraId="2D99888C" w14:textId="65248704" w:rsidR="0082204E" w:rsidRPr="0082204E" w:rsidRDefault="0082204E" w:rsidP="0082204E">
      <w:pPr>
        <w:pStyle w:val="Frspaiere"/>
        <w:rPr>
          <w:rFonts w:ascii="Times New Roman" w:hAnsi="Times New Roman" w:cs="Times New Roman"/>
          <w:bCs/>
          <w:sz w:val="28"/>
          <w:szCs w:val="28"/>
        </w:rPr>
      </w:pPr>
      <w:r w:rsidRPr="0082204E">
        <w:rPr>
          <w:rFonts w:ascii="Times New Roman" w:hAnsi="Times New Roman" w:cs="Times New Roman"/>
          <w:bCs/>
          <w:sz w:val="28"/>
          <w:szCs w:val="28"/>
        </w:rPr>
        <w:t>CONSILIUL LOCAL</w:t>
      </w:r>
    </w:p>
    <w:p w14:paraId="4EDD6E3C" w14:textId="2A653C64" w:rsidR="000D6C12" w:rsidRPr="00941899" w:rsidRDefault="00F51158" w:rsidP="002D6E97">
      <w:pPr>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27957508" w14:textId="1050B439" w:rsidR="002D6E97" w:rsidRPr="00274CC7" w:rsidRDefault="002D6E97" w:rsidP="007C3AA1">
      <w:pPr>
        <w:jc w:val="both"/>
        <w:rPr>
          <w:rFonts w:ascii="Times New Roman" w:hAnsi="Times New Roman" w:cs="Times New Roman"/>
          <w:b/>
          <w:sz w:val="24"/>
          <w:szCs w:val="24"/>
        </w:rPr>
      </w:pPr>
      <w:r w:rsidRPr="00941899">
        <w:rPr>
          <w:rFonts w:ascii="Times New Roman" w:hAnsi="Times New Roman" w:cs="Times New Roman"/>
          <w:b/>
          <w:sz w:val="24"/>
          <w:szCs w:val="24"/>
        </w:rPr>
        <w:t>1 Descrierea proiectului</w:t>
      </w:r>
      <w:r w:rsidRPr="00274CC7">
        <w:rPr>
          <w:rFonts w:ascii="Times New Roman" w:hAnsi="Times New Roman" w:cs="Times New Roman"/>
          <w:b/>
          <w:sz w:val="24"/>
          <w:szCs w:val="24"/>
        </w:rPr>
        <w:t>:</w:t>
      </w:r>
    </w:p>
    <w:p w14:paraId="754ED299" w14:textId="4CDC403A" w:rsidR="002D6E97"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 xml:space="preserve">Investiția propusă prin prezentul proiect, cu titlul </w:t>
      </w:r>
      <w:r w:rsidRPr="00941899">
        <w:rPr>
          <w:rFonts w:ascii="Times New Roman" w:hAnsi="Times New Roman" w:cs="Times New Roman"/>
          <w:b/>
          <w:sz w:val="24"/>
          <w:szCs w:val="24"/>
        </w:rPr>
        <w:t>“REABILITARE MODERATĂ A IMOBILULUI CLUB VALEA IERII, JUD. CLUJ”</w:t>
      </w:r>
      <w:r w:rsidRPr="00941899">
        <w:rPr>
          <w:rFonts w:ascii="Times New Roman" w:hAnsi="Times New Roman" w:cs="Times New Roman"/>
          <w:sz w:val="24"/>
          <w:szCs w:val="24"/>
        </w:rPr>
        <w:t xml:space="preserve"> din localitatea Valea Ierii, comuna Valea Ierii, județul Cluj, este necesară pentru îmbunătățirea serviciilor publice oferite de Primărie către comunitatea locală. Astfel, se va promova la nivel local un model de bună practică în ceea ce privește asigurarea unor condiții optime pentru desfășurarea activităților culturale și recreative, iar  această localitate din mediul rural va putea să ofere locuitorilor săi condiții mai bune de viață, o îmbunătățire constantă a calității vieții și acces la facilități considerate normale în prezent.</w:t>
      </w:r>
    </w:p>
    <w:p w14:paraId="12524556" w14:textId="62999FBE" w:rsidR="002D6E97"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 xml:space="preserve">Amplasamentul este situat în județul Cluj, localitatea Valea Ierii, nr. 110. Suprafața terenului este de 747mp (măsurat 800mp), conform CF nr. 50099. Pe amplasament se regăsesc două corpuri de clădire, Corpul C1 – clădire administrativă și social culturală și Corpul C2 – construcții anexe. Proiectul curent tratează </w:t>
      </w:r>
      <w:r w:rsidRPr="00941899">
        <w:rPr>
          <w:rFonts w:ascii="Times New Roman" w:hAnsi="Times New Roman" w:cs="Times New Roman"/>
          <w:b/>
          <w:bCs/>
          <w:sz w:val="24"/>
          <w:szCs w:val="24"/>
        </w:rPr>
        <w:t xml:space="preserve">corpul </w:t>
      </w:r>
      <w:r w:rsidRPr="00941899">
        <w:rPr>
          <w:rFonts w:ascii="Times New Roman" w:hAnsi="Times New Roman" w:cs="Times New Roman"/>
          <w:sz w:val="24"/>
          <w:szCs w:val="24"/>
        </w:rPr>
        <w:t xml:space="preserve">C1, dat în folosință în anul 1966, corp ce are un regim de înălțime parter (P) / parter + etaj (P+E).  Corpul C1, care face obiectul prezentului studiu are suprafața construită la sol de 230,00 mp, iar regimul de înălțime P / P+E . Terenul aferent clădirii se află în intravilan, cu drept de proprietate al Comunei Valea Ierii – domeniul public.    </w:t>
      </w:r>
    </w:p>
    <w:p w14:paraId="5FA036B5" w14:textId="339AB145" w:rsidR="002D6E97" w:rsidRPr="00274CC7" w:rsidRDefault="002D6E97" w:rsidP="002D6E97">
      <w:pPr>
        <w:spacing w:line="276" w:lineRule="auto"/>
        <w:ind w:firstLine="720"/>
        <w:jc w:val="both"/>
        <w:rPr>
          <w:rFonts w:ascii="Times New Roman" w:hAnsi="Times New Roman" w:cs="Times New Roman"/>
          <w:sz w:val="24"/>
          <w:szCs w:val="24"/>
          <w:lang w:val="fr-FR"/>
        </w:rPr>
      </w:pPr>
      <w:r w:rsidRPr="00941899">
        <w:rPr>
          <w:rFonts w:ascii="Times New Roman" w:hAnsi="Times New Roman" w:cs="Times New Roman"/>
          <w:sz w:val="24"/>
          <w:szCs w:val="24"/>
        </w:rPr>
        <w:t>Principalele lucrări propuse pentru reabilitarea moderată a imobilului vor consta în</w:t>
      </w:r>
      <w:r w:rsidRPr="00274CC7">
        <w:rPr>
          <w:rFonts w:ascii="Times New Roman" w:hAnsi="Times New Roman" w:cs="Times New Roman"/>
          <w:sz w:val="24"/>
          <w:szCs w:val="24"/>
          <w:lang w:val="fr-FR"/>
        </w:rPr>
        <w:t>:</w:t>
      </w:r>
    </w:p>
    <w:p w14:paraId="3A921530" w14:textId="5C435C0F" w:rsidR="002D6E97" w:rsidRPr="00274CC7" w:rsidRDefault="002D6E97" w:rsidP="002D6E97">
      <w:pPr>
        <w:pStyle w:val="Listparagraf"/>
        <w:numPr>
          <w:ilvl w:val="0"/>
          <w:numId w:val="2"/>
        </w:numPr>
        <w:spacing w:line="276" w:lineRule="auto"/>
        <w:jc w:val="both"/>
        <w:rPr>
          <w:rFonts w:ascii="Times New Roman" w:hAnsi="Times New Roman" w:cs="Times New Roman"/>
          <w:sz w:val="24"/>
          <w:szCs w:val="24"/>
          <w:lang w:val="fr-FR"/>
        </w:rPr>
      </w:pPr>
      <w:proofErr w:type="spellStart"/>
      <w:r w:rsidRPr="00274CC7">
        <w:rPr>
          <w:rFonts w:ascii="Times New Roman" w:hAnsi="Times New Roman" w:cs="Times New Roman"/>
          <w:b/>
          <w:sz w:val="24"/>
          <w:szCs w:val="24"/>
          <w:lang w:val="fr-FR"/>
        </w:rPr>
        <w:t>Înlocuire</w:t>
      </w:r>
      <w:proofErr w:type="spellEnd"/>
      <w:r w:rsidRPr="00274CC7">
        <w:rPr>
          <w:rFonts w:ascii="Times New Roman" w:hAnsi="Times New Roman" w:cs="Times New Roman"/>
          <w:b/>
          <w:sz w:val="24"/>
          <w:szCs w:val="24"/>
          <w:lang w:val="fr-FR"/>
        </w:rPr>
        <w:t xml:space="preserve"> </w:t>
      </w:r>
      <w:proofErr w:type="spellStart"/>
      <w:r w:rsidRPr="00274CC7">
        <w:rPr>
          <w:rFonts w:ascii="Times New Roman" w:hAnsi="Times New Roman" w:cs="Times New Roman"/>
          <w:b/>
          <w:sz w:val="24"/>
          <w:szCs w:val="24"/>
          <w:lang w:val="fr-FR"/>
        </w:rPr>
        <w:t>ferestre</w:t>
      </w:r>
      <w:proofErr w:type="spellEnd"/>
      <w:r w:rsidRPr="00274CC7">
        <w:rPr>
          <w:rFonts w:ascii="Times New Roman" w:hAnsi="Times New Roman" w:cs="Times New Roman"/>
          <w:b/>
          <w:sz w:val="24"/>
          <w:szCs w:val="24"/>
          <w:lang w:val="fr-FR"/>
        </w:rPr>
        <w:t>/</w:t>
      </w:r>
      <w:proofErr w:type="spellStart"/>
      <w:r w:rsidRPr="00274CC7">
        <w:rPr>
          <w:rFonts w:ascii="Times New Roman" w:hAnsi="Times New Roman" w:cs="Times New Roman"/>
          <w:b/>
          <w:sz w:val="24"/>
          <w:szCs w:val="24"/>
          <w:lang w:val="fr-FR"/>
        </w:rPr>
        <w:t>tâmplărie</w:t>
      </w:r>
      <w:proofErr w:type="spellEnd"/>
      <w:r w:rsidRPr="00274CC7">
        <w:rPr>
          <w:rFonts w:ascii="Times New Roman" w:hAnsi="Times New Roman" w:cs="Times New Roman"/>
          <w:b/>
          <w:sz w:val="24"/>
          <w:szCs w:val="24"/>
          <w:lang w:val="fr-FR"/>
        </w:rPr>
        <w:t xml:space="preserve"> -</w:t>
      </w:r>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propune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înlocuirea</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tâmplăriei</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existente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cu</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tipuri</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noi</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eficiente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energetic</w:t>
      </w:r>
      <w:proofErr w:type="spellEnd"/>
      <w:r w:rsidRPr="00274CC7">
        <w:rPr>
          <w:rFonts w:ascii="Times New Roman" w:hAnsi="Times New Roman" w:cs="Times New Roman"/>
          <w:sz w:val="24"/>
          <w:szCs w:val="24"/>
          <w:lang w:val="fr-FR"/>
        </w:rPr>
        <w:t xml:space="preserve">, se </w:t>
      </w:r>
      <w:proofErr w:type="spellStart"/>
      <w:r w:rsidRPr="00274CC7">
        <w:rPr>
          <w:rFonts w:ascii="Times New Roman" w:hAnsi="Times New Roman" w:cs="Times New Roman"/>
          <w:sz w:val="24"/>
          <w:szCs w:val="24"/>
          <w:lang w:val="fr-FR"/>
        </w:rPr>
        <w:t>propune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montarea</w:t>
      </w:r>
      <w:proofErr w:type="spellEnd"/>
      <w:r w:rsidRPr="00274CC7">
        <w:rPr>
          <w:rFonts w:ascii="Times New Roman" w:hAnsi="Times New Roman" w:cs="Times New Roman"/>
          <w:sz w:val="24"/>
          <w:szCs w:val="24"/>
          <w:lang w:val="fr-FR"/>
        </w:rPr>
        <w:t xml:space="preserve"> de </w:t>
      </w:r>
      <w:proofErr w:type="spellStart"/>
      <w:r w:rsidRPr="00274CC7">
        <w:rPr>
          <w:rFonts w:ascii="Times New Roman" w:hAnsi="Times New Roman" w:cs="Times New Roman"/>
          <w:sz w:val="24"/>
          <w:szCs w:val="24"/>
          <w:lang w:val="fr-FR"/>
        </w:rPr>
        <w:t>tâmplării</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realizate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din</w:t>
      </w:r>
      <w:proofErr w:type="spellEnd"/>
      <w:r w:rsidRPr="00274CC7">
        <w:rPr>
          <w:rFonts w:ascii="Times New Roman" w:hAnsi="Times New Roman" w:cs="Times New Roman"/>
          <w:sz w:val="24"/>
          <w:szCs w:val="24"/>
          <w:lang w:val="fr-FR"/>
        </w:rPr>
        <w:t xml:space="preserve"> profile </w:t>
      </w:r>
      <w:proofErr w:type="spellStart"/>
      <w:r w:rsidRPr="00274CC7">
        <w:rPr>
          <w:rFonts w:ascii="Times New Roman" w:hAnsi="Times New Roman" w:cs="Times New Roman"/>
          <w:sz w:val="24"/>
          <w:szCs w:val="24"/>
          <w:lang w:val="fr-FR"/>
        </w:rPr>
        <w:t>multicamerale</w:t>
      </w:r>
      <w:proofErr w:type="spellEnd"/>
      <w:r w:rsidRPr="00274CC7">
        <w:rPr>
          <w:rFonts w:ascii="Times New Roman" w:hAnsi="Times New Roman" w:cs="Times New Roman"/>
          <w:sz w:val="24"/>
          <w:szCs w:val="24"/>
          <w:lang w:val="fr-FR"/>
        </w:rPr>
        <w:t xml:space="preserve"> si </w:t>
      </w:r>
      <w:proofErr w:type="spellStart"/>
      <w:r w:rsidRPr="00274CC7">
        <w:rPr>
          <w:rFonts w:ascii="Times New Roman" w:hAnsi="Times New Roman" w:cs="Times New Roman"/>
          <w:sz w:val="24"/>
          <w:szCs w:val="24"/>
          <w:lang w:val="fr-FR"/>
        </w:rPr>
        <w:t>acestea</w:t>
      </w:r>
      <w:proofErr w:type="spellEnd"/>
      <w:r w:rsidRPr="00274CC7">
        <w:rPr>
          <w:rFonts w:ascii="Times New Roman" w:hAnsi="Times New Roman" w:cs="Times New Roman"/>
          <w:sz w:val="24"/>
          <w:szCs w:val="24"/>
          <w:lang w:val="fr-FR"/>
        </w:rPr>
        <w:t xml:space="preserve"> se vor </w:t>
      </w:r>
      <w:proofErr w:type="spellStart"/>
      <w:r w:rsidRPr="00274CC7">
        <w:rPr>
          <w:rFonts w:ascii="Times New Roman" w:hAnsi="Times New Roman" w:cs="Times New Roman"/>
          <w:sz w:val="24"/>
          <w:szCs w:val="24"/>
          <w:lang w:val="fr-FR"/>
        </w:rPr>
        <w:t>prevedea</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cu</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panouri</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vitrate</w:t>
      </w:r>
      <w:proofErr w:type="spellEnd"/>
      <w:r w:rsidRPr="00274CC7">
        <w:rPr>
          <w:rFonts w:ascii="Times New Roman" w:hAnsi="Times New Roman" w:cs="Times New Roman"/>
          <w:sz w:val="24"/>
          <w:szCs w:val="24"/>
          <w:lang w:val="fr-FR"/>
        </w:rPr>
        <w:t xml:space="preserve"> de </w:t>
      </w:r>
      <w:proofErr w:type="spellStart"/>
      <w:r w:rsidRPr="00274CC7">
        <w:rPr>
          <w:rFonts w:ascii="Times New Roman" w:hAnsi="Times New Roman" w:cs="Times New Roman"/>
          <w:sz w:val="24"/>
          <w:szCs w:val="24"/>
          <w:lang w:val="fr-FR"/>
        </w:rPr>
        <w:t>tip</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tripan</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Ferestrele</w:t>
      </w:r>
      <w:proofErr w:type="spellEnd"/>
      <w:r w:rsidRPr="00274CC7">
        <w:rPr>
          <w:rFonts w:ascii="Times New Roman" w:hAnsi="Times New Roman" w:cs="Times New Roman"/>
          <w:sz w:val="24"/>
          <w:szCs w:val="24"/>
          <w:lang w:val="fr-FR"/>
        </w:rPr>
        <w:t xml:space="preserve"> vor fi </w:t>
      </w:r>
      <w:proofErr w:type="spellStart"/>
      <w:r w:rsidRPr="00274CC7">
        <w:rPr>
          <w:rFonts w:ascii="Times New Roman" w:hAnsi="Times New Roman" w:cs="Times New Roman"/>
          <w:sz w:val="24"/>
          <w:szCs w:val="24"/>
          <w:lang w:val="fr-FR"/>
        </w:rPr>
        <w:t>prevăzute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cu</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benzi</w:t>
      </w:r>
      <w:proofErr w:type="spellEnd"/>
      <w:r w:rsidRPr="00274CC7">
        <w:rPr>
          <w:rFonts w:ascii="Times New Roman" w:hAnsi="Times New Roman" w:cs="Times New Roman"/>
          <w:sz w:val="24"/>
          <w:szCs w:val="24"/>
          <w:lang w:val="fr-FR"/>
        </w:rPr>
        <w:t xml:space="preserve"> de </w:t>
      </w:r>
      <w:proofErr w:type="spellStart"/>
      <w:r w:rsidRPr="00274CC7">
        <w:rPr>
          <w:rFonts w:ascii="Times New Roman" w:hAnsi="Times New Roman" w:cs="Times New Roman"/>
          <w:sz w:val="24"/>
          <w:szCs w:val="24"/>
          <w:lang w:val="fr-FR"/>
        </w:rPr>
        <w:t>etanșare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Ferestrele</w:t>
      </w:r>
      <w:proofErr w:type="spellEnd"/>
      <w:r w:rsidRPr="00274CC7">
        <w:rPr>
          <w:rFonts w:ascii="Times New Roman" w:hAnsi="Times New Roman" w:cs="Times New Roman"/>
          <w:sz w:val="24"/>
          <w:szCs w:val="24"/>
          <w:lang w:val="fr-FR"/>
        </w:rPr>
        <w:t xml:space="preserve"> vor fi </w:t>
      </w:r>
      <w:proofErr w:type="spellStart"/>
      <w:r w:rsidRPr="00274CC7">
        <w:rPr>
          <w:rFonts w:ascii="Times New Roman" w:hAnsi="Times New Roman" w:cs="Times New Roman"/>
          <w:sz w:val="24"/>
          <w:szCs w:val="24"/>
          <w:lang w:val="fr-FR"/>
        </w:rPr>
        <w:t>dotate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cu</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fante</w:t>
      </w:r>
      <w:proofErr w:type="spellEnd"/>
      <w:r w:rsidRPr="00274CC7">
        <w:rPr>
          <w:rFonts w:ascii="Times New Roman" w:hAnsi="Times New Roman" w:cs="Times New Roman"/>
          <w:sz w:val="24"/>
          <w:szCs w:val="24"/>
          <w:lang w:val="fr-FR"/>
        </w:rPr>
        <w:t xml:space="preserve"> de </w:t>
      </w:r>
      <w:proofErr w:type="spellStart"/>
      <w:r w:rsidRPr="00274CC7">
        <w:rPr>
          <w:rFonts w:ascii="Times New Roman" w:hAnsi="Times New Roman" w:cs="Times New Roman"/>
          <w:sz w:val="24"/>
          <w:szCs w:val="24"/>
          <w:lang w:val="fr-FR"/>
        </w:rPr>
        <w:t>aerisire</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pentru</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asigurarea</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necesarului</w:t>
      </w:r>
      <w:proofErr w:type="spellEnd"/>
      <w:r w:rsidRPr="00274CC7">
        <w:rPr>
          <w:rFonts w:ascii="Times New Roman" w:hAnsi="Times New Roman" w:cs="Times New Roman"/>
          <w:sz w:val="24"/>
          <w:szCs w:val="24"/>
          <w:lang w:val="fr-FR"/>
        </w:rPr>
        <w:t xml:space="preserve"> de </w:t>
      </w:r>
      <w:proofErr w:type="spellStart"/>
      <w:r w:rsidRPr="00274CC7">
        <w:rPr>
          <w:rFonts w:ascii="Times New Roman" w:hAnsi="Times New Roman" w:cs="Times New Roman"/>
          <w:sz w:val="24"/>
          <w:szCs w:val="24"/>
          <w:lang w:val="fr-FR"/>
        </w:rPr>
        <w:t>aer</w:t>
      </w:r>
      <w:proofErr w:type="spellEnd"/>
      <w:r w:rsidRPr="00274CC7">
        <w:rPr>
          <w:rFonts w:ascii="Times New Roman" w:hAnsi="Times New Roman" w:cs="Times New Roman"/>
          <w:sz w:val="24"/>
          <w:szCs w:val="24"/>
          <w:lang w:val="fr-FR"/>
        </w:rPr>
        <w:t xml:space="preserve"> </w:t>
      </w:r>
      <w:proofErr w:type="spellStart"/>
      <w:r w:rsidRPr="00274CC7">
        <w:rPr>
          <w:rFonts w:ascii="Times New Roman" w:hAnsi="Times New Roman" w:cs="Times New Roman"/>
          <w:sz w:val="24"/>
          <w:szCs w:val="24"/>
          <w:lang w:val="fr-FR"/>
        </w:rPr>
        <w:t>proaspăt</w:t>
      </w:r>
      <w:proofErr w:type="spellEnd"/>
      <w:r w:rsidRPr="00274CC7">
        <w:rPr>
          <w:rFonts w:ascii="Times New Roman" w:hAnsi="Times New Roman" w:cs="Times New Roman"/>
          <w:sz w:val="24"/>
          <w:szCs w:val="24"/>
          <w:lang w:val="fr-FR"/>
        </w:rPr>
        <w:t>.</w:t>
      </w:r>
    </w:p>
    <w:p w14:paraId="52AC4BFA" w14:textId="4960360A" w:rsidR="002D6E97" w:rsidRPr="00274CC7" w:rsidRDefault="002D6E97" w:rsidP="000538C9">
      <w:pPr>
        <w:pStyle w:val="Listparagraf"/>
        <w:numPr>
          <w:ilvl w:val="0"/>
          <w:numId w:val="2"/>
        </w:numPr>
        <w:spacing w:line="276" w:lineRule="auto"/>
        <w:jc w:val="both"/>
        <w:rPr>
          <w:rFonts w:ascii="Times New Roman" w:hAnsi="Times New Roman" w:cs="Times New Roman"/>
          <w:sz w:val="24"/>
          <w:szCs w:val="24"/>
          <w:lang w:val="fr-FR"/>
        </w:rPr>
      </w:pPr>
      <w:proofErr w:type="spellStart"/>
      <w:r w:rsidRPr="00274CC7">
        <w:rPr>
          <w:rFonts w:ascii="Times New Roman" w:hAnsi="Times New Roman" w:cs="Times New Roman"/>
          <w:b/>
          <w:sz w:val="24"/>
          <w:szCs w:val="24"/>
          <w:lang w:val="fr-FR"/>
        </w:rPr>
        <w:t>Izolarea</w:t>
      </w:r>
      <w:proofErr w:type="spellEnd"/>
      <w:r w:rsidRPr="00274CC7">
        <w:rPr>
          <w:rFonts w:ascii="Times New Roman" w:hAnsi="Times New Roman" w:cs="Times New Roman"/>
          <w:b/>
          <w:sz w:val="24"/>
          <w:szCs w:val="24"/>
          <w:lang w:val="fr-FR"/>
        </w:rPr>
        <w:t xml:space="preserve"> </w:t>
      </w:r>
      <w:proofErr w:type="spellStart"/>
      <w:r w:rsidRPr="00274CC7">
        <w:rPr>
          <w:rFonts w:ascii="Times New Roman" w:hAnsi="Times New Roman" w:cs="Times New Roman"/>
          <w:b/>
          <w:sz w:val="24"/>
          <w:szCs w:val="24"/>
          <w:lang w:val="fr-FR"/>
        </w:rPr>
        <w:t>termica</w:t>
      </w:r>
      <w:proofErr w:type="spellEnd"/>
      <w:r w:rsidRPr="00274CC7">
        <w:rPr>
          <w:rFonts w:ascii="Times New Roman" w:hAnsi="Times New Roman" w:cs="Times New Roman"/>
          <w:b/>
          <w:sz w:val="24"/>
          <w:szCs w:val="24"/>
          <w:lang w:val="fr-FR"/>
        </w:rPr>
        <w:t xml:space="preserve"> a </w:t>
      </w:r>
      <w:proofErr w:type="spellStart"/>
      <w:r w:rsidRPr="00274CC7">
        <w:rPr>
          <w:rFonts w:ascii="Times New Roman" w:hAnsi="Times New Roman" w:cs="Times New Roman"/>
          <w:b/>
          <w:sz w:val="24"/>
          <w:szCs w:val="24"/>
          <w:lang w:val="fr-FR"/>
        </w:rPr>
        <w:t>pereților</w:t>
      </w:r>
      <w:proofErr w:type="spellEnd"/>
      <w:r w:rsidRPr="00274CC7">
        <w:rPr>
          <w:rFonts w:ascii="Times New Roman" w:hAnsi="Times New Roman" w:cs="Times New Roman"/>
          <w:b/>
          <w:sz w:val="24"/>
          <w:szCs w:val="24"/>
          <w:lang w:val="fr-FR"/>
        </w:rPr>
        <w:t xml:space="preserve"> </w:t>
      </w:r>
      <w:proofErr w:type="spellStart"/>
      <w:r w:rsidRPr="00274CC7">
        <w:rPr>
          <w:rFonts w:ascii="Times New Roman" w:hAnsi="Times New Roman" w:cs="Times New Roman"/>
          <w:b/>
          <w:sz w:val="24"/>
          <w:szCs w:val="24"/>
          <w:lang w:val="fr-FR"/>
        </w:rPr>
        <w:t>exteriori</w:t>
      </w:r>
      <w:proofErr w:type="spellEnd"/>
      <w:r w:rsidRPr="00274CC7">
        <w:rPr>
          <w:rFonts w:ascii="Times New Roman" w:hAnsi="Times New Roman" w:cs="Times New Roman"/>
          <w:sz w:val="24"/>
          <w:szCs w:val="24"/>
          <w:lang w:val="fr-FR"/>
        </w:rPr>
        <w:t xml:space="preserve"> - </w:t>
      </w:r>
      <w:proofErr w:type="spellStart"/>
      <w:r w:rsidR="000538C9" w:rsidRPr="00274CC7">
        <w:rPr>
          <w:rFonts w:ascii="Times New Roman" w:hAnsi="Times New Roman" w:cs="Times New Roman"/>
          <w:sz w:val="24"/>
          <w:szCs w:val="24"/>
          <w:lang w:val="fr-FR"/>
        </w:rPr>
        <w:t>Termoizolația</w:t>
      </w:r>
      <w:proofErr w:type="spellEnd"/>
      <w:r w:rsidR="000538C9" w:rsidRPr="00274CC7">
        <w:rPr>
          <w:rFonts w:ascii="Times New Roman" w:hAnsi="Times New Roman" w:cs="Times New Roman"/>
          <w:sz w:val="24"/>
          <w:szCs w:val="24"/>
          <w:lang w:val="fr-FR"/>
        </w:rPr>
        <w:t xml:space="preserve"> la </w:t>
      </w:r>
      <w:proofErr w:type="spellStart"/>
      <w:r w:rsidR="000538C9" w:rsidRPr="00274CC7">
        <w:rPr>
          <w:rFonts w:ascii="Times New Roman" w:hAnsi="Times New Roman" w:cs="Times New Roman"/>
          <w:sz w:val="24"/>
          <w:szCs w:val="24"/>
          <w:lang w:val="fr-FR"/>
        </w:rPr>
        <w:t>pereți</w:t>
      </w:r>
      <w:proofErr w:type="spellEnd"/>
      <w:r w:rsidR="000538C9" w:rsidRPr="00274CC7">
        <w:rPr>
          <w:rFonts w:ascii="Times New Roman" w:hAnsi="Times New Roman" w:cs="Times New Roman"/>
          <w:sz w:val="24"/>
          <w:szCs w:val="24"/>
          <w:lang w:val="fr-FR"/>
        </w:rPr>
        <w:t xml:space="preserve"> se va </w:t>
      </w:r>
      <w:proofErr w:type="spellStart"/>
      <w:r w:rsidR="000538C9" w:rsidRPr="00274CC7">
        <w:rPr>
          <w:rFonts w:ascii="Times New Roman" w:hAnsi="Times New Roman" w:cs="Times New Roman"/>
          <w:sz w:val="24"/>
          <w:szCs w:val="24"/>
          <w:lang w:val="fr-FR"/>
        </w:rPr>
        <w:t>realiza</w:t>
      </w:r>
      <w:proofErr w:type="spellEnd"/>
      <w:r w:rsidR="000538C9" w:rsidRPr="00274CC7">
        <w:rPr>
          <w:rFonts w:ascii="Times New Roman" w:hAnsi="Times New Roman" w:cs="Times New Roman"/>
          <w:sz w:val="24"/>
          <w:szCs w:val="24"/>
          <w:lang w:val="fr-FR"/>
        </w:rPr>
        <w:t xml:space="preserve"> in </w:t>
      </w:r>
      <w:proofErr w:type="spellStart"/>
      <w:r w:rsidR="000538C9" w:rsidRPr="00274CC7">
        <w:rPr>
          <w:rFonts w:ascii="Times New Roman" w:hAnsi="Times New Roman" w:cs="Times New Roman"/>
          <w:sz w:val="24"/>
          <w:szCs w:val="24"/>
          <w:lang w:val="fr-FR"/>
        </w:rPr>
        <w:t>interior</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pentru</w:t>
      </w:r>
      <w:proofErr w:type="spellEnd"/>
      <w:r w:rsidR="000538C9" w:rsidRPr="00274CC7">
        <w:rPr>
          <w:rFonts w:ascii="Times New Roman" w:hAnsi="Times New Roman" w:cs="Times New Roman"/>
          <w:sz w:val="24"/>
          <w:szCs w:val="24"/>
          <w:lang w:val="fr-FR"/>
        </w:rPr>
        <w:t xml:space="preserve"> a </w:t>
      </w:r>
      <w:proofErr w:type="spellStart"/>
      <w:r w:rsidR="000538C9" w:rsidRPr="00274CC7">
        <w:rPr>
          <w:rFonts w:ascii="Times New Roman" w:hAnsi="Times New Roman" w:cs="Times New Roman"/>
          <w:sz w:val="24"/>
          <w:szCs w:val="24"/>
          <w:lang w:val="fr-FR"/>
        </w:rPr>
        <w:t>păstra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fațada</w:t>
      </w:r>
      <w:proofErr w:type="spellEnd"/>
      <w:r w:rsidR="000538C9" w:rsidRPr="00274CC7">
        <w:rPr>
          <w:rFonts w:ascii="Times New Roman" w:hAnsi="Times New Roman" w:cs="Times New Roman"/>
          <w:sz w:val="24"/>
          <w:szCs w:val="24"/>
          <w:lang w:val="fr-FR"/>
        </w:rPr>
        <w:t xml:space="preserve"> de </w:t>
      </w:r>
      <w:proofErr w:type="spellStart"/>
      <w:r w:rsidR="000538C9" w:rsidRPr="00274CC7">
        <w:rPr>
          <w:rFonts w:ascii="Times New Roman" w:hAnsi="Times New Roman" w:cs="Times New Roman"/>
          <w:sz w:val="24"/>
          <w:szCs w:val="24"/>
          <w:lang w:val="fr-FR"/>
        </w:rPr>
        <w:t>lemn</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specifica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zonei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Termoizolarea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pereților</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presupune</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izolarea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cu</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vata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mineral</w:t>
      </w:r>
      <w:proofErr w:type="spellEnd"/>
      <w:r w:rsidR="000538C9" w:rsidRPr="00274CC7">
        <w:rPr>
          <w:rFonts w:ascii="Times New Roman" w:hAnsi="Times New Roman" w:cs="Times New Roman"/>
          <w:sz w:val="24"/>
          <w:szCs w:val="24"/>
          <w:lang w:val="fr-FR"/>
        </w:rPr>
        <w:t xml:space="preserve">, de 15 cm (se </w:t>
      </w:r>
      <w:proofErr w:type="spellStart"/>
      <w:r w:rsidR="000538C9" w:rsidRPr="00274CC7">
        <w:rPr>
          <w:rFonts w:ascii="Times New Roman" w:hAnsi="Times New Roman" w:cs="Times New Roman"/>
          <w:sz w:val="24"/>
          <w:szCs w:val="24"/>
          <w:lang w:val="fr-FR"/>
        </w:rPr>
        <w:t>recomanda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alegere</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unui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produs</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din</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materii</w:t>
      </w:r>
      <w:proofErr w:type="spellEnd"/>
      <w:r w:rsidR="000538C9" w:rsidRPr="00274CC7">
        <w:rPr>
          <w:rFonts w:ascii="Times New Roman" w:hAnsi="Times New Roman" w:cs="Times New Roman"/>
          <w:sz w:val="24"/>
          <w:szCs w:val="24"/>
          <w:lang w:val="fr-FR"/>
        </w:rPr>
        <w:t xml:space="preserve"> prime </w:t>
      </w:r>
      <w:proofErr w:type="spellStart"/>
      <w:r w:rsidR="000538C9" w:rsidRPr="00274CC7">
        <w:rPr>
          <w:rFonts w:ascii="Times New Roman" w:hAnsi="Times New Roman" w:cs="Times New Roman"/>
          <w:sz w:val="24"/>
          <w:szCs w:val="24"/>
          <w:lang w:val="fr-FR"/>
        </w:rPr>
        <w:t>naturale</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cu</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conținut</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reciclat</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ridicat</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cu</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specificația</w:t>
      </w:r>
      <w:proofErr w:type="spellEnd"/>
      <w:r w:rsidR="000538C9" w:rsidRPr="00274CC7">
        <w:rPr>
          <w:rFonts w:ascii="Times New Roman" w:hAnsi="Times New Roman" w:cs="Times New Roman"/>
          <w:sz w:val="24"/>
          <w:szCs w:val="24"/>
          <w:lang w:val="fr-FR"/>
        </w:rPr>
        <w:t xml:space="preserve"> </w:t>
      </w:r>
      <w:proofErr w:type="gramStart"/>
      <w:r w:rsidR="000538C9" w:rsidRPr="00274CC7">
        <w:rPr>
          <w:rFonts w:ascii="Times New Roman" w:hAnsi="Times New Roman" w:cs="Times New Roman"/>
          <w:sz w:val="24"/>
          <w:szCs w:val="24"/>
          <w:lang w:val="fr-FR"/>
        </w:rPr>
        <w:t>ca</w:t>
      </w:r>
      <w:proofErr w:type="gramEnd"/>
      <w:r w:rsidR="000538C9" w:rsidRPr="00274CC7">
        <w:rPr>
          <w:rFonts w:ascii="Times New Roman" w:hAnsi="Times New Roman" w:cs="Times New Roman"/>
          <w:sz w:val="24"/>
          <w:szCs w:val="24"/>
          <w:lang w:val="fr-FR"/>
        </w:rPr>
        <w:t xml:space="preserve"> este </w:t>
      </w:r>
      <w:proofErr w:type="spellStart"/>
      <w:r w:rsidR="000538C9" w:rsidRPr="00274CC7">
        <w:rPr>
          <w:rFonts w:ascii="Times New Roman" w:hAnsi="Times New Roman" w:cs="Times New Roman"/>
          <w:sz w:val="24"/>
          <w:szCs w:val="24"/>
          <w:lang w:val="fr-FR"/>
        </w:rPr>
        <w:t>obligatorie</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montarea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unei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bariere</w:t>
      </w:r>
      <w:proofErr w:type="spellEnd"/>
      <w:r w:rsidR="000538C9" w:rsidRPr="00274CC7">
        <w:rPr>
          <w:rFonts w:ascii="Times New Roman" w:hAnsi="Times New Roman" w:cs="Times New Roman"/>
          <w:sz w:val="24"/>
          <w:szCs w:val="24"/>
          <w:lang w:val="fr-FR"/>
        </w:rPr>
        <w:t xml:space="preserve"> de </w:t>
      </w:r>
      <w:proofErr w:type="spellStart"/>
      <w:r w:rsidR="000538C9" w:rsidRPr="00274CC7">
        <w:rPr>
          <w:rFonts w:ascii="Times New Roman" w:hAnsi="Times New Roman" w:cs="Times New Roman"/>
          <w:sz w:val="24"/>
          <w:szCs w:val="24"/>
          <w:lang w:val="fr-FR"/>
        </w:rPr>
        <w:t>vapori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pe</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partea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interioară</w:t>
      </w:r>
      <w:proofErr w:type="spellEnd"/>
      <w:r w:rsidR="000538C9" w:rsidRPr="00274CC7">
        <w:rPr>
          <w:rFonts w:ascii="Times New Roman" w:hAnsi="Times New Roman" w:cs="Times New Roman"/>
          <w:sz w:val="24"/>
          <w:szCs w:val="24"/>
          <w:lang w:val="fr-FR"/>
        </w:rPr>
        <w:t xml:space="preserve"> a </w:t>
      </w:r>
      <w:proofErr w:type="spellStart"/>
      <w:r w:rsidR="000538C9" w:rsidRPr="00274CC7">
        <w:rPr>
          <w:rFonts w:ascii="Times New Roman" w:hAnsi="Times New Roman" w:cs="Times New Roman"/>
          <w:sz w:val="24"/>
          <w:szCs w:val="24"/>
          <w:lang w:val="fr-FR"/>
        </w:rPr>
        <w:t>termoizolației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pentru</w:t>
      </w:r>
      <w:proofErr w:type="spellEnd"/>
      <w:r w:rsidR="000538C9" w:rsidRPr="00274CC7">
        <w:rPr>
          <w:rFonts w:ascii="Times New Roman" w:hAnsi="Times New Roman" w:cs="Times New Roman"/>
          <w:sz w:val="24"/>
          <w:szCs w:val="24"/>
          <w:lang w:val="fr-FR"/>
        </w:rPr>
        <w:t xml:space="preserve"> a </w:t>
      </w:r>
      <w:proofErr w:type="spellStart"/>
      <w:r w:rsidR="000538C9" w:rsidRPr="00274CC7">
        <w:rPr>
          <w:rFonts w:ascii="Times New Roman" w:hAnsi="Times New Roman" w:cs="Times New Roman"/>
          <w:sz w:val="24"/>
          <w:szCs w:val="24"/>
          <w:lang w:val="fr-FR"/>
        </w:rPr>
        <w:t>opri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migrarea</w:t>
      </w:r>
      <w:proofErr w:type="spellEnd"/>
      <w:r w:rsidR="000538C9" w:rsidRPr="00274CC7">
        <w:rPr>
          <w:rFonts w:ascii="Times New Roman" w:hAnsi="Times New Roman" w:cs="Times New Roman"/>
          <w:sz w:val="24"/>
          <w:szCs w:val="24"/>
          <w:lang w:val="fr-FR"/>
        </w:rPr>
        <w:t xml:space="preserve"> si </w:t>
      </w:r>
      <w:proofErr w:type="spellStart"/>
      <w:r w:rsidR="000538C9" w:rsidRPr="00274CC7">
        <w:rPr>
          <w:rFonts w:ascii="Times New Roman" w:hAnsi="Times New Roman" w:cs="Times New Roman"/>
          <w:sz w:val="24"/>
          <w:szCs w:val="24"/>
          <w:lang w:val="fr-FR"/>
        </w:rPr>
        <w:t>condensarea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vaporilor</w:t>
      </w:r>
      <w:proofErr w:type="spellEnd"/>
      <w:r w:rsidR="000538C9" w:rsidRPr="00274CC7">
        <w:rPr>
          <w:rFonts w:ascii="Times New Roman" w:hAnsi="Times New Roman" w:cs="Times New Roman"/>
          <w:sz w:val="24"/>
          <w:szCs w:val="24"/>
          <w:lang w:val="fr-FR"/>
        </w:rPr>
        <w:t xml:space="preserve"> de </w:t>
      </w:r>
      <w:proofErr w:type="spellStart"/>
      <w:r w:rsidR="000538C9" w:rsidRPr="00274CC7">
        <w:rPr>
          <w:rFonts w:ascii="Times New Roman" w:hAnsi="Times New Roman" w:cs="Times New Roman"/>
          <w:sz w:val="24"/>
          <w:szCs w:val="24"/>
          <w:lang w:val="fr-FR"/>
        </w:rPr>
        <w:t>apa</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din</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interiorul</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clădiri</w:t>
      </w:r>
      <w:proofErr w:type="spellEnd"/>
      <w:r w:rsidR="000538C9" w:rsidRPr="00274CC7">
        <w:rPr>
          <w:rFonts w:ascii="Times New Roman" w:hAnsi="Times New Roman" w:cs="Times New Roman"/>
          <w:sz w:val="24"/>
          <w:szCs w:val="24"/>
          <w:lang w:val="fr-FR"/>
        </w:rPr>
        <w:t xml:space="preserve"> in </w:t>
      </w:r>
      <w:proofErr w:type="spellStart"/>
      <w:r w:rsidR="000538C9" w:rsidRPr="00274CC7">
        <w:rPr>
          <w:rFonts w:ascii="Times New Roman" w:hAnsi="Times New Roman" w:cs="Times New Roman"/>
          <w:sz w:val="24"/>
          <w:szCs w:val="24"/>
          <w:lang w:val="fr-FR"/>
        </w:rPr>
        <w:t>pereții</w:t>
      </w:r>
      <w:proofErr w:type="spellEnd"/>
      <w:r w:rsidR="000538C9" w:rsidRPr="00274CC7">
        <w:rPr>
          <w:rFonts w:ascii="Times New Roman" w:hAnsi="Times New Roman" w:cs="Times New Roman"/>
          <w:sz w:val="24"/>
          <w:szCs w:val="24"/>
          <w:lang w:val="fr-FR"/>
        </w:rPr>
        <w:t xml:space="preserve"> </w:t>
      </w:r>
      <w:proofErr w:type="spellStart"/>
      <w:r w:rsidR="000538C9" w:rsidRPr="00274CC7">
        <w:rPr>
          <w:rFonts w:ascii="Times New Roman" w:hAnsi="Times New Roman" w:cs="Times New Roman"/>
          <w:sz w:val="24"/>
          <w:szCs w:val="24"/>
          <w:lang w:val="fr-FR"/>
        </w:rPr>
        <w:t>acesteia</w:t>
      </w:r>
      <w:proofErr w:type="spellEnd"/>
      <w:r w:rsidR="000538C9" w:rsidRPr="00274CC7">
        <w:rPr>
          <w:rFonts w:ascii="Times New Roman" w:hAnsi="Times New Roman" w:cs="Times New Roman"/>
          <w:sz w:val="24"/>
          <w:szCs w:val="24"/>
          <w:lang w:val="fr-FR"/>
        </w:rPr>
        <w:t>.</w:t>
      </w:r>
    </w:p>
    <w:p w14:paraId="0B06070F" w14:textId="56D72F45" w:rsidR="000538C9" w:rsidRPr="00941899" w:rsidRDefault="000538C9" w:rsidP="000538C9">
      <w:pPr>
        <w:pStyle w:val="Listparagraf"/>
        <w:numPr>
          <w:ilvl w:val="0"/>
          <w:numId w:val="2"/>
        </w:numPr>
        <w:spacing w:line="276" w:lineRule="auto"/>
        <w:jc w:val="both"/>
        <w:rPr>
          <w:rFonts w:ascii="Times New Roman" w:hAnsi="Times New Roman" w:cs="Times New Roman"/>
          <w:sz w:val="24"/>
          <w:szCs w:val="24"/>
          <w:lang w:val="en-GB"/>
        </w:rPr>
      </w:pPr>
      <w:proofErr w:type="spellStart"/>
      <w:r w:rsidRPr="00941899">
        <w:rPr>
          <w:rFonts w:ascii="Times New Roman" w:hAnsi="Times New Roman" w:cs="Times New Roman"/>
          <w:b/>
          <w:sz w:val="24"/>
          <w:szCs w:val="24"/>
          <w:lang w:val="en-GB"/>
        </w:rPr>
        <w:t>Izolare</w:t>
      </w:r>
      <w:proofErr w:type="spellEnd"/>
      <w:r w:rsidRPr="00941899">
        <w:rPr>
          <w:rFonts w:ascii="Times New Roman" w:hAnsi="Times New Roman" w:cs="Times New Roman"/>
          <w:b/>
          <w:sz w:val="24"/>
          <w:szCs w:val="24"/>
          <w:lang w:val="en-GB"/>
        </w:rPr>
        <w:t xml:space="preserve"> </w:t>
      </w:r>
      <w:proofErr w:type="spellStart"/>
      <w:r w:rsidRPr="00941899">
        <w:rPr>
          <w:rFonts w:ascii="Times New Roman" w:hAnsi="Times New Roman" w:cs="Times New Roman"/>
          <w:b/>
          <w:sz w:val="24"/>
          <w:szCs w:val="24"/>
          <w:lang w:val="en-GB"/>
        </w:rPr>
        <w:t>termica</w:t>
      </w:r>
      <w:proofErr w:type="spellEnd"/>
      <w:r w:rsidRPr="00941899">
        <w:rPr>
          <w:rFonts w:ascii="Times New Roman" w:hAnsi="Times New Roman" w:cs="Times New Roman"/>
          <w:b/>
          <w:sz w:val="24"/>
          <w:szCs w:val="24"/>
          <w:lang w:val="en-GB"/>
        </w:rPr>
        <w:t xml:space="preserve"> </w:t>
      </w:r>
      <w:proofErr w:type="spellStart"/>
      <w:r w:rsidRPr="00941899">
        <w:rPr>
          <w:rFonts w:ascii="Times New Roman" w:hAnsi="Times New Roman" w:cs="Times New Roman"/>
          <w:b/>
          <w:sz w:val="24"/>
          <w:szCs w:val="24"/>
          <w:lang w:val="en-GB"/>
        </w:rPr>
        <w:t>soclu</w:t>
      </w:r>
      <w:proofErr w:type="spellEnd"/>
      <w:r w:rsidRPr="00941899">
        <w:rPr>
          <w:rFonts w:ascii="Times New Roman" w:hAnsi="Times New Roman" w:cs="Times New Roman"/>
          <w:sz w:val="24"/>
          <w:szCs w:val="24"/>
          <w:lang w:val="en-GB"/>
        </w:rPr>
        <w:t xml:space="preserve"> - </w:t>
      </w:r>
      <w:proofErr w:type="spellStart"/>
      <w:r w:rsidRPr="00941899">
        <w:rPr>
          <w:rFonts w:ascii="Times New Roman" w:hAnsi="Times New Roman" w:cs="Times New Roman"/>
          <w:sz w:val="24"/>
          <w:szCs w:val="24"/>
          <w:lang w:val="en-GB"/>
        </w:rPr>
        <w:t>Izolarea</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termica</w:t>
      </w:r>
      <w:proofErr w:type="spellEnd"/>
      <w:r w:rsidRPr="00941899">
        <w:rPr>
          <w:rFonts w:ascii="Times New Roman" w:hAnsi="Times New Roman" w:cs="Times New Roman"/>
          <w:sz w:val="24"/>
          <w:szCs w:val="24"/>
          <w:lang w:val="en-GB"/>
        </w:rPr>
        <w:t xml:space="preserve"> a </w:t>
      </w:r>
      <w:proofErr w:type="spellStart"/>
      <w:r w:rsidRPr="00941899">
        <w:rPr>
          <w:rFonts w:ascii="Times New Roman" w:hAnsi="Times New Roman" w:cs="Times New Roman"/>
          <w:sz w:val="24"/>
          <w:szCs w:val="24"/>
          <w:lang w:val="en-GB"/>
        </w:rPr>
        <w:t>soclurilor</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presupune</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izolarea</w:t>
      </w:r>
      <w:proofErr w:type="spellEnd"/>
      <w:r w:rsidRPr="00941899">
        <w:rPr>
          <w:rFonts w:ascii="Times New Roman" w:hAnsi="Times New Roman" w:cs="Times New Roman"/>
          <w:sz w:val="24"/>
          <w:szCs w:val="24"/>
          <w:lang w:val="en-GB"/>
        </w:rPr>
        <w:t xml:space="preserve"> cu </w:t>
      </w:r>
      <w:proofErr w:type="spellStart"/>
      <w:r w:rsidRPr="00941899">
        <w:rPr>
          <w:rFonts w:ascii="Times New Roman" w:hAnsi="Times New Roman" w:cs="Times New Roman"/>
          <w:sz w:val="24"/>
          <w:szCs w:val="24"/>
          <w:lang w:val="en-GB"/>
        </w:rPr>
        <w:t>polistiren</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extrudat</w:t>
      </w:r>
      <w:proofErr w:type="spellEnd"/>
      <w:r w:rsidRPr="00941899">
        <w:rPr>
          <w:rFonts w:ascii="Times New Roman" w:hAnsi="Times New Roman" w:cs="Times New Roman"/>
          <w:sz w:val="24"/>
          <w:szCs w:val="24"/>
          <w:lang w:val="en-GB"/>
        </w:rPr>
        <w:t xml:space="preserve"> (XPS) </w:t>
      </w:r>
      <w:proofErr w:type="spellStart"/>
      <w:r w:rsidRPr="00941899">
        <w:rPr>
          <w:rFonts w:ascii="Times New Roman" w:hAnsi="Times New Roman" w:cs="Times New Roman"/>
          <w:sz w:val="24"/>
          <w:szCs w:val="24"/>
          <w:lang w:val="en-GB"/>
        </w:rPr>
        <w:t>ignifugat</w:t>
      </w:r>
      <w:proofErr w:type="spellEnd"/>
      <w:r w:rsidRPr="00941899">
        <w:rPr>
          <w:rFonts w:ascii="Times New Roman" w:hAnsi="Times New Roman" w:cs="Times New Roman"/>
          <w:sz w:val="24"/>
          <w:szCs w:val="24"/>
          <w:lang w:val="en-GB"/>
        </w:rPr>
        <w:t xml:space="preserve"> de 10 cm.</w:t>
      </w:r>
    </w:p>
    <w:p w14:paraId="4E4F215C" w14:textId="77777777" w:rsidR="000538C9" w:rsidRPr="00941899" w:rsidRDefault="000538C9" w:rsidP="000538C9">
      <w:pPr>
        <w:pStyle w:val="Listparagraf"/>
        <w:numPr>
          <w:ilvl w:val="0"/>
          <w:numId w:val="2"/>
        </w:numPr>
        <w:spacing w:line="276" w:lineRule="auto"/>
        <w:jc w:val="both"/>
        <w:rPr>
          <w:rFonts w:ascii="Times New Roman" w:hAnsi="Times New Roman" w:cs="Times New Roman"/>
          <w:sz w:val="24"/>
          <w:szCs w:val="24"/>
          <w:lang w:val="en-GB"/>
        </w:rPr>
      </w:pPr>
      <w:proofErr w:type="spellStart"/>
      <w:r w:rsidRPr="00941899">
        <w:rPr>
          <w:rFonts w:ascii="Times New Roman" w:hAnsi="Times New Roman" w:cs="Times New Roman"/>
          <w:b/>
          <w:sz w:val="24"/>
          <w:szCs w:val="24"/>
          <w:lang w:val="en-GB"/>
        </w:rPr>
        <w:t>Izolarea</w:t>
      </w:r>
      <w:proofErr w:type="spellEnd"/>
      <w:r w:rsidRPr="00941899">
        <w:rPr>
          <w:rFonts w:ascii="Times New Roman" w:hAnsi="Times New Roman" w:cs="Times New Roman"/>
          <w:b/>
          <w:sz w:val="24"/>
          <w:szCs w:val="24"/>
          <w:lang w:val="en-GB"/>
        </w:rPr>
        <w:t xml:space="preserve"> </w:t>
      </w:r>
      <w:proofErr w:type="spellStart"/>
      <w:r w:rsidRPr="00941899">
        <w:rPr>
          <w:rFonts w:ascii="Times New Roman" w:hAnsi="Times New Roman" w:cs="Times New Roman"/>
          <w:b/>
          <w:sz w:val="24"/>
          <w:szCs w:val="24"/>
          <w:lang w:val="en-GB"/>
        </w:rPr>
        <w:t>termica</w:t>
      </w:r>
      <w:proofErr w:type="spellEnd"/>
      <w:r w:rsidRPr="00941899">
        <w:rPr>
          <w:rFonts w:ascii="Times New Roman" w:hAnsi="Times New Roman" w:cs="Times New Roman"/>
          <w:b/>
          <w:sz w:val="24"/>
          <w:szCs w:val="24"/>
          <w:lang w:val="en-GB"/>
        </w:rPr>
        <w:t xml:space="preserve"> a </w:t>
      </w:r>
      <w:proofErr w:type="spellStart"/>
      <w:r w:rsidRPr="00941899">
        <w:rPr>
          <w:rFonts w:ascii="Times New Roman" w:hAnsi="Times New Roman" w:cs="Times New Roman"/>
          <w:b/>
          <w:sz w:val="24"/>
          <w:szCs w:val="24"/>
          <w:lang w:val="en-GB"/>
        </w:rPr>
        <w:t>planșeului</w:t>
      </w:r>
      <w:proofErr w:type="spellEnd"/>
      <w:r w:rsidRPr="00941899">
        <w:rPr>
          <w:rFonts w:ascii="Times New Roman" w:hAnsi="Times New Roman" w:cs="Times New Roman"/>
          <w:b/>
          <w:sz w:val="24"/>
          <w:szCs w:val="24"/>
          <w:lang w:val="en-GB"/>
        </w:rPr>
        <w:t xml:space="preserve"> </w:t>
      </w:r>
      <w:proofErr w:type="spellStart"/>
      <w:r w:rsidRPr="00941899">
        <w:rPr>
          <w:rFonts w:ascii="Times New Roman" w:hAnsi="Times New Roman" w:cs="Times New Roman"/>
          <w:b/>
          <w:sz w:val="24"/>
          <w:szCs w:val="24"/>
          <w:lang w:val="en-GB"/>
        </w:rPr>
        <w:t>peste</w:t>
      </w:r>
      <w:proofErr w:type="spellEnd"/>
      <w:r w:rsidRPr="00941899">
        <w:rPr>
          <w:rFonts w:ascii="Times New Roman" w:hAnsi="Times New Roman" w:cs="Times New Roman"/>
          <w:b/>
          <w:sz w:val="24"/>
          <w:szCs w:val="24"/>
          <w:lang w:val="en-GB"/>
        </w:rPr>
        <w:t xml:space="preserve"> </w:t>
      </w:r>
      <w:proofErr w:type="spellStart"/>
      <w:r w:rsidRPr="00941899">
        <w:rPr>
          <w:rFonts w:ascii="Times New Roman" w:hAnsi="Times New Roman" w:cs="Times New Roman"/>
          <w:b/>
          <w:sz w:val="24"/>
          <w:szCs w:val="24"/>
          <w:lang w:val="en-GB"/>
        </w:rPr>
        <w:t>parter</w:t>
      </w:r>
      <w:proofErr w:type="spellEnd"/>
      <w:r w:rsidRPr="00941899">
        <w:rPr>
          <w:rFonts w:ascii="Times New Roman" w:hAnsi="Times New Roman" w:cs="Times New Roman"/>
          <w:b/>
          <w:sz w:val="24"/>
          <w:szCs w:val="24"/>
          <w:lang w:val="en-GB"/>
        </w:rPr>
        <w:t>/</w:t>
      </w:r>
      <w:proofErr w:type="spellStart"/>
      <w:r w:rsidRPr="00941899">
        <w:rPr>
          <w:rFonts w:ascii="Times New Roman" w:hAnsi="Times New Roman" w:cs="Times New Roman"/>
          <w:b/>
          <w:sz w:val="24"/>
          <w:szCs w:val="24"/>
          <w:lang w:val="en-GB"/>
        </w:rPr>
        <w:t>etaj</w:t>
      </w:r>
      <w:proofErr w:type="spellEnd"/>
      <w:r w:rsidRPr="00941899">
        <w:rPr>
          <w:rFonts w:ascii="Times New Roman" w:hAnsi="Times New Roman" w:cs="Times New Roman"/>
          <w:b/>
          <w:sz w:val="24"/>
          <w:szCs w:val="24"/>
          <w:lang w:val="en-GB"/>
        </w:rPr>
        <w:t xml:space="preserve"> -</w:t>
      </w:r>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Izolarea</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termica</w:t>
      </w:r>
      <w:proofErr w:type="spellEnd"/>
      <w:r w:rsidRPr="00941899">
        <w:rPr>
          <w:rFonts w:ascii="Times New Roman" w:hAnsi="Times New Roman" w:cs="Times New Roman"/>
          <w:sz w:val="24"/>
          <w:szCs w:val="24"/>
          <w:lang w:val="en-GB"/>
        </w:rPr>
        <w:t xml:space="preserve"> a </w:t>
      </w:r>
      <w:proofErr w:type="spellStart"/>
      <w:r w:rsidRPr="00941899">
        <w:rPr>
          <w:rFonts w:ascii="Times New Roman" w:hAnsi="Times New Roman" w:cs="Times New Roman"/>
          <w:sz w:val="24"/>
          <w:szCs w:val="24"/>
          <w:lang w:val="en-GB"/>
        </w:rPr>
        <w:t>planșeului</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peste</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parter</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respectiv</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etaj</w:t>
      </w:r>
      <w:proofErr w:type="spellEnd"/>
      <w:r w:rsidRPr="00941899">
        <w:rPr>
          <w:rFonts w:ascii="Times New Roman" w:hAnsi="Times New Roman" w:cs="Times New Roman"/>
          <w:sz w:val="24"/>
          <w:szCs w:val="24"/>
          <w:lang w:val="en-GB"/>
        </w:rPr>
        <w:t xml:space="preserve"> pod se </w:t>
      </w:r>
      <w:proofErr w:type="spellStart"/>
      <w:r w:rsidRPr="00941899">
        <w:rPr>
          <w:rFonts w:ascii="Times New Roman" w:hAnsi="Times New Roman" w:cs="Times New Roman"/>
          <w:sz w:val="24"/>
          <w:szCs w:val="24"/>
          <w:lang w:val="en-GB"/>
        </w:rPr>
        <w:t>realizează</w:t>
      </w:r>
      <w:proofErr w:type="spellEnd"/>
      <w:r w:rsidRPr="00941899">
        <w:rPr>
          <w:rFonts w:ascii="Times New Roman" w:hAnsi="Times New Roman" w:cs="Times New Roman"/>
          <w:sz w:val="24"/>
          <w:szCs w:val="24"/>
          <w:lang w:val="en-GB"/>
        </w:rPr>
        <w:t xml:space="preserve"> cu </w:t>
      </w:r>
      <w:proofErr w:type="spellStart"/>
      <w:r w:rsidRPr="00941899">
        <w:rPr>
          <w:rFonts w:ascii="Times New Roman" w:hAnsi="Times New Roman" w:cs="Times New Roman"/>
          <w:sz w:val="24"/>
          <w:szCs w:val="24"/>
          <w:lang w:val="en-GB"/>
        </w:rPr>
        <w:t>vata</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minerala</w:t>
      </w:r>
      <w:proofErr w:type="spellEnd"/>
      <w:r w:rsidRPr="00941899">
        <w:rPr>
          <w:rFonts w:ascii="Times New Roman" w:hAnsi="Times New Roman" w:cs="Times New Roman"/>
          <w:sz w:val="24"/>
          <w:szCs w:val="24"/>
          <w:lang w:val="en-GB"/>
        </w:rPr>
        <w:t xml:space="preserve"> </w:t>
      </w:r>
      <w:proofErr w:type="spellStart"/>
      <w:r w:rsidRPr="00941899">
        <w:rPr>
          <w:rFonts w:ascii="Times New Roman" w:hAnsi="Times New Roman" w:cs="Times New Roman"/>
          <w:sz w:val="24"/>
          <w:szCs w:val="24"/>
          <w:lang w:val="en-GB"/>
        </w:rPr>
        <w:t>bazaltica</w:t>
      </w:r>
      <w:proofErr w:type="spellEnd"/>
      <w:r w:rsidRPr="00941899">
        <w:rPr>
          <w:rFonts w:ascii="Times New Roman" w:hAnsi="Times New Roman" w:cs="Times New Roman"/>
          <w:sz w:val="24"/>
          <w:szCs w:val="24"/>
          <w:lang w:val="en-GB"/>
        </w:rPr>
        <w:t xml:space="preserve"> de 25 cm </w:t>
      </w:r>
      <w:proofErr w:type="spellStart"/>
      <w:r w:rsidRPr="00941899">
        <w:rPr>
          <w:rFonts w:ascii="Times New Roman" w:hAnsi="Times New Roman" w:cs="Times New Roman"/>
          <w:sz w:val="24"/>
          <w:szCs w:val="24"/>
          <w:lang w:val="en-GB"/>
        </w:rPr>
        <w:t>grosime</w:t>
      </w:r>
      <w:proofErr w:type="spellEnd"/>
    </w:p>
    <w:p w14:paraId="754A4A7C" w14:textId="65BCF5DE" w:rsidR="000538C9" w:rsidRPr="00941899" w:rsidRDefault="000538C9" w:rsidP="000538C9">
      <w:pPr>
        <w:pStyle w:val="Listparagraf"/>
        <w:numPr>
          <w:ilvl w:val="0"/>
          <w:numId w:val="2"/>
        </w:numPr>
        <w:spacing w:line="276" w:lineRule="auto"/>
        <w:jc w:val="both"/>
        <w:rPr>
          <w:rFonts w:ascii="Times New Roman" w:hAnsi="Times New Roman" w:cs="Times New Roman"/>
          <w:b/>
          <w:sz w:val="24"/>
          <w:szCs w:val="24"/>
          <w:lang w:val="en-GB"/>
        </w:rPr>
      </w:pPr>
      <w:r w:rsidRPr="00941899">
        <w:rPr>
          <w:rFonts w:ascii="Times New Roman" w:eastAsia="CIDFont+F4" w:hAnsi="Times New Roman" w:cs="Times New Roman"/>
          <w:b/>
          <w:sz w:val="24"/>
          <w:szCs w:val="24"/>
          <w:u w:val="single"/>
        </w:rPr>
        <w:t>Intervenții generale asupra clădirii</w:t>
      </w:r>
      <w:r w:rsidRPr="00941899">
        <w:rPr>
          <w:rFonts w:ascii="Times New Roman" w:eastAsia="CIDFont+F4" w:hAnsi="Times New Roman" w:cs="Times New Roman"/>
          <w:b/>
          <w:sz w:val="24"/>
          <w:szCs w:val="24"/>
          <w:u w:val="single"/>
          <w:lang w:val="en-US"/>
        </w:rPr>
        <w:t>:</w:t>
      </w:r>
    </w:p>
    <w:p w14:paraId="3E18742D" w14:textId="1D313059"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Lemnul de pe fațadă se va trata corespunzător; Tratarea elementelor de lemn se va face prin: ignifugare (pentru a creste rezistenta la ardere), hidrofugare (tratarea cu soluții pentru a stopa absorbția de apa), tratarea împotriva insectelor si fungilor precum si radiaților UV.</w:t>
      </w:r>
    </w:p>
    <w:p w14:paraId="4B2DC960" w14:textId="031892FD"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Șarpanta: se va verifica daca unele elemente necesita reabilitare;</w:t>
      </w:r>
    </w:p>
    <w:p w14:paraId="36933859" w14:textId="60CBA06A"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verifica elementele planșeului din lemn de peste parter, înlocuindu-se eventualele elemente care prezinta degradări (daca este cazul);</w:t>
      </w:r>
    </w:p>
    <w:p w14:paraId="48E58B51" w14:textId="7ED5FEAA"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lastRenderedPageBreak/>
        <w:t xml:space="preserve"> -În cazul planșeelor peste etaj, acestea se vor înlocui întrucât nu răspund cerințelor din punct de vedere structural, termic, acustic, sau a protecției împotriva apei; </w:t>
      </w:r>
    </w:p>
    <w:p w14:paraId="291E8C3A" w14:textId="7297AFC6"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va reface învelitoarea pentru întreg acoperișul (se propune învelitoare din țiglă)</w:t>
      </w:r>
    </w:p>
    <w:p w14:paraId="13F652D5" w14:textId="403F2E0C"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realiza lucrări de modernizare - refacerea tencuielilor si vopsitoriilor interioare la pereți si tavane, înlocuirea tâmplăriei;</w:t>
      </w:r>
    </w:p>
    <w:p w14:paraId="6BD46CF9" w14:textId="52D66A95"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va realiza un dren perimetral, inclusiv realizarea trotuarelor de protecție perimetrale;</w:t>
      </w:r>
    </w:p>
    <w:p w14:paraId="4F65841E" w14:textId="63E0F241"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face recompartimentări interioare pentru a se realiza necesarul de toalete:</w:t>
      </w:r>
    </w:p>
    <w:p w14:paraId="048A4FE3" w14:textId="47BA96E2"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reface treptele de acces;</w:t>
      </w:r>
    </w:p>
    <w:p w14:paraId="49277AE6" w14:textId="5C3B2BD3"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reface in totalitate instalațiile termice si sanitare;</w:t>
      </w:r>
    </w:p>
    <w:p w14:paraId="0AA2B5AE" w14:textId="650D21AE"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Pentru instalațiile electrice, se vor monta corpuri de iluminat de tip LED;</w:t>
      </w:r>
    </w:p>
    <w:p w14:paraId="1F208BCF" w14:textId="17B2208F"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xml:space="preserve">- Se vor monta pompe de căldură cu </w:t>
      </w:r>
      <w:proofErr w:type="spellStart"/>
      <w:r w:rsidRPr="00941899">
        <w:rPr>
          <w:rFonts w:ascii="Times New Roman" w:eastAsia="CIDFont+F4" w:hAnsi="Times New Roman" w:cs="Times New Roman"/>
          <w:sz w:val="24"/>
          <w:szCs w:val="24"/>
        </w:rPr>
        <w:t>ventiloconvectoare</w:t>
      </w:r>
      <w:proofErr w:type="spellEnd"/>
      <w:r w:rsidRPr="00941899">
        <w:rPr>
          <w:rFonts w:ascii="Times New Roman" w:eastAsia="CIDFont+F4" w:hAnsi="Times New Roman" w:cs="Times New Roman"/>
          <w:sz w:val="24"/>
          <w:szCs w:val="24"/>
        </w:rPr>
        <w:t>. Pompele de căldură vor fi alimentate la curent electric si panouri fotovoltaice;</w:t>
      </w:r>
    </w:p>
    <w:p w14:paraId="3EA0557F" w14:textId="2797BD3B" w:rsidR="000538C9" w:rsidRPr="00941899" w:rsidRDefault="000538C9" w:rsidP="000538C9">
      <w:pPr>
        <w:pStyle w:val="Listparagraf"/>
        <w:spacing w:line="276" w:lineRule="auto"/>
        <w:ind w:left="1440"/>
        <w:jc w:val="both"/>
        <w:rPr>
          <w:rFonts w:ascii="Times New Roman" w:eastAsia="CIDFont+F4" w:hAnsi="Times New Roman" w:cs="Times New Roman"/>
          <w:sz w:val="24"/>
          <w:szCs w:val="24"/>
        </w:rPr>
      </w:pPr>
      <w:r w:rsidRPr="00941899">
        <w:rPr>
          <w:rFonts w:ascii="Times New Roman" w:eastAsia="CIDFont+F4" w:hAnsi="Times New Roman" w:cs="Times New Roman"/>
          <w:sz w:val="24"/>
          <w:szCs w:val="24"/>
        </w:rPr>
        <w:t>- Se vor reface toate instalațiile, se va monta boiler (zona grupurilor sanitare) alimentat si la panouri solare.</w:t>
      </w:r>
    </w:p>
    <w:p w14:paraId="7115B95B" w14:textId="79289ACA" w:rsidR="002D6E97"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În urma implementării proiectului de reabilitare, se va obține o reducere a consumului de energie primară cu</w:t>
      </w:r>
      <w:r w:rsidR="005B4C55" w:rsidRPr="00941899">
        <w:rPr>
          <w:rFonts w:ascii="Times New Roman" w:hAnsi="Times New Roman" w:cs="Times New Roman"/>
          <w:sz w:val="24"/>
          <w:szCs w:val="24"/>
        </w:rPr>
        <w:t xml:space="preserve"> cel puțin</w:t>
      </w:r>
      <w:r w:rsidRPr="00941899">
        <w:rPr>
          <w:rFonts w:ascii="Times New Roman" w:hAnsi="Times New Roman" w:cs="Times New Roman"/>
          <w:sz w:val="24"/>
          <w:szCs w:val="24"/>
        </w:rPr>
        <w:t xml:space="preserve"> 30%, în comparație cu consumul actual, atestat prin raportul de audit energetic și certificatele de performanță energetică elaborate înainte și după executarea lucrărilor de creștere a performanței energetice.  </w:t>
      </w:r>
    </w:p>
    <w:p w14:paraId="194A3DE2" w14:textId="793AB3DA" w:rsidR="002D6E97" w:rsidRPr="00941899" w:rsidRDefault="002D6E97" w:rsidP="002D6E97">
      <w:pPr>
        <w:spacing w:line="276" w:lineRule="auto"/>
        <w:ind w:firstLine="720"/>
        <w:jc w:val="both"/>
        <w:rPr>
          <w:rFonts w:ascii="Times New Roman" w:hAnsi="Times New Roman" w:cs="Times New Roman"/>
          <w:sz w:val="24"/>
          <w:szCs w:val="24"/>
        </w:rPr>
      </w:pPr>
      <w:r w:rsidRPr="00941899">
        <w:rPr>
          <w:rFonts w:ascii="Times New Roman" w:hAnsi="Times New Roman" w:cs="Times New Roman"/>
          <w:sz w:val="24"/>
          <w:szCs w:val="24"/>
        </w:rPr>
        <w:t>Realizarea investiției în perioada următoare este oportună și datorită posibilității de a accesa fonduri nerambursabile prin intermediul Planului National de Redresare si Reziliență,  Componenta C10 – Fond Local, Investiția I.3 – Reabilitarea moderată a clădirilor publice pentru a îmbunătăți serviciile publice prestate la nivelul unităților administrativ-teritoriale.</w:t>
      </w:r>
    </w:p>
    <w:p w14:paraId="08FF59F1" w14:textId="76563B7C" w:rsidR="0054458E" w:rsidRPr="00274CC7" w:rsidRDefault="0054458E" w:rsidP="002D6E97">
      <w:pPr>
        <w:spacing w:line="276" w:lineRule="auto"/>
        <w:ind w:firstLine="720"/>
        <w:jc w:val="both"/>
        <w:rPr>
          <w:rFonts w:ascii="Times New Roman" w:hAnsi="Times New Roman" w:cs="Times New Roman"/>
          <w:b/>
          <w:sz w:val="24"/>
          <w:szCs w:val="24"/>
        </w:rPr>
      </w:pPr>
      <w:r w:rsidRPr="00941899">
        <w:rPr>
          <w:rFonts w:ascii="Times New Roman" w:hAnsi="Times New Roman" w:cs="Times New Roman"/>
          <w:b/>
          <w:sz w:val="24"/>
          <w:szCs w:val="24"/>
        </w:rPr>
        <w:t xml:space="preserve">2. Indicatorii </w:t>
      </w:r>
      <w:proofErr w:type="spellStart"/>
      <w:r w:rsidRPr="00941899">
        <w:rPr>
          <w:rFonts w:ascii="Times New Roman" w:hAnsi="Times New Roman" w:cs="Times New Roman"/>
          <w:b/>
          <w:sz w:val="24"/>
          <w:szCs w:val="24"/>
        </w:rPr>
        <w:t>tehnico</w:t>
      </w:r>
      <w:proofErr w:type="spellEnd"/>
      <w:r w:rsidRPr="00941899">
        <w:rPr>
          <w:rFonts w:ascii="Times New Roman" w:hAnsi="Times New Roman" w:cs="Times New Roman"/>
          <w:b/>
          <w:sz w:val="24"/>
          <w:szCs w:val="24"/>
        </w:rPr>
        <w:t>-economici</w:t>
      </w:r>
      <w:r w:rsidRPr="00274CC7">
        <w:rPr>
          <w:rFonts w:ascii="Times New Roman" w:hAnsi="Times New Roman" w:cs="Times New Roman"/>
          <w:b/>
          <w:sz w:val="24"/>
          <w:szCs w:val="24"/>
        </w:rPr>
        <w:t>:</w:t>
      </w:r>
    </w:p>
    <w:p w14:paraId="031EAAE1" w14:textId="594510BB" w:rsidR="002D6E97" w:rsidRPr="00274CC7" w:rsidRDefault="00EC765C" w:rsidP="007C3AA1">
      <w:pPr>
        <w:jc w:val="both"/>
        <w:rPr>
          <w:rFonts w:ascii="Times New Roman" w:hAnsi="Times New Roman" w:cs="Times New Roman"/>
          <w:b/>
          <w:sz w:val="24"/>
          <w:szCs w:val="24"/>
        </w:rPr>
      </w:pPr>
      <w:r w:rsidRPr="00274CC7">
        <w:rPr>
          <w:rFonts w:ascii="Times New Roman" w:hAnsi="Times New Roman" w:cs="Times New Roman"/>
          <w:b/>
          <w:sz w:val="24"/>
          <w:szCs w:val="24"/>
        </w:rPr>
        <w:tab/>
        <w:t xml:space="preserve">a) Valoarea totală a obiectivului de </w:t>
      </w:r>
      <w:proofErr w:type="spellStart"/>
      <w:r w:rsidRPr="00274CC7">
        <w:rPr>
          <w:rFonts w:ascii="Times New Roman" w:hAnsi="Times New Roman" w:cs="Times New Roman"/>
          <w:b/>
          <w:sz w:val="24"/>
          <w:szCs w:val="24"/>
        </w:rPr>
        <w:t>investiţii</w:t>
      </w:r>
      <w:proofErr w:type="spellEnd"/>
      <w:r w:rsidRPr="00274CC7">
        <w:rPr>
          <w:rFonts w:ascii="Times New Roman" w:hAnsi="Times New Roman" w:cs="Times New Roman"/>
          <w:b/>
          <w:sz w:val="24"/>
          <w:szCs w:val="24"/>
        </w:rPr>
        <w:t xml:space="preserve">, exprimată în lei, cu TVA </w:t>
      </w:r>
      <w:proofErr w:type="spellStart"/>
      <w:r w:rsidRPr="00274CC7">
        <w:rPr>
          <w:rFonts w:ascii="Times New Roman" w:hAnsi="Times New Roman" w:cs="Times New Roman"/>
          <w:b/>
          <w:sz w:val="24"/>
          <w:szCs w:val="24"/>
        </w:rPr>
        <w:t>şi</w:t>
      </w:r>
      <w:proofErr w:type="spellEnd"/>
      <w:r w:rsidRPr="00274CC7">
        <w:rPr>
          <w:rFonts w:ascii="Times New Roman" w:hAnsi="Times New Roman" w:cs="Times New Roman"/>
          <w:b/>
          <w:sz w:val="24"/>
          <w:szCs w:val="24"/>
        </w:rPr>
        <w:t xml:space="preserve"> respectiv, fără TVA, din care </w:t>
      </w:r>
      <w:proofErr w:type="spellStart"/>
      <w:r w:rsidRPr="00274CC7">
        <w:rPr>
          <w:rFonts w:ascii="Times New Roman" w:hAnsi="Times New Roman" w:cs="Times New Roman"/>
          <w:b/>
          <w:sz w:val="24"/>
          <w:szCs w:val="24"/>
        </w:rPr>
        <w:t>construcţii</w:t>
      </w:r>
      <w:proofErr w:type="spellEnd"/>
      <w:r w:rsidRPr="00274CC7">
        <w:rPr>
          <w:rFonts w:ascii="Times New Roman" w:hAnsi="Times New Roman" w:cs="Times New Roman"/>
          <w:b/>
          <w:sz w:val="24"/>
          <w:szCs w:val="24"/>
        </w:rPr>
        <w:t>-montaj (C+M), în conformitate cu devizul general</w:t>
      </w:r>
    </w:p>
    <w:p w14:paraId="37906996" w14:textId="4420E29D" w:rsidR="00941899" w:rsidRPr="00941899" w:rsidRDefault="00941899" w:rsidP="007C3AA1">
      <w:pPr>
        <w:jc w:val="both"/>
        <w:rPr>
          <w:rFonts w:ascii="Times New Roman" w:hAnsi="Times New Roman" w:cs="Times New Roman"/>
          <w:b/>
          <w:i/>
          <w:sz w:val="24"/>
          <w:szCs w:val="24"/>
          <w:lang w:val="en-US"/>
        </w:rPr>
      </w:pPr>
      <w:r w:rsidRPr="00274CC7">
        <w:rPr>
          <w:rFonts w:ascii="Times New Roman" w:hAnsi="Times New Roman" w:cs="Times New Roman"/>
          <w:b/>
          <w:i/>
          <w:sz w:val="24"/>
          <w:szCs w:val="24"/>
        </w:rPr>
        <w:tab/>
      </w:r>
      <w:proofErr w:type="spellStart"/>
      <w:r w:rsidRPr="00941899">
        <w:rPr>
          <w:rFonts w:ascii="Times New Roman" w:hAnsi="Times New Roman" w:cs="Times New Roman"/>
          <w:b/>
          <w:i/>
          <w:sz w:val="24"/>
          <w:szCs w:val="24"/>
          <w:lang w:val="en-US"/>
        </w:rPr>
        <w:t>Valoarea</w:t>
      </w:r>
      <w:proofErr w:type="spellEnd"/>
      <w:r w:rsidRPr="00941899">
        <w:rPr>
          <w:rFonts w:ascii="Times New Roman" w:hAnsi="Times New Roman" w:cs="Times New Roman"/>
          <w:b/>
          <w:i/>
          <w:sz w:val="24"/>
          <w:szCs w:val="24"/>
          <w:lang w:val="en-US"/>
        </w:rPr>
        <w:t xml:space="preserve"> </w:t>
      </w:r>
      <w:proofErr w:type="spellStart"/>
      <w:r w:rsidRPr="00941899">
        <w:rPr>
          <w:rFonts w:ascii="Times New Roman" w:hAnsi="Times New Roman" w:cs="Times New Roman"/>
          <w:b/>
          <w:i/>
          <w:sz w:val="24"/>
          <w:szCs w:val="24"/>
          <w:lang w:val="en-US"/>
        </w:rPr>
        <w:t>totală</w:t>
      </w:r>
      <w:proofErr w:type="spellEnd"/>
      <w:r w:rsidRPr="00941899">
        <w:rPr>
          <w:rFonts w:ascii="Times New Roman" w:hAnsi="Times New Roman" w:cs="Times New Roman"/>
          <w:b/>
          <w:i/>
          <w:sz w:val="24"/>
          <w:szCs w:val="24"/>
          <w:lang w:val="en-US"/>
        </w:rPr>
        <w:t xml:space="preserve"> (INV):</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6"/>
      </w:tblGrid>
      <w:tr w:rsidR="00941899" w:rsidRPr="00941899" w14:paraId="1946D39F" w14:textId="77777777" w:rsidTr="00941899">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0776C086" w14:textId="279463A4" w:rsidR="00941899" w:rsidRPr="00941899" w:rsidRDefault="00941899" w:rsidP="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71C47845" w14:textId="77777777" w:rsidR="00941899" w:rsidRPr="00941899" w:rsidRDefault="00941899" w:rsidP="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941899" w:rsidRPr="00941899" w14:paraId="4CEA08E8" w14:textId="77777777" w:rsidTr="00941899">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4D314B9C"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772E7922"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941899" w:rsidRPr="00941899" w14:paraId="272B6CB2" w14:textId="77777777" w:rsidTr="00403D5F">
        <w:trPr>
          <w:trHeight w:val="219"/>
        </w:trPr>
        <w:tc>
          <w:tcPr>
            <w:tcW w:w="2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14:paraId="49649A5A" w14:textId="1727EC2E" w:rsidR="00941899" w:rsidRPr="00941899" w:rsidRDefault="00941899">
            <w:pPr>
              <w:jc w:val="center"/>
              <w:rPr>
                <w:rFonts w:ascii="Times New Roman" w:eastAsia="Times New Roman" w:hAnsi="Times New Roman" w:cs="Times New Roman"/>
                <w:b/>
                <w:bCs/>
                <w:sz w:val="24"/>
                <w:szCs w:val="24"/>
              </w:rPr>
            </w:pPr>
            <w:r w:rsidRPr="00941899">
              <w:rPr>
                <w:rFonts w:ascii="Times New Roman" w:eastAsia="Times New Roman" w:hAnsi="Times New Roman" w:cs="Times New Roman"/>
                <w:b/>
                <w:bCs/>
                <w:sz w:val="24"/>
                <w:szCs w:val="24"/>
              </w:rPr>
              <w:t>1.897.313,80</w:t>
            </w:r>
          </w:p>
        </w:tc>
        <w:tc>
          <w:tcPr>
            <w:tcW w:w="2956" w:type="dxa"/>
            <w:tcBorders>
              <w:top w:val="single" w:sz="4" w:space="0" w:color="000000"/>
              <w:left w:val="nil"/>
              <w:bottom w:val="single" w:sz="4" w:space="0" w:color="000000"/>
              <w:right w:val="single" w:sz="8" w:space="0" w:color="000000"/>
            </w:tcBorders>
            <w:shd w:val="clear" w:color="auto" w:fill="F2F2F2" w:themeFill="background1" w:themeFillShade="F2"/>
            <w:noWrap/>
            <w:vAlign w:val="center"/>
            <w:hideMark/>
          </w:tcPr>
          <w:p w14:paraId="33824204" w14:textId="4BC92C6A" w:rsidR="00941899" w:rsidRPr="00941899" w:rsidRDefault="00941899">
            <w:pPr>
              <w:jc w:val="center"/>
              <w:rPr>
                <w:rFonts w:ascii="Times New Roman" w:eastAsia="Times New Roman" w:hAnsi="Times New Roman" w:cs="Times New Roman"/>
                <w:b/>
                <w:bCs/>
                <w:sz w:val="24"/>
                <w:szCs w:val="24"/>
              </w:rPr>
            </w:pPr>
            <w:r w:rsidRPr="00941899">
              <w:rPr>
                <w:rFonts w:ascii="Times New Roman" w:eastAsia="Times New Roman" w:hAnsi="Times New Roman" w:cs="Times New Roman"/>
                <w:b/>
                <w:bCs/>
                <w:sz w:val="24"/>
                <w:szCs w:val="24"/>
              </w:rPr>
              <w:t>2.256.163,08</w:t>
            </w:r>
          </w:p>
        </w:tc>
      </w:tr>
    </w:tbl>
    <w:p w14:paraId="5A1EE0FC" w14:textId="17EA22EE" w:rsidR="00941899" w:rsidRPr="00941899" w:rsidRDefault="00941899" w:rsidP="00941899">
      <w:pPr>
        <w:spacing w:after="0" w:line="360" w:lineRule="auto"/>
        <w:rPr>
          <w:rFonts w:ascii="Times New Roman" w:hAnsi="Times New Roman" w:cs="Times New Roman"/>
          <w:b/>
          <w:bCs/>
          <w:i/>
          <w:sz w:val="24"/>
          <w:szCs w:val="24"/>
        </w:rPr>
      </w:pPr>
      <w:r w:rsidRPr="00941899">
        <w:rPr>
          <w:rFonts w:ascii="Times New Roman" w:hAnsi="Times New Roman" w:cs="Times New Roman"/>
          <w:b/>
          <w:bCs/>
          <w:i/>
          <w:sz w:val="24"/>
          <w:szCs w:val="24"/>
        </w:rPr>
        <w:tab/>
        <w:t>din care C+M:</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970"/>
      </w:tblGrid>
      <w:tr w:rsidR="00941899" w:rsidRPr="00941899" w14:paraId="6A167853" w14:textId="77777777" w:rsidTr="00941899">
        <w:trPr>
          <w:trHeight w:val="218"/>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6DAA046D" w14:textId="77777777" w:rsidR="00941899" w:rsidRPr="00941899" w:rsidRDefault="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E78C47B" w14:textId="77777777" w:rsidR="00941899" w:rsidRPr="00941899" w:rsidRDefault="00941899">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941899" w:rsidRPr="00941899" w14:paraId="2BA6CEF0" w14:textId="77777777" w:rsidTr="00941899">
        <w:trPr>
          <w:trHeight w:val="218"/>
        </w:trPr>
        <w:tc>
          <w:tcPr>
            <w:tcW w:w="2970" w:type="dxa"/>
            <w:tcBorders>
              <w:top w:val="single" w:sz="4" w:space="0" w:color="auto"/>
              <w:left w:val="single" w:sz="4" w:space="0" w:color="auto"/>
              <w:bottom w:val="single" w:sz="4" w:space="0" w:color="auto"/>
              <w:right w:val="single" w:sz="4" w:space="0" w:color="auto"/>
            </w:tcBorders>
            <w:noWrap/>
            <w:vAlign w:val="center"/>
            <w:hideMark/>
          </w:tcPr>
          <w:p w14:paraId="7B12F997"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70" w:type="dxa"/>
            <w:tcBorders>
              <w:top w:val="single" w:sz="4" w:space="0" w:color="auto"/>
              <w:left w:val="single" w:sz="4" w:space="0" w:color="auto"/>
              <w:bottom w:val="single" w:sz="4" w:space="0" w:color="auto"/>
              <w:right w:val="single" w:sz="4" w:space="0" w:color="auto"/>
            </w:tcBorders>
            <w:noWrap/>
            <w:vAlign w:val="center"/>
            <w:hideMark/>
          </w:tcPr>
          <w:p w14:paraId="21FE1636" w14:textId="77777777" w:rsidR="00941899" w:rsidRPr="00941899" w:rsidRDefault="00941899">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941899" w:rsidRPr="00941899" w14:paraId="5D9258E2" w14:textId="77777777" w:rsidTr="00403D5F">
        <w:trPr>
          <w:trHeight w:val="218"/>
        </w:trPr>
        <w:tc>
          <w:tcPr>
            <w:tcW w:w="2970" w:type="dxa"/>
            <w:tcBorders>
              <w:top w:val="nil"/>
              <w:left w:val="single" w:sz="4" w:space="0" w:color="000000"/>
              <w:bottom w:val="single" w:sz="4" w:space="0" w:color="000000"/>
              <w:right w:val="single" w:sz="4" w:space="0" w:color="000000"/>
            </w:tcBorders>
            <w:shd w:val="clear" w:color="auto" w:fill="F2F2F2" w:themeFill="background1" w:themeFillShade="F2"/>
            <w:noWrap/>
            <w:vAlign w:val="center"/>
            <w:hideMark/>
          </w:tcPr>
          <w:p w14:paraId="395DA54E" w14:textId="3052553F" w:rsidR="00941899" w:rsidRPr="00941899" w:rsidRDefault="00941899">
            <w:pPr>
              <w:jc w:val="center"/>
              <w:rPr>
                <w:rFonts w:ascii="Times New Roman" w:eastAsia="Times New Roman" w:hAnsi="Times New Roman" w:cs="Times New Roman"/>
                <w:b/>
                <w:bCs/>
                <w:sz w:val="24"/>
                <w:szCs w:val="24"/>
              </w:rPr>
            </w:pPr>
            <w:r w:rsidRPr="00941899">
              <w:rPr>
                <w:rFonts w:ascii="Times New Roman" w:eastAsia="Times New Roman" w:hAnsi="Times New Roman" w:cs="Times New Roman"/>
                <w:b/>
                <w:bCs/>
                <w:sz w:val="24"/>
                <w:szCs w:val="24"/>
              </w:rPr>
              <w:t>1.438.894,22</w:t>
            </w:r>
          </w:p>
        </w:tc>
        <w:tc>
          <w:tcPr>
            <w:tcW w:w="2970" w:type="dxa"/>
            <w:tcBorders>
              <w:top w:val="nil"/>
              <w:left w:val="nil"/>
              <w:bottom w:val="single" w:sz="4" w:space="0" w:color="000000"/>
              <w:right w:val="single" w:sz="8" w:space="0" w:color="000000"/>
            </w:tcBorders>
            <w:shd w:val="clear" w:color="auto" w:fill="F2F2F2" w:themeFill="background1" w:themeFillShade="F2"/>
            <w:noWrap/>
            <w:vAlign w:val="center"/>
            <w:hideMark/>
          </w:tcPr>
          <w:p w14:paraId="589B6C30" w14:textId="27DB2138" w:rsidR="00941899" w:rsidRPr="00941899" w:rsidRDefault="00941899">
            <w:pPr>
              <w:jc w:val="center"/>
              <w:rPr>
                <w:rFonts w:ascii="Times New Roman" w:eastAsia="Times New Roman" w:hAnsi="Times New Roman" w:cs="Times New Roman"/>
                <w:b/>
                <w:bCs/>
                <w:sz w:val="24"/>
                <w:szCs w:val="24"/>
              </w:rPr>
            </w:pPr>
            <w:r w:rsidRPr="00941899">
              <w:rPr>
                <w:rFonts w:ascii="Times New Roman" w:eastAsia="Times New Roman" w:hAnsi="Times New Roman" w:cs="Times New Roman"/>
                <w:b/>
                <w:bCs/>
                <w:sz w:val="24"/>
                <w:szCs w:val="24"/>
              </w:rPr>
              <w:t>1.712.284,12</w:t>
            </w:r>
          </w:p>
        </w:tc>
      </w:tr>
    </w:tbl>
    <w:p w14:paraId="644F0EAB" w14:textId="77777777" w:rsidR="006B42E8" w:rsidRDefault="00403D5F">
      <w:pPr>
        <w:rPr>
          <w:rFonts w:ascii="Times New Roman" w:hAnsi="Times New Roman" w:cs="Times New Roman"/>
          <w:sz w:val="24"/>
          <w:szCs w:val="24"/>
        </w:rPr>
      </w:pPr>
      <w:r>
        <w:rPr>
          <w:rFonts w:ascii="Times New Roman" w:hAnsi="Times New Roman" w:cs="Times New Roman"/>
          <w:sz w:val="24"/>
          <w:szCs w:val="24"/>
        </w:rPr>
        <w:tab/>
      </w:r>
    </w:p>
    <w:p w14:paraId="49CC4062" w14:textId="451E41C4" w:rsidR="00BE663B" w:rsidRPr="0090685B" w:rsidRDefault="006B42E8" w:rsidP="006B42E8">
      <w:pPr>
        <w:jc w:val="both"/>
        <w:rPr>
          <w:rFonts w:ascii="Times New Roman" w:hAnsi="Times New Roman" w:cs="Times New Roman"/>
          <w:b/>
          <w:sz w:val="24"/>
          <w:szCs w:val="24"/>
        </w:rPr>
      </w:pPr>
      <w:r w:rsidRPr="0090685B">
        <w:rPr>
          <w:rFonts w:ascii="Times New Roman" w:hAnsi="Times New Roman" w:cs="Times New Roman"/>
          <w:b/>
          <w:sz w:val="24"/>
          <w:szCs w:val="24"/>
        </w:rPr>
        <w:tab/>
      </w:r>
      <w:r w:rsidR="00403D5F" w:rsidRPr="0090685B">
        <w:rPr>
          <w:rFonts w:ascii="Times New Roman" w:hAnsi="Times New Roman" w:cs="Times New Roman"/>
          <w:b/>
          <w:sz w:val="24"/>
          <w:szCs w:val="24"/>
        </w:rPr>
        <w:t xml:space="preserve">b)  Valoarea  totală  ELIGIBILA  a  obiectivului  de  </w:t>
      </w:r>
      <w:proofErr w:type="spellStart"/>
      <w:r w:rsidR="00403D5F" w:rsidRPr="0090685B">
        <w:rPr>
          <w:rFonts w:ascii="Times New Roman" w:hAnsi="Times New Roman" w:cs="Times New Roman"/>
          <w:b/>
          <w:sz w:val="24"/>
          <w:szCs w:val="24"/>
        </w:rPr>
        <w:t>investiţii</w:t>
      </w:r>
      <w:proofErr w:type="spellEnd"/>
      <w:r w:rsidR="00403D5F" w:rsidRPr="0090685B">
        <w:rPr>
          <w:rFonts w:ascii="Times New Roman" w:hAnsi="Times New Roman" w:cs="Times New Roman"/>
          <w:b/>
          <w:sz w:val="24"/>
          <w:szCs w:val="24"/>
        </w:rPr>
        <w:t xml:space="preserve">,  exprimată  în  lei,  cu  TVA  </w:t>
      </w:r>
      <w:proofErr w:type="spellStart"/>
      <w:r w:rsidR="00403D5F" w:rsidRPr="0090685B">
        <w:rPr>
          <w:rFonts w:ascii="Times New Roman" w:hAnsi="Times New Roman" w:cs="Times New Roman"/>
          <w:b/>
          <w:sz w:val="24"/>
          <w:szCs w:val="24"/>
        </w:rPr>
        <w:t>şi</w:t>
      </w:r>
      <w:proofErr w:type="spellEnd"/>
      <w:r w:rsidR="00403D5F" w:rsidRPr="0090685B">
        <w:rPr>
          <w:rFonts w:ascii="Times New Roman" w:hAnsi="Times New Roman" w:cs="Times New Roman"/>
          <w:b/>
          <w:sz w:val="24"/>
          <w:szCs w:val="24"/>
        </w:rPr>
        <w:t>, respectiv, fără TVA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6"/>
      </w:tblGrid>
      <w:tr w:rsidR="00403D5F" w:rsidRPr="00941899" w14:paraId="55A6915A"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3071AA4C" w14:textId="77777777" w:rsidR="00403D5F" w:rsidRPr="00941899" w:rsidRDefault="00403D5F"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139EFEED" w14:textId="77777777" w:rsidR="00403D5F" w:rsidRPr="00941899" w:rsidRDefault="00403D5F"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403D5F" w:rsidRPr="00941899" w14:paraId="5F643D13"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72231FEE" w14:textId="77777777" w:rsidR="00403D5F" w:rsidRPr="00941899" w:rsidRDefault="00403D5F"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488CDF6D" w14:textId="77777777" w:rsidR="00403D5F" w:rsidRPr="00941899" w:rsidRDefault="00403D5F"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403D5F" w:rsidRPr="00941899" w14:paraId="212E3495" w14:textId="77777777" w:rsidTr="008D4A96">
        <w:trPr>
          <w:trHeight w:val="219"/>
        </w:trPr>
        <w:tc>
          <w:tcPr>
            <w:tcW w:w="2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14:paraId="2387F1FF" w14:textId="79AFD0D5" w:rsidR="00403D5F" w:rsidRPr="00941899" w:rsidRDefault="00403D5F" w:rsidP="008D4A96">
            <w:pPr>
              <w:jc w:val="center"/>
              <w:rPr>
                <w:rFonts w:ascii="Times New Roman" w:eastAsia="Times New Roman" w:hAnsi="Times New Roman" w:cs="Times New Roman"/>
                <w:b/>
                <w:bCs/>
                <w:sz w:val="24"/>
                <w:szCs w:val="24"/>
              </w:rPr>
            </w:pPr>
            <w:r w:rsidRPr="00403D5F">
              <w:rPr>
                <w:rFonts w:ascii="Times New Roman" w:eastAsia="Times New Roman" w:hAnsi="Times New Roman" w:cs="Times New Roman"/>
                <w:b/>
                <w:bCs/>
                <w:sz w:val="24"/>
                <w:szCs w:val="24"/>
              </w:rPr>
              <w:t>675.788,26</w:t>
            </w:r>
          </w:p>
        </w:tc>
        <w:tc>
          <w:tcPr>
            <w:tcW w:w="2956" w:type="dxa"/>
            <w:tcBorders>
              <w:top w:val="single" w:sz="4" w:space="0" w:color="000000"/>
              <w:left w:val="nil"/>
              <w:bottom w:val="single" w:sz="4" w:space="0" w:color="000000"/>
              <w:right w:val="single" w:sz="8" w:space="0" w:color="000000"/>
            </w:tcBorders>
            <w:shd w:val="clear" w:color="auto" w:fill="F2F2F2" w:themeFill="background1" w:themeFillShade="F2"/>
            <w:noWrap/>
            <w:vAlign w:val="center"/>
            <w:hideMark/>
          </w:tcPr>
          <w:p w14:paraId="315B9349" w14:textId="2086FF47" w:rsidR="00403D5F" w:rsidRPr="00941899" w:rsidRDefault="00403D5F" w:rsidP="008D4A96">
            <w:pPr>
              <w:jc w:val="center"/>
              <w:rPr>
                <w:rFonts w:ascii="Times New Roman" w:eastAsia="Times New Roman" w:hAnsi="Times New Roman" w:cs="Times New Roman"/>
                <w:b/>
                <w:bCs/>
                <w:sz w:val="24"/>
                <w:szCs w:val="24"/>
              </w:rPr>
            </w:pPr>
            <w:r w:rsidRPr="00403D5F">
              <w:rPr>
                <w:rFonts w:ascii="Times New Roman" w:eastAsia="Times New Roman" w:hAnsi="Times New Roman" w:cs="Times New Roman"/>
                <w:b/>
                <w:bCs/>
                <w:sz w:val="24"/>
                <w:szCs w:val="24"/>
              </w:rPr>
              <w:t>804.188,03</w:t>
            </w:r>
          </w:p>
        </w:tc>
      </w:tr>
    </w:tbl>
    <w:p w14:paraId="29FB8031" w14:textId="77777777" w:rsidR="00403D5F" w:rsidRDefault="00403D5F">
      <w:pPr>
        <w:rPr>
          <w:rFonts w:ascii="Times New Roman" w:hAnsi="Times New Roman" w:cs="Times New Roman"/>
          <w:sz w:val="24"/>
          <w:szCs w:val="24"/>
        </w:rPr>
      </w:pPr>
    </w:p>
    <w:p w14:paraId="56ED4245" w14:textId="77777777" w:rsidR="00EB2AE9" w:rsidRDefault="00EB2AE9">
      <w:pPr>
        <w:rPr>
          <w:rFonts w:ascii="Times New Roman" w:hAnsi="Times New Roman" w:cs="Times New Roman"/>
          <w:sz w:val="24"/>
          <w:szCs w:val="24"/>
        </w:rPr>
      </w:pPr>
    </w:p>
    <w:p w14:paraId="67144760" w14:textId="77777777" w:rsidR="00EB2AE9" w:rsidRDefault="00EB2AE9">
      <w:pPr>
        <w:rPr>
          <w:rFonts w:ascii="Times New Roman" w:hAnsi="Times New Roman" w:cs="Times New Roman"/>
          <w:sz w:val="24"/>
          <w:szCs w:val="24"/>
        </w:rPr>
      </w:pPr>
    </w:p>
    <w:p w14:paraId="0D29564A" w14:textId="4D259C32" w:rsidR="006B42E8" w:rsidRPr="0090685B" w:rsidRDefault="006B42E8" w:rsidP="006B42E8">
      <w:pPr>
        <w:jc w:val="both"/>
        <w:rPr>
          <w:rFonts w:ascii="Times New Roman" w:hAnsi="Times New Roman" w:cs="Times New Roman"/>
          <w:b/>
          <w:sz w:val="24"/>
          <w:szCs w:val="24"/>
        </w:rPr>
      </w:pPr>
      <w:r w:rsidRPr="0090685B">
        <w:rPr>
          <w:rFonts w:ascii="Times New Roman" w:hAnsi="Times New Roman" w:cs="Times New Roman"/>
          <w:b/>
          <w:sz w:val="24"/>
          <w:szCs w:val="24"/>
        </w:rPr>
        <w:tab/>
        <w:t>c)  Valoarea totală NE</w:t>
      </w:r>
      <w:r w:rsidR="00F51158">
        <w:rPr>
          <w:rFonts w:ascii="Times New Roman" w:hAnsi="Times New Roman" w:cs="Times New Roman"/>
          <w:b/>
          <w:sz w:val="24"/>
          <w:szCs w:val="24"/>
        </w:rPr>
        <w:t>E</w:t>
      </w:r>
      <w:r w:rsidRPr="0090685B">
        <w:rPr>
          <w:rFonts w:ascii="Times New Roman" w:hAnsi="Times New Roman" w:cs="Times New Roman"/>
          <w:b/>
          <w:sz w:val="24"/>
          <w:szCs w:val="24"/>
        </w:rPr>
        <w:t xml:space="preserve">LIGIBILA a obiectivului de </w:t>
      </w:r>
      <w:proofErr w:type="spellStart"/>
      <w:r w:rsidRPr="0090685B">
        <w:rPr>
          <w:rFonts w:ascii="Times New Roman" w:hAnsi="Times New Roman" w:cs="Times New Roman"/>
          <w:b/>
          <w:sz w:val="24"/>
          <w:szCs w:val="24"/>
        </w:rPr>
        <w:t>investiţii</w:t>
      </w:r>
      <w:proofErr w:type="spellEnd"/>
      <w:r w:rsidRPr="0090685B">
        <w:rPr>
          <w:rFonts w:ascii="Times New Roman" w:hAnsi="Times New Roman" w:cs="Times New Roman"/>
          <w:b/>
          <w:sz w:val="24"/>
          <w:szCs w:val="24"/>
        </w:rPr>
        <w:t xml:space="preserve">, exprimată în lei, cu TVA </w:t>
      </w:r>
      <w:proofErr w:type="spellStart"/>
      <w:r w:rsidRPr="0090685B">
        <w:rPr>
          <w:rFonts w:ascii="Times New Roman" w:hAnsi="Times New Roman" w:cs="Times New Roman"/>
          <w:b/>
          <w:sz w:val="24"/>
          <w:szCs w:val="24"/>
        </w:rPr>
        <w:t>şi</w:t>
      </w:r>
      <w:proofErr w:type="spellEnd"/>
      <w:r w:rsidRPr="0090685B">
        <w:rPr>
          <w:rFonts w:ascii="Times New Roman" w:hAnsi="Times New Roman" w:cs="Times New Roman"/>
          <w:b/>
          <w:sz w:val="24"/>
          <w:szCs w:val="24"/>
        </w:rPr>
        <w:t>, respectiv, fără TVA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6"/>
      </w:tblGrid>
      <w:tr w:rsidR="000478BB" w:rsidRPr="00941899" w14:paraId="68E6F59B"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70E8759C" w14:textId="77777777" w:rsidR="000478BB" w:rsidRPr="00941899" w:rsidRDefault="000478BB"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exclusiv TVA</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20F4C2EE" w14:textId="77777777" w:rsidR="000478BB" w:rsidRPr="00941899" w:rsidRDefault="000478BB" w:rsidP="008D4A96">
            <w:pPr>
              <w:jc w:val="center"/>
              <w:rPr>
                <w:rFonts w:ascii="Times New Roman" w:hAnsi="Times New Roman" w:cs="Times New Roman"/>
                <w:b/>
                <w:bCs/>
                <w:sz w:val="24"/>
                <w:szCs w:val="24"/>
              </w:rPr>
            </w:pPr>
            <w:r w:rsidRPr="00941899">
              <w:rPr>
                <w:rFonts w:ascii="Times New Roman" w:hAnsi="Times New Roman" w:cs="Times New Roman"/>
                <w:b/>
                <w:bCs/>
                <w:sz w:val="24"/>
                <w:szCs w:val="24"/>
              </w:rPr>
              <w:t>cu TVA</w:t>
            </w:r>
          </w:p>
        </w:tc>
      </w:tr>
      <w:tr w:rsidR="000478BB" w:rsidRPr="00941899" w14:paraId="103F03A9" w14:textId="77777777" w:rsidTr="008D4A96">
        <w:trPr>
          <w:trHeight w:val="219"/>
        </w:trPr>
        <w:tc>
          <w:tcPr>
            <w:tcW w:w="2956" w:type="dxa"/>
            <w:tcBorders>
              <w:top w:val="single" w:sz="4" w:space="0" w:color="auto"/>
              <w:left w:val="single" w:sz="4" w:space="0" w:color="auto"/>
              <w:bottom w:val="single" w:sz="4" w:space="0" w:color="auto"/>
              <w:right w:val="single" w:sz="4" w:space="0" w:color="auto"/>
            </w:tcBorders>
            <w:noWrap/>
            <w:vAlign w:val="center"/>
            <w:hideMark/>
          </w:tcPr>
          <w:p w14:paraId="7F6930A5" w14:textId="77777777" w:rsidR="000478BB" w:rsidRPr="00941899" w:rsidRDefault="000478BB"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c>
          <w:tcPr>
            <w:tcW w:w="2956" w:type="dxa"/>
            <w:tcBorders>
              <w:top w:val="single" w:sz="4" w:space="0" w:color="auto"/>
              <w:left w:val="single" w:sz="4" w:space="0" w:color="auto"/>
              <w:bottom w:val="single" w:sz="4" w:space="0" w:color="auto"/>
              <w:right w:val="single" w:sz="4" w:space="0" w:color="auto"/>
            </w:tcBorders>
            <w:noWrap/>
            <w:vAlign w:val="center"/>
            <w:hideMark/>
          </w:tcPr>
          <w:p w14:paraId="017C1505" w14:textId="77777777" w:rsidR="000478BB" w:rsidRPr="00941899" w:rsidRDefault="000478BB" w:rsidP="008D4A96">
            <w:pPr>
              <w:jc w:val="center"/>
              <w:rPr>
                <w:rFonts w:ascii="Times New Roman" w:hAnsi="Times New Roman" w:cs="Times New Roman"/>
                <w:bCs/>
                <w:sz w:val="24"/>
                <w:szCs w:val="24"/>
              </w:rPr>
            </w:pPr>
            <w:r w:rsidRPr="00941899">
              <w:rPr>
                <w:rFonts w:ascii="Times New Roman" w:hAnsi="Times New Roman" w:cs="Times New Roman"/>
                <w:bCs/>
                <w:sz w:val="24"/>
                <w:szCs w:val="24"/>
              </w:rPr>
              <w:t>RON</w:t>
            </w:r>
          </w:p>
        </w:tc>
      </w:tr>
      <w:tr w:rsidR="000478BB" w:rsidRPr="00941899" w14:paraId="529FE83C" w14:textId="77777777" w:rsidTr="008D4A96">
        <w:trPr>
          <w:trHeight w:val="219"/>
        </w:trPr>
        <w:tc>
          <w:tcPr>
            <w:tcW w:w="29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14:paraId="5C7C2FA1" w14:textId="11795C8C" w:rsidR="000478BB" w:rsidRPr="00941899" w:rsidRDefault="000478BB" w:rsidP="008D4A96">
            <w:pPr>
              <w:jc w:val="center"/>
              <w:rPr>
                <w:rFonts w:ascii="Times New Roman" w:eastAsia="Times New Roman" w:hAnsi="Times New Roman" w:cs="Times New Roman"/>
                <w:b/>
                <w:bCs/>
                <w:sz w:val="24"/>
                <w:szCs w:val="24"/>
              </w:rPr>
            </w:pPr>
            <w:r w:rsidRPr="000478BB">
              <w:rPr>
                <w:rFonts w:ascii="Times New Roman" w:eastAsia="Times New Roman" w:hAnsi="Times New Roman" w:cs="Times New Roman"/>
                <w:b/>
                <w:bCs/>
                <w:sz w:val="24"/>
                <w:szCs w:val="24"/>
              </w:rPr>
              <w:t>1.221.525,54</w:t>
            </w:r>
          </w:p>
        </w:tc>
        <w:tc>
          <w:tcPr>
            <w:tcW w:w="2956" w:type="dxa"/>
            <w:tcBorders>
              <w:top w:val="single" w:sz="4" w:space="0" w:color="000000"/>
              <w:left w:val="nil"/>
              <w:bottom w:val="single" w:sz="4" w:space="0" w:color="000000"/>
              <w:right w:val="single" w:sz="8" w:space="0" w:color="000000"/>
            </w:tcBorders>
            <w:shd w:val="clear" w:color="auto" w:fill="F2F2F2" w:themeFill="background1" w:themeFillShade="F2"/>
            <w:noWrap/>
            <w:vAlign w:val="center"/>
            <w:hideMark/>
          </w:tcPr>
          <w:p w14:paraId="233C1289" w14:textId="1B439674" w:rsidR="000478BB" w:rsidRPr="00941899" w:rsidRDefault="006340A5" w:rsidP="008D4A96">
            <w:pPr>
              <w:jc w:val="center"/>
              <w:rPr>
                <w:rFonts w:ascii="Times New Roman" w:eastAsia="Times New Roman" w:hAnsi="Times New Roman" w:cs="Times New Roman"/>
                <w:b/>
                <w:bCs/>
                <w:sz w:val="24"/>
                <w:szCs w:val="24"/>
              </w:rPr>
            </w:pPr>
            <w:r w:rsidRPr="006340A5">
              <w:rPr>
                <w:rFonts w:ascii="Times New Roman" w:eastAsia="Times New Roman" w:hAnsi="Times New Roman" w:cs="Times New Roman"/>
                <w:b/>
                <w:bCs/>
                <w:sz w:val="24"/>
                <w:szCs w:val="24"/>
              </w:rPr>
              <w:t>1.451.975,04</w:t>
            </w:r>
          </w:p>
        </w:tc>
      </w:tr>
    </w:tbl>
    <w:p w14:paraId="19DDE6B5" w14:textId="77777777" w:rsidR="000478BB" w:rsidRDefault="000478BB" w:rsidP="006B42E8">
      <w:pPr>
        <w:jc w:val="both"/>
        <w:rPr>
          <w:rFonts w:ascii="Times New Roman" w:hAnsi="Times New Roman" w:cs="Times New Roman"/>
          <w:sz w:val="24"/>
          <w:szCs w:val="24"/>
        </w:rPr>
      </w:pPr>
    </w:p>
    <w:p w14:paraId="033F1E13" w14:textId="5B33EDFD" w:rsidR="000478BB" w:rsidRPr="000478BB" w:rsidRDefault="000478BB" w:rsidP="006B42E8">
      <w:pPr>
        <w:jc w:val="both"/>
        <w:rPr>
          <w:rFonts w:ascii="Times New Roman" w:hAnsi="Times New Roman" w:cs="Times New Roman"/>
          <w:b/>
          <w:sz w:val="24"/>
          <w:szCs w:val="24"/>
        </w:rPr>
      </w:pPr>
      <w:r>
        <w:rPr>
          <w:rFonts w:ascii="Times New Roman" w:hAnsi="Times New Roman" w:cs="Times New Roman"/>
          <w:sz w:val="24"/>
          <w:szCs w:val="24"/>
        </w:rPr>
        <w:tab/>
      </w:r>
      <w:r w:rsidRPr="000478BB">
        <w:rPr>
          <w:rFonts w:ascii="Times New Roman" w:hAnsi="Times New Roman" w:cs="Times New Roman"/>
          <w:b/>
          <w:sz w:val="24"/>
          <w:szCs w:val="24"/>
        </w:rPr>
        <w:t>d) Indicatori tehnici</w:t>
      </w:r>
    </w:p>
    <w:tbl>
      <w:tblPr>
        <w:tblW w:w="10441" w:type="dxa"/>
        <w:tblLook w:val="04A0" w:firstRow="1" w:lastRow="0" w:firstColumn="1" w:lastColumn="0" w:noHBand="0" w:noVBand="1"/>
      </w:tblPr>
      <w:tblGrid>
        <w:gridCol w:w="4457"/>
        <w:gridCol w:w="1496"/>
        <w:gridCol w:w="1496"/>
        <w:gridCol w:w="1496"/>
        <w:gridCol w:w="1496"/>
      </w:tblGrid>
      <w:tr w:rsidR="00EB2AE9" w:rsidRPr="00EB2AE9" w14:paraId="009ED296" w14:textId="77777777" w:rsidTr="00EB2AE9">
        <w:trPr>
          <w:trHeight w:val="257"/>
        </w:trPr>
        <w:tc>
          <w:tcPr>
            <w:tcW w:w="4457"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14:paraId="37415EBA"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Functiune</w:t>
            </w:r>
            <w:proofErr w:type="spellEnd"/>
          </w:p>
        </w:tc>
        <w:tc>
          <w:tcPr>
            <w:tcW w:w="2992" w:type="dxa"/>
            <w:gridSpan w:val="2"/>
            <w:tcBorders>
              <w:top w:val="single" w:sz="8" w:space="0" w:color="auto"/>
              <w:left w:val="nil"/>
              <w:bottom w:val="nil"/>
              <w:right w:val="single" w:sz="8" w:space="0" w:color="000000"/>
            </w:tcBorders>
            <w:shd w:val="clear" w:color="auto" w:fill="F2F2F2" w:themeFill="background1" w:themeFillShade="F2"/>
            <w:noWrap/>
            <w:vAlign w:val="bottom"/>
            <w:hideMark/>
          </w:tcPr>
          <w:p w14:paraId="61DBE14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Existent</w:t>
            </w:r>
          </w:p>
        </w:tc>
        <w:tc>
          <w:tcPr>
            <w:tcW w:w="2992" w:type="dxa"/>
            <w:gridSpan w:val="2"/>
            <w:tcBorders>
              <w:top w:val="single" w:sz="8" w:space="0" w:color="auto"/>
              <w:left w:val="nil"/>
              <w:bottom w:val="nil"/>
              <w:right w:val="single" w:sz="8" w:space="0" w:color="000000"/>
            </w:tcBorders>
            <w:shd w:val="clear" w:color="auto" w:fill="F2F2F2" w:themeFill="background1" w:themeFillShade="F2"/>
            <w:noWrap/>
            <w:vAlign w:val="bottom"/>
            <w:hideMark/>
          </w:tcPr>
          <w:p w14:paraId="4B5E6D95"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Propus</w:t>
            </w:r>
            <w:proofErr w:type="spellEnd"/>
          </w:p>
        </w:tc>
      </w:tr>
      <w:tr w:rsidR="00EB2AE9" w:rsidRPr="00EB2AE9" w14:paraId="3A02546F" w14:textId="77777777" w:rsidTr="00EB2AE9">
        <w:trPr>
          <w:trHeight w:val="321"/>
        </w:trPr>
        <w:tc>
          <w:tcPr>
            <w:tcW w:w="4457"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680175B8"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
        </w:tc>
        <w:tc>
          <w:tcPr>
            <w:tcW w:w="1496" w:type="dxa"/>
            <w:tcBorders>
              <w:top w:val="nil"/>
              <w:left w:val="nil"/>
              <w:bottom w:val="single" w:sz="8" w:space="0" w:color="auto"/>
              <w:right w:val="nil"/>
            </w:tcBorders>
            <w:shd w:val="clear" w:color="auto" w:fill="F2F2F2" w:themeFill="background1" w:themeFillShade="F2"/>
            <w:noWrap/>
            <w:vAlign w:val="bottom"/>
            <w:hideMark/>
          </w:tcPr>
          <w:p w14:paraId="1B0DFAA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m</w:t>
            </w:r>
            <w:r w:rsidRPr="00EB2AE9">
              <w:rPr>
                <w:rFonts w:ascii="Times New Roman" w:eastAsia="Times New Roman" w:hAnsi="Times New Roman" w:cs="Times New Roman"/>
                <w:b/>
                <w:sz w:val="24"/>
                <w:szCs w:val="24"/>
                <w:vertAlign w:val="superscript"/>
                <w:lang w:val="en-GB" w:eastAsia="en-GB"/>
              </w:rPr>
              <w:t>2</w:t>
            </w:r>
          </w:p>
        </w:tc>
        <w:tc>
          <w:tcPr>
            <w:tcW w:w="1496" w:type="dxa"/>
            <w:tcBorders>
              <w:top w:val="nil"/>
              <w:left w:val="nil"/>
              <w:bottom w:val="single" w:sz="8" w:space="0" w:color="auto"/>
              <w:right w:val="single" w:sz="8" w:space="0" w:color="auto"/>
            </w:tcBorders>
            <w:shd w:val="clear" w:color="auto" w:fill="F2F2F2" w:themeFill="background1" w:themeFillShade="F2"/>
            <w:noWrap/>
            <w:vAlign w:val="bottom"/>
            <w:hideMark/>
          </w:tcPr>
          <w:p w14:paraId="02557957"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w:t>
            </w:r>
          </w:p>
        </w:tc>
        <w:tc>
          <w:tcPr>
            <w:tcW w:w="1496" w:type="dxa"/>
            <w:tcBorders>
              <w:top w:val="nil"/>
              <w:left w:val="nil"/>
              <w:bottom w:val="single" w:sz="8" w:space="0" w:color="auto"/>
              <w:right w:val="nil"/>
            </w:tcBorders>
            <w:shd w:val="clear" w:color="auto" w:fill="F2F2F2" w:themeFill="background1" w:themeFillShade="F2"/>
            <w:noWrap/>
            <w:vAlign w:val="bottom"/>
            <w:hideMark/>
          </w:tcPr>
          <w:p w14:paraId="241CB993"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m</w:t>
            </w:r>
            <w:r w:rsidRPr="00EB2AE9">
              <w:rPr>
                <w:rFonts w:ascii="Times New Roman" w:eastAsia="Times New Roman" w:hAnsi="Times New Roman" w:cs="Times New Roman"/>
                <w:b/>
                <w:sz w:val="24"/>
                <w:szCs w:val="24"/>
                <w:vertAlign w:val="superscript"/>
                <w:lang w:val="en-GB" w:eastAsia="en-GB"/>
              </w:rPr>
              <w:t>2</w:t>
            </w:r>
          </w:p>
        </w:tc>
        <w:tc>
          <w:tcPr>
            <w:tcW w:w="1496" w:type="dxa"/>
            <w:tcBorders>
              <w:top w:val="nil"/>
              <w:left w:val="nil"/>
              <w:bottom w:val="single" w:sz="8" w:space="0" w:color="auto"/>
              <w:right w:val="single" w:sz="8" w:space="0" w:color="auto"/>
            </w:tcBorders>
            <w:shd w:val="clear" w:color="auto" w:fill="F2F2F2" w:themeFill="background1" w:themeFillShade="F2"/>
            <w:noWrap/>
            <w:vAlign w:val="bottom"/>
            <w:hideMark/>
          </w:tcPr>
          <w:p w14:paraId="7D08145E"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w:t>
            </w:r>
          </w:p>
        </w:tc>
      </w:tr>
      <w:tr w:rsidR="00EB2AE9" w:rsidRPr="00EB2AE9" w14:paraId="6CD1AED5"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066DEA96"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 xml:space="preserve">S </w:t>
            </w:r>
            <w:proofErr w:type="spellStart"/>
            <w:r w:rsidRPr="00EB2AE9">
              <w:rPr>
                <w:rFonts w:ascii="Times New Roman" w:eastAsia="Times New Roman" w:hAnsi="Times New Roman" w:cs="Times New Roman"/>
                <w:b/>
                <w:sz w:val="24"/>
                <w:szCs w:val="24"/>
                <w:lang w:val="en-GB" w:eastAsia="en-GB"/>
              </w:rPr>
              <w:t>teren</w:t>
            </w:r>
            <w:proofErr w:type="spellEnd"/>
            <w:r w:rsidRPr="00EB2AE9">
              <w:rPr>
                <w:rFonts w:ascii="Times New Roman" w:eastAsia="Times New Roman" w:hAnsi="Times New Roman" w:cs="Times New Roman"/>
                <w:b/>
                <w:sz w:val="24"/>
                <w:szCs w:val="24"/>
                <w:lang w:val="en-GB" w:eastAsia="en-GB"/>
              </w:rPr>
              <w:t xml:space="preserve"> </w:t>
            </w:r>
            <w:proofErr w:type="spellStart"/>
            <w:r w:rsidRPr="00EB2AE9">
              <w:rPr>
                <w:rFonts w:ascii="Times New Roman" w:eastAsia="Times New Roman" w:hAnsi="Times New Roman" w:cs="Times New Roman"/>
                <w:b/>
                <w:sz w:val="24"/>
                <w:szCs w:val="24"/>
                <w:lang w:val="en-GB" w:eastAsia="en-GB"/>
              </w:rPr>
              <w:t>studiat</w:t>
            </w:r>
            <w:proofErr w:type="spellEnd"/>
            <w:r w:rsidRPr="00EB2AE9">
              <w:rPr>
                <w:rFonts w:ascii="Times New Roman" w:eastAsia="Times New Roman" w:hAnsi="Times New Roman" w:cs="Times New Roman"/>
                <w:b/>
                <w:sz w:val="24"/>
                <w:szCs w:val="24"/>
                <w:lang w:val="en-GB" w:eastAsia="en-GB"/>
              </w:rPr>
              <w:t xml:space="preserve"> /</w:t>
            </w:r>
            <w:proofErr w:type="spellStart"/>
            <w:r w:rsidRPr="00EB2AE9">
              <w:rPr>
                <w:rFonts w:ascii="Times New Roman" w:eastAsia="Times New Roman" w:hAnsi="Times New Roman" w:cs="Times New Roman"/>
                <w:b/>
                <w:sz w:val="24"/>
                <w:szCs w:val="24"/>
                <w:lang w:val="en-GB" w:eastAsia="en-GB"/>
              </w:rPr>
              <w:t>reglementat</w:t>
            </w:r>
            <w:proofErr w:type="spellEnd"/>
          </w:p>
        </w:tc>
        <w:tc>
          <w:tcPr>
            <w:tcW w:w="1496" w:type="dxa"/>
            <w:tcBorders>
              <w:top w:val="nil"/>
              <w:left w:val="nil"/>
              <w:bottom w:val="nil"/>
              <w:right w:val="nil"/>
            </w:tcBorders>
            <w:shd w:val="clear" w:color="auto" w:fill="auto"/>
            <w:noWrap/>
            <w:vAlign w:val="bottom"/>
            <w:hideMark/>
          </w:tcPr>
          <w:p w14:paraId="41CD422D"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747,00</w:t>
            </w:r>
          </w:p>
        </w:tc>
        <w:tc>
          <w:tcPr>
            <w:tcW w:w="1496" w:type="dxa"/>
            <w:tcBorders>
              <w:top w:val="nil"/>
              <w:left w:val="nil"/>
              <w:bottom w:val="nil"/>
              <w:right w:val="single" w:sz="8" w:space="0" w:color="auto"/>
            </w:tcBorders>
            <w:shd w:val="clear" w:color="auto" w:fill="auto"/>
            <w:noWrap/>
            <w:vAlign w:val="bottom"/>
            <w:hideMark/>
          </w:tcPr>
          <w:p w14:paraId="7A708F5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100,00</w:t>
            </w:r>
          </w:p>
        </w:tc>
        <w:tc>
          <w:tcPr>
            <w:tcW w:w="1496" w:type="dxa"/>
            <w:tcBorders>
              <w:top w:val="nil"/>
              <w:left w:val="nil"/>
              <w:bottom w:val="nil"/>
              <w:right w:val="nil"/>
            </w:tcBorders>
            <w:shd w:val="clear" w:color="auto" w:fill="auto"/>
            <w:noWrap/>
            <w:vAlign w:val="bottom"/>
            <w:hideMark/>
          </w:tcPr>
          <w:p w14:paraId="4B37D20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747,00</w:t>
            </w:r>
          </w:p>
        </w:tc>
        <w:tc>
          <w:tcPr>
            <w:tcW w:w="1496" w:type="dxa"/>
            <w:tcBorders>
              <w:top w:val="nil"/>
              <w:left w:val="nil"/>
              <w:bottom w:val="nil"/>
              <w:right w:val="single" w:sz="8" w:space="0" w:color="auto"/>
            </w:tcBorders>
            <w:shd w:val="clear" w:color="auto" w:fill="auto"/>
            <w:noWrap/>
            <w:vAlign w:val="bottom"/>
            <w:hideMark/>
          </w:tcPr>
          <w:p w14:paraId="37810CB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100,00</w:t>
            </w:r>
          </w:p>
        </w:tc>
      </w:tr>
      <w:tr w:rsidR="00EB2AE9" w:rsidRPr="00EB2AE9" w14:paraId="1DF2B36B"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432CFFDD"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Constructii</w:t>
            </w:r>
            <w:proofErr w:type="spellEnd"/>
          </w:p>
        </w:tc>
        <w:tc>
          <w:tcPr>
            <w:tcW w:w="1496" w:type="dxa"/>
            <w:tcBorders>
              <w:top w:val="nil"/>
              <w:left w:val="nil"/>
              <w:bottom w:val="nil"/>
              <w:right w:val="nil"/>
            </w:tcBorders>
            <w:shd w:val="clear" w:color="auto" w:fill="auto"/>
            <w:noWrap/>
            <w:vAlign w:val="bottom"/>
            <w:hideMark/>
          </w:tcPr>
          <w:p w14:paraId="30609D13"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312,00</w:t>
            </w:r>
          </w:p>
        </w:tc>
        <w:tc>
          <w:tcPr>
            <w:tcW w:w="1496" w:type="dxa"/>
            <w:tcBorders>
              <w:top w:val="nil"/>
              <w:left w:val="nil"/>
              <w:bottom w:val="nil"/>
              <w:right w:val="single" w:sz="8" w:space="0" w:color="auto"/>
            </w:tcBorders>
            <w:shd w:val="clear" w:color="auto" w:fill="auto"/>
            <w:noWrap/>
            <w:vAlign w:val="bottom"/>
            <w:hideMark/>
          </w:tcPr>
          <w:p w14:paraId="0576A8F0"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41,76</w:t>
            </w:r>
          </w:p>
        </w:tc>
        <w:tc>
          <w:tcPr>
            <w:tcW w:w="1496" w:type="dxa"/>
            <w:tcBorders>
              <w:top w:val="nil"/>
              <w:left w:val="nil"/>
              <w:bottom w:val="nil"/>
              <w:right w:val="nil"/>
            </w:tcBorders>
            <w:shd w:val="clear" w:color="auto" w:fill="auto"/>
            <w:noWrap/>
            <w:vAlign w:val="bottom"/>
            <w:hideMark/>
          </w:tcPr>
          <w:p w14:paraId="343BBA2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312,00</w:t>
            </w:r>
          </w:p>
        </w:tc>
        <w:tc>
          <w:tcPr>
            <w:tcW w:w="1496" w:type="dxa"/>
            <w:tcBorders>
              <w:top w:val="nil"/>
              <w:left w:val="nil"/>
              <w:bottom w:val="nil"/>
              <w:right w:val="single" w:sz="8" w:space="0" w:color="auto"/>
            </w:tcBorders>
            <w:shd w:val="clear" w:color="auto" w:fill="auto"/>
            <w:noWrap/>
            <w:vAlign w:val="bottom"/>
            <w:hideMark/>
          </w:tcPr>
          <w:p w14:paraId="7261687F"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41,76</w:t>
            </w:r>
          </w:p>
        </w:tc>
      </w:tr>
      <w:tr w:rsidR="00EB2AE9" w:rsidRPr="00EB2AE9" w14:paraId="64909476"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02D9DD47"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Corp 1 - Club</w:t>
            </w:r>
          </w:p>
        </w:tc>
        <w:tc>
          <w:tcPr>
            <w:tcW w:w="1496" w:type="dxa"/>
            <w:tcBorders>
              <w:top w:val="nil"/>
              <w:left w:val="nil"/>
              <w:bottom w:val="nil"/>
              <w:right w:val="nil"/>
            </w:tcBorders>
            <w:shd w:val="clear" w:color="auto" w:fill="auto"/>
            <w:noWrap/>
            <w:vAlign w:val="bottom"/>
            <w:hideMark/>
          </w:tcPr>
          <w:p w14:paraId="7B0A924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230,00</w:t>
            </w:r>
          </w:p>
        </w:tc>
        <w:tc>
          <w:tcPr>
            <w:tcW w:w="1496" w:type="dxa"/>
            <w:tcBorders>
              <w:top w:val="nil"/>
              <w:left w:val="nil"/>
              <w:bottom w:val="nil"/>
              <w:right w:val="single" w:sz="8" w:space="0" w:color="auto"/>
            </w:tcBorders>
            <w:shd w:val="clear" w:color="auto" w:fill="auto"/>
            <w:noWrap/>
            <w:vAlign w:val="bottom"/>
            <w:hideMark/>
          </w:tcPr>
          <w:p w14:paraId="5F99C0EC"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30,78</w:t>
            </w:r>
          </w:p>
        </w:tc>
        <w:tc>
          <w:tcPr>
            <w:tcW w:w="1496" w:type="dxa"/>
            <w:tcBorders>
              <w:top w:val="nil"/>
              <w:left w:val="nil"/>
              <w:bottom w:val="nil"/>
              <w:right w:val="nil"/>
            </w:tcBorders>
            <w:shd w:val="clear" w:color="auto" w:fill="auto"/>
            <w:noWrap/>
            <w:vAlign w:val="bottom"/>
            <w:hideMark/>
          </w:tcPr>
          <w:p w14:paraId="288B1180"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230,00</w:t>
            </w:r>
          </w:p>
        </w:tc>
        <w:tc>
          <w:tcPr>
            <w:tcW w:w="1496" w:type="dxa"/>
            <w:tcBorders>
              <w:top w:val="nil"/>
              <w:left w:val="nil"/>
              <w:bottom w:val="nil"/>
              <w:right w:val="single" w:sz="8" w:space="0" w:color="auto"/>
            </w:tcBorders>
            <w:shd w:val="clear" w:color="auto" w:fill="auto"/>
            <w:noWrap/>
            <w:vAlign w:val="bottom"/>
            <w:hideMark/>
          </w:tcPr>
          <w:p w14:paraId="7A2B2753"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30,78</w:t>
            </w:r>
          </w:p>
        </w:tc>
      </w:tr>
      <w:tr w:rsidR="00EB2AE9" w:rsidRPr="00EB2AE9" w14:paraId="436458D4"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199C4FB5"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Corp 2 -</w:t>
            </w:r>
            <w:proofErr w:type="spellStart"/>
            <w:r w:rsidRPr="00EB2AE9">
              <w:rPr>
                <w:rFonts w:ascii="Times New Roman" w:eastAsia="Times New Roman" w:hAnsi="Times New Roman" w:cs="Times New Roman"/>
                <w:i/>
                <w:sz w:val="24"/>
                <w:szCs w:val="24"/>
                <w:lang w:val="en-GB" w:eastAsia="en-GB"/>
              </w:rPr>
              <w:t>magazie</w:t>
            </w:r>
            <w:proofErr w:type="spellEnd"/>
          </w:p>
        </w:tc>
        <w:tc>
          <w:tcPr>
            <w:tcW w:w="1496" w:type="dxa"/>
            <w:tcBorders>
              <w:top w:val="nil"/>
              <w:left w:val="nil"/>
              <w:bottom w:val="nil"/>
              <w:right w:val="nil"/>
            </w:tcBorders>
            <w:shd w:val="clear" w:color="auto" w:fill="auto"/>
            <w:noWrap/>
            <w:vAlign w:val="bottom"/>
            <w:hideMark/>
          </w:tcPr>
          <w:p w14:paraId="1CAA884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82,00</w:t>
            </w:r>
          </w:p>
        </w:tc>
        <w:tc>
          <w:tcPr>
            <w:tcW w:w="1496" w:type="dxa"/>
            <w:tcBorders>
              <w:top w:val="nil"/>
              <w:left w:val="nil"/>
              <w:bottom w:val="nil"/>
              <w:right w:val="single" w:sz="8" w:space="0" w:color="auto"/>
            </w:tcBorders>
            <w:shd w:val="clear" w:color="auto" w:fill="auto"/>
            <w:noWrap/>
            <w:vAlign w:val="bottom"/>
            <w:hideMark/>
          </w:tcPr>
          <w:p w14:paraId="5539F39D"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10,98</w:t>
            </w:r>
          </w:p>
        </w:tc>
        <w:tc>
          <w:tcPr>
            <w:tcW w:w="1496" w:type="dxa"/>
            <w:tcBorders>
              <w:top w:val="nil"/>
              <w:left w:val="nil"/>
              <w:bottom w:val="nil"/>
              <w:right w:val="nil"/>
            </w:tcBorders>
            <w:shd w:val="clear" w:color="auto" w:fill="auto"/>
            <w:noWrap/>
            <w:vAlign w:val="bottom"/>
            <w:hideMark/>
          </w:tcPr>
          <w:p w14:paraId="2B43AB3F"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82,00</w:t>
            </w:r>
          </w:p>
        </w:tc>
        <w:tc>
          <w:tcPr>
            <w:tcW w:w="1496" w:type="dxa"/>
            <w:tcBorders>
              <w:top w:val="nil"/>
              <w:left w:val="nil"/>
              <w:bottom w:val="nil"/>
              <w:right w:val="single" w:sz="8" w:space="0" w:color="auto"/>
            </w:tcBorders>
            <w:shd w:val="clear" w:color="auto" w:fill="auto"/>
            <w:noWrap/>
            <w:vAlign w:val="bottom"/>
            <w:hideMark/>
          </w:tcPr>
          <w:p w14:paraId="5E0D683A"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10,98</w:t>
            </w:r>
          </w:p>
        </w:tc>
      </w:tr>
      <w:tr w:rsidR="00EB2AE9" w:rsidRPr="00EB2AE9" w14:paraId="7E70BD33"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7BB09C19"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Circulatii</w:t>
            </w:r>
            <w:proofErr w:type="spellEnd"/>
            <w:r w:rsidRPr="00EB2AE9">
              <w:rPr>
                <w:rFonts w:ascii="Times New Roman" w:eastAsia="Times New Roman" w:hAnsi="Times New Roman" w:cs="Times New Roman"/>
                <w:b/>
                <w:sz w:val="24"/>
                <w:szCs w:val="24"/>
                <w:lang w:val="en-GB" w:eastAsia="en-GB"/>
              </w:rPr>
              <w:t xml:space="preserve"> auto / </w:t>
            </w:r>
            <w:proofErr w:type="spellStart"/>
            <w:r w:rsidRPr="00EB2AE9">
              <w:rPr>
                <w:rFonts w:ascii="Times New Roman" w:eastAsia="Times New Roman" w:hAnsi="Times New Roman" w:cs="Times New Roman"/>
                <w:b/>
                <w:sz w:val="24"/>
                <w:szCs w:val="24"/>
                <w:lang w:val="en-GB" w:eastAsia="en-GB"/>
              </w:rPr>
              <w:t>parcari</w:t>
            </w:r>
            <w:proofErr w:type="spellEnd"/>
          </w:p>
        </w:tc>
        <w:tc>
          <w:tcPr>
            <w:tcW w:w="1496" w:type="dxa"/>
            <w:tcBorders>
              <w:top w:val="nil"/>
              <w:left w:val="nil"/>
              <w:bottom w:val="nil"/>
              <w:right w:val="nil"/>
            </w:tcBorders>
            <w:shd w:val="clear" w:color="auto" w:fill="auto"/>
            <w:noWrap/>
            <w:vAlign w:val="bottom"/>
            <w:hideMark/>
          </w:tcPr>
          <w:p w14:paraId="4161582E"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166,25</w:t>
            </w:r>
          </w:p>
        </w:tc>
        <w:tc>
          <w:tcPr>
            <w:tcW w:w="1496" w:type="dxa"/>
            <w:tcBorders>
              <w:top w:val="nil"/>
              <w:left w:val="nil"/>
              <w:bottom w:val="nil"/>
              <w:right w:val="single" w:sz="8" w:space="0" w:color="auto"/>
            </w:tcBorders>
            <w:shd w:val="clear" w:color="auto" w:fill="auto"/>
            <w:noWrap/>
            <w:vAlign w:val="bottom"/>
            <w:hideMark/>
          </w:tcPr>
          <w:p w14:paraId="4E80A22B"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22,25</w:t>
            </w:r>
          </w:p>
        </w:tc>
        <w:tc>
          <w:tcPr>
            <w:tcW w:w="1496" w:type="dxa"/>
            <w:tcBorders>
              <w:top w:val="nil"/>
              <w:left w:val="nil"/>
              <w:bottom w:val="nil"/>
              <w:right w:val="nil"/>
            </w:tcBorders>
            <w:shd w:val="clear" w:color="auto" w:fill="auto"/>
            <w:noWrap/>
            <w:vAlign w:val="bottom"/>
            <w:hideMark/>
          </w:tcPr>
          <w:p w14:paraId="37DA3412"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121,00</w:t>
            </w:r>
          </w:p>
        </w:tc>
        <w:tc>
          <w:tcPr>
            <w:tcW w:w="1496" w:type="dxa"/>
            <w:tcBorders>
              <w:top w:val="nil"/>
              <w:left w:val="nil"/>
              <w:bottom w:val="nil"/>
              <w:right w:val="single" w:sz="8" w:space="0" w:color="auto"/>
            </w:tcBorders>
            <w:shd w:val="clear" w:color="auto" w:fill="auto"/>
            <w:noWrap/>
            <w:vAlign w:val="bottom"/>
            <w:hideMark/>
          </w:tcPr>
          <w:p w14:paraId="490C7852"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16,20</w:t>
            </w:r>
          </w:p>
        </w:tc>
      </w:tr>
      <w:tr w:rsidR="00EB2AE9" w:rsidRPr="00EB2AE9" w14:paraId="0341C596"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46173E72"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proofErr w:type="spellStart"/>
            <w:r w:rsidRPr="00EB2AE9">
              <w:rPr>
                <w:rFonts w:ascii="Times New Roman" w:eastAsia="Times New Roman" w:hAnsi="Times New Roman" w:cs="Times New Roman"/>
                <w:i/>
                <w:sz w:val="24"/>
                <w:szCs w:val="24"/>
                <w:lang w:val="en-GB" w:eastAsia="en-GB"/>
              </w:rPr>
              <w:t>Circulatii</w:t>
            </w:r>
            <w:proofErr w:type="spellEnd"/>
            <w:r w:rsidRPr="00EB2AE9">
              <w:rPr>
                <w:rFonts w:ascii="Times New Roman" w:eastAsia="Times New Roman" w:hAnsi="Times New Roman" w:cs="Times New Roman"/>
                <w:i/>
                <w:sz w:val="24"/>
                <w:szCs w:val="24"/>
                <w:lang w:val="en-GB" w:eastAsia="en-GB"/>
              </w:rPr>
              <w:t xml:space="preserve"> auto</w:t>
            </w:r>
          </w:p>
        </w:tc>
        <w:tc>
          <w:tcPr>
            <w:tcW w:w="1496" w:type="dxa"/>
            <w:tcBorders>
              <w:top w:val="nil"/>
              <w:left w:val="nil"/>
              <w:bottom w:val="nil"/>
              <w:right w:val="nil"/>
            </w:tcBorders>
            <w:shd w:val="clear" w:color="auto" w:fill="auto"/>
            <w:noWrap/>
            <w:vAlign w:val="bottom"/>
            <w:hideMark/>
          </w:tcPr>
          <w:p w14:paraId="04C36B1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128,75</w:t>
            </w:r>
          </w:p>
        </w:tc>
        <w:tc>
          <w:tcPr>
            <w:tcW w:w="1496" w:type="dxa"/>
            <w:tcBorders>
              <w:top w:val="nil"/>
              <w:left w:val="nil"/>
              <w:bottom w:val="nil"/>
              <w:right w:val="single" w:sz="8" w:space="0" w:color="auto"/>
            </w:tcBorders>
            <w:shd w:val="clear" w:color="auto" w:fill="auto"/>
            <w:noWrap/>
            <w:vAlign w:val="bottom"/>
            <w:hideMark/>
          </w:tcPr>
          <w:p w14:paraId="57EF21DF"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17,23</w:t>
            </w:r>
          </w:p>
        </w:tc>
        <w:tc>
          <w:tcPr>
            <w:tcW w:w="1496" w:type="dxa"/>
            <w:tcBorders>
              <w:top w:val="nil"/>
              <w:left w:val="nil"/>
              <w:bottom w:val="nil"/>
              <w:right w:val="nil"/>
            </w:tcBorders>
            <w:shd w:val="clear" w:color="auto" w:fill="auto"/>
            <w:noWrap/>
            <w:vAlign w:val="bottom"/>
            <w:hideMark/>
          </w:tcPr>
          <w:p w14:paraId="0BF358C8"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83,50</w:t>
            </w:r>
          </w:p>
        </w:tc>
        <w:tc>
          <w:tcPr>
            <w:tcW w:w="1496" w:type="dxa"/>
            <w:tcBorders>
              <w:top w:val="nil"/>
              <w:left w:val="nil"/>
              <w:bottom w:val="nil"/>
              <w:right w:val="single" w:sz="8" w:space="0" w:color="auto"/>
            </w:tcBorders>
            <w:shd w:val="clear" w:color="auto" w:fill="auto"/>
            <w:noWrap/>
            <w:vAlign w:val="bottom"/>
            <w:hideMark/>
          </w:tcPr>
          <w:p w14:paraId="11A1B24C"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11,18</w:t>
            </w:r>
          </w:p>
        </w:tc>
      </w:tr>
      <w:tr w:rsidR="00EB2AE9" w:rsidRPr="00EB2AE9" w14:paraId="162C092E"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0D45B2E8" w14:textId="77777777" w:rsidR="00EB2AE9" w:rsidRPr="00EB2AE9" w:rsidRDefault="00EB2AE9" w:rsidP="00EB2AE9">
            <w:pPr>
              <w:spacing w:after="0" w:line="240" w:lineRule="auto"/>
              <w:rPr>
                <w:rFonts w:ascii="Times New Roman" w:eastAsia="Times New Roman" w:hAnsi="Times New Roman" w:cs="Times New Roman"/>
                <w:i/>
                <w:sz w:val="24"/>
                <w:szCs w:val="24"/>
                <w:lang w:val="en-GB" w:eastAsia="en-GB"/>
              </w:rPr>
            </w:pPr>
            <w:proofErr w:type="spellStart"/>
            <w:r w:rsidRPr="00EB2AE9">
              <w:rPr>
                <w:rFonts w:ascii="Times New Roman" w:eastAsia="Times New Roman" w:hAnsi="Times New Roman" w:cs="Times New Roman"/>
                <w:i/>
                <w:sz w:val="24"/>
                <w:szCs w:val="24"/>
                <w:lang w:val="en-GB" w:eastAsia="en-GB"/>
              </w:rPr>
              <w:t>Parcari</w:t>
            </w:r>
            <w:proofErr w:type="spellEnd"/>
          </w:p>
        </w:tc>
        <w:tc>
          <w:tcPr>
            <w:tcW w:w="1496" w:type="dxa"/>
            <w:tcBorders>
              <w:top w:val="nil"/>
              <w:left w:val="nil"/>
              <w:bottom w:val="nil"/>
              <w:right w:val="nil"/>
            </w:tcBorders>
            <w:shd w:val="clear" w:color="auto" w:fill="auto"/>
            <w:noWrap/>
            <w:vAlign w:val="bottom"/>
            <w:hideMark/>
          </w:tcPr>
          <w:p w14:paraId="45ED3697"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37,50</w:t>
            </w:r>
          </w:p>
        </w:tc>
        <w:tc>
          <w:tcPr>
            <w:tcW w:w="1496" w:type="dxa"/>
            <w:tcBorders>
              <w:top w:val="nil"/>
              <w:left w:val="nil"/>
              <w:bottom w:val="nil"/>
              <w:right w:val="single" w:sz="8" w:space="0" w:color="auto"/>
            </w:tcBorders>
            <w:shd w:val="clear" w:color="auto" w:fill="auto"/>
            <w:noWrap/>
            <w:vAlign w:val="bottom"/>
            <w:hideMark/>
          </w:tcPr>
          <w:p w14:paraId="38541431"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5,02</w:t>
            </w:r>
          </w:p>
        </w:tc>
        <w:tc>
          <w:tcPr>
            <w:tcW w:w="1496" w:type="dxa"/>
            <w:tcBorders>
              <w:top w:val="nil"/>
              <w:left w:val="nil"/>
              <w:bottom w:val="nil"/>
              <w:right w:val="nil"/>
            </w:tcBorders>
            <w:shd w:val="clear" w:color="auto" w:fill="auto"/>
            <w:noWrap/>
            <w:vAlign w:val="bottom"/>
            <w:hideMark/>
          </w:tcPr>
          <w:p w14:paraId="0C976216"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37,50</w:t>
            </w:r>
          </w:p>
        </w:tc>
        <w:tc>
          <w:tcPr>
            <w:tcW w:w="1496" w:type="dxa"/>
            <w:tcBorders>
              <w:top w:val="nil"/>
              <w:left w:val="nil"/>
              <w:bottom w:val="nil"/>
              <w:right w:val="single" w:sz="8" w:space="0" w:color="auto"/>
            </w:tcBorders>
            <w:shd w:val="clear" w:color="auto" w:fill="auto"/>
            <w:noWrap/>
            <w:vAlign w:val="bottom"/>
            <w:hideMark/>
          </w:tcPr>
          <w:p w14:paraId="269AA802" w14:textId="77777777" w:rsidR="00EB2AE9" w:rsidRPr="00EB2AE9" w:rsidRDefault="00EB2AE9" w:rsidP="00EB2AE9">
            <w:pPr>
              <w:spacing w:after="0" w:line="240" w:lineRule="auto"/>
              <w:jc w:val="center"/>
              <w:rPr>
                <w:rFonts w:ascii="Times New Roman" w:eastAsia="Times New Roman" w:hAnsi="Times New Roman" w:cs="Times New Roman"/>
                <w:i/>
                <w:sz w:val="24"/>
                <w:szCs w:val="24"/>
                <w:lang w:val="en-GB" w:eastAsia="en-GB"/>
              </w:rPr>
            </w:pPr>
            <w:r w:rsidRPr="00EB2AE9">
              <w:rPr>
                <w:rFonts w:ascii="Times New Roman" w:eastAsia="Times New Roman" w:hAnsi="Times New Roman" w:cs="Times New Roman"/>
                <w:i/>
                <w:sz w:val="24"/>
                <w:szCs w:val="24"/>
                <w:lang w:val="en-GB" w:eastAsia="en-GB"/>
              </w:rPr>
              <w:t>5,02</w:t>
            </w:r>
          </w:p>
        </w:tc>
      </w:tr>
      <w:tr w:rsidR="00EB2AE9" w:rsidRPr="00EB2AE9" w14:paraId="7E224138"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3268E2E2"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proofErr w:type="spellStart"/>
            <w:r w:rsidRPr="00EB2AE9">
              <w:rPr>
                <w:rFonts w:ascii="Times New Roman" w:eastAsia="Times New Roman" w:hAnsi="Times New Roman" w:cs="Times New Roman"/>
                <w:b/>
                <w:sz w:val="24"/>
                <w:szCs w:val="24"/>
                <w:lang w:val="en-GB" w:eastAsia="en-GB"/>
              </w:rPr>
              <w:t>Circulatii</w:t>
            </w:r>
            <w:proofErr w:type="spellEnd"/>
            <w:r w:rsidRPr="00EB2AE9">
              <w:rPr>
                <w:rFonts w:ascii="Times New Roman" w:eastAsia="Times New Roman" w:hAnsi="Times New Roman" w:cs="Times New Roman"/>
                <w:b/>
                <w:sz w:val="24"/>
                <w:szCs w:val="24"/>
                <w:lang w:val="en-GB" w:eastAsia="en-GB"/>
              </w:rPr>
              <w:t xml:space="preserve"> </w:t>
            </w:r>
            <w:proofErr w:type="spellStart"/>
            <w:r w:rsidRPr="00EB2AE9">
              <w:rPr>
                <w:rFonts w:ascii="Times New Roman" w:eastAsia="Times New Roman" w:hAnsi="Times New Roman" w:cs="Times New Roman"/>
                <w:b/>
                <w:sz w:val="24"/>
                <w:szCs w:val="24"/>
                <w:lang w:val="en-GB" w:eastAsia="en-GB"/>
              </w:rPr>
              <w:t>pietonale</w:t>
            </w:r>
            <w:proofErr w:type="spellEnd"/>
            <w:r w:rsidRPr="00EB2AE9">
              <w:rPr>
                <w:rFonts w:ascii="Times New Roman" w:eastAsia="Times New Roman" w:hAnsi="Times New Roman" w:cs="Times New Roman"/>
                <w:b/>
                <w:sz w:val="24"/>
                <w:szCs w:val="24"/>
                <w:lang w:val="en-GB" w:eastAsia="en-GB"/>
              </w:rPr>
              <w:t xml:space="preserve"> / </w:t>
            </w:r>
            <w:proofErr w:type="spellStart"/>
            <w:r w:rsidRPr="00EB2AE9">
              <w:rPr>
                <w:rFonts w:ascii="Times New Roman" w:eastAsia="Times New Roman" w:hAnsi="Times New Roman" w:cs="Times New Roman"/>
                <w:b/>
                <w:sz w:val="24"/>
                <w:szCs w:val="24"/>
                <w:lang w:val="en-GB" w:eastAsia="en-GB"/>
              </w:rPr>
              <w:t>terase</w:t>
            </w:r>
            <w:proofErr w:type="spellEnd"/>
          </w:p>
        </w:tc>
        <w:tc>
          <w:tcPr>
            <w:tcW w:w="1496" w:type="dxa"/>
            <w:tcBorders>
              <w:top w:val="nil"/>
              <w:left w:val="nil"/>
              <w:bottom w:val="nil"/>
              <w:right w:val="nil"/>
            </w:tcBorders>
            <w:shd w:val="clear" w:color="auto" w:fill="auto"/>
            <w:noWrap/>
            <w:vAlign w:val="bottom"/>
            <w:hideMark/>
          </w:tcPr>
          <w:p w14:paraId="7CD4C247"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64,80</w:t>
            </w:r>
          </w:p>
        </w:tc>
        <w:tc>
          <w:tcPr>
            <w:tcW w:w="1496" w:type="dxa"/>
            <w:tcBorders>
              <w:top w:val="nil"/>
              <w:left w:val="nil"/>
              <w:bottom w:val="nil"/>
              <w:right w:val="single" w:sz="8" w:space="0" w:color="auto"/>
            </w:tcBorders>
            <w:shd w:val="clear" w:color="auto" w:fill="auto"/>
            <w:noWrap/>
            <w:vAlign w:val="bottom"/>
            <w:hideMark/>
          </w:tcPr>
          <w:p w14:paraId="092E1741"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8,67</w:t>
            </w:r>
          </w:p>
        </w:tc>
        <w:tc>
          <w:tcPr>
            <w:tcW w:w="1496" w:type="dxa"/>
            <w:tcBorders>
              <w:top w:val="nil"/>
              <w:left w:val="nil"/>
              <w:bottom w:val="nil"/>
              <w:right w:val="nil"/>
            </w:tcBorders>
            <w:shd w:val="clear" w:color="auto" w:fill="auto"/>
            <w:noWrap/>
            <w:vAlign w:val="bottom"/>
            <w:hideMark/>
          </w:tcPr>
          <w:p w14:paraId="483EDD06"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115,60</w:t>
            </w:r>
          </w:p>
        </w:tc>
        <w:tc>
          <w:tcPr>
            <w:tcW w:w="1496" w:type="dxa"/>
            <w:tcBorders>
              <w:top w:val="nil"/>
              <w:left w:val="nil"/>
              <w:bottom w:val="nil"/>
              <w:right w:val="single" w:sz="8" w:space="0" w:color="auto"/>
            </w:tcBorders>
            <w:shd w:val="clear" w:color="auto" w:fill="auto"/>
            <w:noWrap/>
            <w:vAlign w:val="bottom"/>
            <w:hideMark/>
          </w:tcPr>
          <w:p w14:paraId="2EB202CD"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15,47</w:t>
            </w:r>
          </w:p>
        </w:tc>
      </w:tr>
      <w:tr w:rsidR="00EB2AE9" w:rsidRPr="00EB2AE9" w14:paraId="52B77A43" w14:textId="77777777" w:rsidTr="00EB2AE9">
        <w:trPr>
          <w:trHeight w:val="132"/>
        </w:trPr>
        <w:tc>
          <w:tcPr>
            <w:tcW w:w="4457" w:type="dxa"/>
            <w:tcBorders>
              <w:top w:val="nil"/>
              <w:left w:val="single" w:sz="8" w:space="0" w:color="auto"/>
              <w:bottom w:val="nil"/>
              <w:right w:val="single" w:sz="8" w:space="0" w:color="auto"/>
            </w:tcBorders>
            <w:shd w:val="clear" w:color="auto" w:fill="auto"/>
            <w:noWrap/>
            <w:vAlign w:val="bottom"/>
            <w:hideMark/>
          </w:tcPr>
          <w:p w14:paraId="032CFDE1"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Circulatii</w:t>
            </w:r>
            <w:proofErr w:type="spellEnd"/>
            <w:r w:rsidRPr="00EB2AE9">
              <w:rPr>
                <w:rFonts w:ascii="Times New Roman" w:eastAsia="Times New Roman" w:hAnsi="Times New Roman" w:cs="Times New Roman"/>
                <w:sz w:val="24"/>
                <w:szCs w:val="24"/>
                <w:lang w:val="en-GB" w:eastAsia="en-GB"/>
              </w:rPr>
              <w:t xml:space="preserve"> </w:t>
            </w:r>
            <w:proofErr w:type="spellStart"/>
            <w:r w:rsidRPr="00EB2AE9">
              <w:rPr>
                <w:rFonts w:ascii="Times New Roman" w:eastAsia="Times New Roman" w:hAnsi="Times New Roman" w:cs="Times New Roman"/>
                <w:sz w:val="24"/>
                <w:szCs w:val="24"/>
                <w:lang w:val="en-GB" w:eastAsia="en-GB"/>
              </w:rPr>
              <w:t>pietonale</w:t>
            </w:r>
            <w:proofErr w:type="spellEnd"/>
          </w:p>
        </w:tc>
        <w:tc>
          <w:tcPr>
            <w:tcW w:w="1496" w:type="dxa"/>
            <w:tcBorders>
              <w:top w:val="nil"/>
              <w:left w:val="nil"/>
              <w:bottom w:val="nil"/>
              <w:right w:val="nil"/>
            </w:tcBorders>
            <w:shd w:val="clear" w:color="auto" w:fill="auto"/>
            <w:noWrap/>
            <w:vAlign w:val="bottom"/>
            <w:hideMark/>
          </w:tcPr>
          <w:p w14:paraId="70145004"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52,00</w:t>
            </w:r>
          </w:p>
        </w:tc>
        <w:tc>
          <w:tcPr>
            <w:tcW w:w="1496" w:type="dxa"/>
            <w:tcBorders>
              <w:top w:val="nil"/>
              <w:left w:val="nil"/>
              <w:bottom w:val="nil"/>
              <w:right w:val="single" w:sz="8" w:space="0" w:color="auto"/>
            </w:tcBorders>
            <w:shd w:val="clear" w:color="auto" w:fill="auto"/>
            <w:noWrap/>
            <w:vAlign w:val="bottom"/>
            <w:hideMark/>
          </w:tcPr>
          <w:p w14:paraId="564E9AE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6,96</w:t>
            </w:r>
          </w:p>
        </w:tc>
        <w:tc>
          <w:tcPr>
            <w:tcW w:w="1496" w:type="dxa"/>
            <w:tcBorders>
              <w:top w:val="nil"/>
              <w:left w:val="nil"/>
              <w:bottom w:val="nil"/>
              <w:right w:val="nil"/>
            </w:tcBorders>
            <w:shd w:val="clear" w:color="auto" w:fill="auto"/>
            <w:noWrap/>
            <w:vAlign w:val="bottom"/>
            <w:hideMark/>
          </w:tcPr>
          <w:p w14:paraId="20993443"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97,90</w:t>
            </w:r>
          </w:p>
        </w:tc>
        <w:tc>
          <w:tcPr>
            <w:tcW w:w="1496" w:type="dxa"/>
            <w:tcBorders>
              <w:top w:val="nil"/>
              <w:left w:val="nil"/>
              <w:bottom w:val="nil"/>
              <w:right w:val="single" w:sz="8" w:space="0" w:color="auto"/>
            </w:tcBorders>
            <w:shd w:val="clear" w:color="auto" w:fill="auto"/>
            <w:noWrap/>
            <w:vAlign w:val="bottom"/>
            <w:hideMark/>
          </w:tcPr>
          <w:p w14:paraId="3076A57D"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13,10</w:t>
            </w:r>
          </w:p>
        </w:tc>
      </w:tr>
      <w:tr w:rsidR="00EB2AE9" w:rsidRPr="00EB2AE9" w14:paraId="2F1DEBA8" w14:textId="77777777" w:rsidTr="00EB2AE9">
        <w:trPr>
          <w:trHeight w:val="257"/>
        </w:trPr>
        <w:tc>
          <w:tcPr>
            <w:tcW w:w="4457" w:type="dxa"/>
            <w:tcBorders>
              <w:top w:val="nil"/>
              <w:left w:val="single" w:sz="8" w:space="0" w:color="auto"/>
              <w:bottom w:val="nil"/>
              <w:right w:val="single" w:sz="8" w:space="0" w:color="auto"/>
            </w:tcBorders>
            <w:shd w:val="clear" w:color="auto" w:fill="auto"/>
            <w:noWrap/>
            <w:vAlign w:val="bottom"/>
            <w:hideMark/>
          </w:tcPr>
          <w:p w14:paraId="63DA2B9D"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Terase</w:t>
            </w:r>
            <w:proofErr w:type="spellEnd"/>
            <w:r w:rsidRPr="00EB2AE9">
              <w:rPr>
                <w:rFonts w:ascii="Times New Roman" w:eastAsia="Times New Roman" w:hAnsi="Times New Roman" w:cs="Times New Roman"/>
                <w:sz w:val="24"/>
                <w:szCs w:val="24"/>
                <w:lang w:val="en-GB" w:eastAsia="en-GB"/>
              </w:rPr>
              <w:t xml:space="preserve"> </w:t>
            </w:r>
            <w:proofErr w:type="spellStart"/>
            <w:r w:rsidRPr="00EB2AE9">
              <w:rPr>
                <w:rFonts w:ascii="Times New Roman" w:eastAsia="Times New Roman" w:hAnsi="Times New Roman" w:cs="Times New Roman"/>
                <w:sz w:val="24"/>
                <w:szCs w:val="24"/>
                <w:lang w:val="en-GB" w:eastAsia="en-GB"/>
              </w:rPr>
              <w:t>exterioare</w:t>
            </w:r>
            <w:proofErr w:type="spellEnd"/>
          </w:p>
        </w:tc>
        <w:tc>
          <w:tcPr>
            <w:tcW w:w="1496" w:type="dxa"/>
            <w:tcBorders>
              <w:top w:val="nil"/>
              <w:left w:val="nil"/>
              <w:bottom w:val="nil"/>
              <w:right w:val="nil"/>
            </w:tcBorders>
            <w:shd w:val="clear" w:color="auto" w:fill="auto"/>
            <w:noWrap/>
            <w:vAlign w:val="bottom"/>
            <w:hideMark/>
          </w:tcPr>
          <w:p w14:paraId="43C8069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12,80</w:t>
            </w:r>
          </w:p>
        </w:tc>
        <w:tc>
          <w:tcPr>
            <w:tcW w:w="1496" w:type="dxa"/>
            <w:tcBorders>
              <w:top w:val="nil"/>
              <w:left w:val="nil"/>
              <w:bottom w:val="nil"/>
              <w:right w:val="single" w:sz="8" w:space="0" w:color="auto"/>
            </w:tcBorders>
            <w:shd w:val="clear" w:color="auto" w:fill="auto"/>
            <w:noWrap/>
            <w:vAlign w:val="bottom"/>
            <w:hideMark/>
          </w:tcPr>
          <w:p w14:paraId="6BB2BA68"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1,71</w:t>
            </w:r>
          </w:p>
        </w:tc>
        <w:tc>
          <w:tcPr>
            <w:tcW w:w="1496" w:type="dxa"/>
            <w:tcBorders>
              <w:top w:val="nil"/>
              <w:left w:val="nil"/>
              <w:bottom w:val="nil"/>
              <w:right w:val="nil"/>
            </w:tcBorders>
            <w:shd w:val="clear" w:color="auto" w:fill="auto"/>
            <w:noWrap/>
            <w:vAlign w:val="bottom"/>
            <w:hideMark/>
          </w:tcPr>
          <w:p w14:paraId="42A60DE9"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17,70</w:t>
            </w:r>
          </w:p>
        </w:tc>
        <w:tc>
          <w:tcPr>
            <w:tcW w:w="1496" w:type="dxa"/>
            <w:tcBorders>
              <w:top w:val="nil"/>
              <w:left w:val="nil"/>
              <w:bottom w:val="nil"/>
              <w:right w:val="single" w:sz="8" w:space="0" w:color="auto"/>
            </w:tcBorders>
            <w:shd w:val="clear" w:color="auto" w:fill="auto"/>
            <w:noWrap/>
            <w:vAlign w:val="bottom"/>
            <w:hideMark/>
          </w:tcPr>
          <w:p w14:paraId="77706D4C"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2,37</w:t>
            </w:r>
          </w:p>
        </w:tc>
      </w:tr>
      <w:tr w:rsidR="00EB2AE9" w:rsidRPr="00EB2AE9" w14:paraId="35E8D34C" w14:textId="77777777" w:rsidTr="00EB2AE9">
        <w:trPr>
          <w:trHeight w:val="140"/>
        </w:trPr>
        <w:tc>
          <w:tcPr>
            <w:tcW w:w="4457" w:type="dxa"/>
            <w:tcBorders>
              <w:top w:val="nil"/>
              <w:left w:val="single" w:sz="8" w:space="0" w:color="auto"/>
              <w:bottom w:val="single" w:sz="4" w:space="0" w:color="auto"/>
              <w:right w:val="single" w:sz="8" w:space="0" w:color="auto"/>
            </w:tcBorders>
            <w:shd w:val="clear" w:color="auto" w:fill="auto"/>
            <w:noWrap/>
            <w:vAlign w:val="bottom"/>
            <w:hideMark/>
          </w:tcPr>
          <w:p w14:paraId="29E64700" w14:textId="77777777" w:rsidR="00EB2AE9" w:rsidRPr="00EB2AE9" w:rsidRDefault="00EB2AE9" w:rsidP="00EB2AE9">
            <w:pPr>
              <w:spacing w:after="0" w:line="240" w:lineRule="auto"/>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 xml:space="preserve">S </w:t>
            </w:r>
            <w:proofErr w:type="spellStart"/>
            <w:r w:rsidRPr="00EB2AE9">
              <w:rPr>
                <w:rFonts w:ascii="Times New Roman" w:eastAsia="Times New Roman" w:hAnsi="Times New Roman" w:cs="Times New Roman"/>
                <w:b/>
                <w:sz w:val="24"/>
                <w:szCs w:val="24"/>
                <w:lang w:val="en-GB" w:eastAsia="en-GB"/>
              </w:rPr>
              <w:t>libere</w:t>
            </w:r>
            <w:proofErr w:type="spellEnd"/>
            <w:r w:rsidRPr="00EB2AE9">
              <w:rPr>
                <w:rFonts w:ascii="Times New Roman" w:eastAsia="Times New Roman" w:hAnsi="Times New Roman" w:cs="Times New Roman"/>
                <w:b/>
                <w:sz w:val="24"/>
                <w:szCs w:val="24"/>
                <w:lang w:val="en-GB" w:eastAsia="en-GB"/>
              </w:rPr>
              <w:t>/</w:t>
            </w:r>
            <w:proofErr w:type="spellStart"/>
            <w:r w:rsidRPr="00EB2AE9">
              <w:rPr>
                <w:rFonts w:ascii="Times New Roman" w:eastAsia="Times New Roman" w:hAnsi="Times New Roman" w:cs="Times New Roman"/>
                <w:b/>
                <w:sz w:val="24"/>
                <w:szCs w:val="24"/>
                <w:lang w:val="en-GB" w:eastAsia="en-GB"/>
              </w:rPr>
              <w:t>verzi</w:t>
            </w:r>
            <w:proofErr w:type="spellEnd"/>
            <w:r w:rsidRPr="00EB2AE9">
              <w:rPr>
                <w:rFonts w:ascii="Times New Roman" w:eastAsia="Times New Roman" w:hAnsi="Times New Roman" w:cs="Times New Roman"/>
                <w:b/>
                <w:sz w:val="24"/>
                <w:szCs w:val="24"/>
                <w:lang w:val="en-GB" w:eastAsia="en-GB"/>
              </w:rPr>
              <w:t>/</w:t>
            </w:r>
            <w:proofErr w:type="spellStart"/>
            <w:r w:rsidRPr="00EB2AE9">
              <w:rPr>
                <w:rFonts w:ascii="Times New Roman" w:eastAsia="Times New Roman" w:hAnsi="Times New Roman" w:cs="Times New Roman"/>
                <w:b/>
                <w:sz w:val="24"/>
                <w:szCs w:val="24"/>
                <w:lang w:val="en-GB" w:eastAsia="en-GB"/>
              </w:rPr>
              <w:t>amenajate</w:t>
            </w:r>
            <w:proofErr w:type="spellEnd"/>
          </w:p>
        </w:tc>
        <w:tc>
          <w:tcPr>
            <w:tcW w:w="1496" w:type="dxa"/>
            <w:tcBorders>
              <w:top w:val="nil"/>
              <w:left w:val="nil"/>
              <w:bottom w:val="single" w:sz="4" w:space="0" w:color="auto"/>
              <w:right w:val="nil"/>
            </w:tcBorders>
            <w:shd w:val="clear" w:color="auto" w:fill="auto"/>
            <w:noWrap/>
            <w:vAlign w:val="bottom"/>
            <w:hideMark/>
          </w:tcPr>
          <w:p w14:paraId="023EA2F8"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203,95</w:t>
            </w:r>
          </w:p>
        </w:tc>
        <w:tc>
          <w:tcPr>
            <w:tcW w:w="1496" w:type="dxa"/>
            <w:tcBorders>
              <w:top w:val="nil"/>
              <w:left w:val="nil"/>
              <w:bottom w:val="single" w:sz="4" w:space="0" w:color="auto"/>
              <w:right w:val="single" w:sz="8" w:space="0" w:color="auto"/>
            </w:tcBorders>
            <w:shd w:val="clear" w:color="auto" w:fill="auto"/>
            <w:noWrap/>
            <w:vAlign w:val="bottom"/>
            <w:hideMark/>
          </w:tcPr>
          <w:p w14:paraId="37FEC103"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27,32</w:t>
            </w:r>
          </w:p>
        </w:tc>
        <w:tc>
          <w:tcPr>
            <w:tcW w:w="1496" w:type="dxa"/>
            <w:tcBorders>
              <w:top w:val="nil"/>
              <w:left w:val="nil"/>
              <w:bottom w:val="single" w:sz="4" w:space="0" w:color="auto"/>
              <w:right w:val="nil"/>
            </w:tcBorders>
            <w:shd w:val="clear" w:color="auto" w:fill="auto"/>
            <w:noWrap/>
            <w:vAlign w:val="bottom"/>
            <w:hideMark/>
          </w:tcPr>
          <w:p w14:paraId="433F5D6B"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198,40</w:t>
            </w:r>
          </w:p>
        </w:tc>
        <w:tc>
          <w:tcPr>
            <w:tcW w:w="1496" w:type="dxa"/>
            <w:tcBorders>
              <w:top w:val="nil"/>
              <w:left w:val="nil"/>
              <w:bottom w:val="single" w:sz="4" w:space="0" w:color="auto"/>
              <w:right w:val="single" w:sz="8" w:space="0" w:color="auto"/>
            </w:tcBorders>
            <w:shd w:val="clear" w:color="auto" w:fill="auto"/>
            <w:noWrap/>
            <w:vAlign w:val="bottom"/>
            <w:hideMark/>
          </w:tcPr>
          <w:p w14:paraId="70EFADBB" w14:textId="77777777" w:rsidR="00EB2AE9" w:rsidRPr="00EB2AE9" w:rsidRDefault="00EB2AE9" w:rsidP="00EB2AE9">
            <w:pPr>
              <w:spacing w:after="0" w:line="240" w:lineRule="auto"/>
              <w:jc w:val="center"/>
              <w:rPr>
                <w:rFonts w:ascii="Times New Roman" w:eastAsia="Times New Roman" w:hAnsi="Times New Roman" w:cs="Times New Roman"/>
                <w:b/>
                <w:sz w:val="24"/>
                <w:szCs w:val="24"/>
                <w:lang w:val="en-GB" w:eastAsia="en-GB"/>
              </w:rPr>
            </w:pPr>
            <w:r w:rsidRPr="00EB2AE9">
              <w:rPr>
                <w:rFonts w:ascii="Times New Roman" w:eastAsia="Times New Roman" w:hAnsi="Times New Roman" w:cs="Times New Roman"/>
                <w:b/>
                <w:sz w:val="24"/>
                <w:szCs w:val="24"/>
                <w:lang w:val="en-GB" w:eastAsia="en-GB"/>
              </w:rPr>
              <w:t>26,57</w:t>
            </w:r>
          </w:p>
        </w:tc>
      </w:tr>
      <w:tr w:rsidR="00EB2AE9" w:rsidRPr="00EB2AE9" w14:paraId="47A3ED3E" w14:textId="77777777" w:rsidTr="00EB2AE9">
        <w:trPr>
          <w:trHeight w:val="282"/>
        </w:trPr>
        <w:tc>
          <w:tcPr>
            <w:tcW w:w="445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FFEE7E5" w14:textId="77777777" w:rsidR="00EB2AE9" w:rsidRPr="00EB2AE9" w:rsidRDefault="00EB2AE9" w:rsidP="00EB2AE9">
            <w:pPr>
              <w:spacing w:after="0" w:line="240" w:lineRule="auto"/>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TOTAL</w:t>
            </w:r>
          </w:p>
        </w:tc>
        <w:tc>
          <w:tcPr>
            <w:tcW w:w="1496" w:type="dxa"/>
            <w:tcBorders>
              <w:top w:val="single" w:sz="4" w:space="0" w:color="auto"/>
              <w:left w:val="nil"/>
              <w:bottom w:val="single" w:sz="4" w:space="0" w:color="auto"/>
              <w:right w:val="nil"/>
            </w:tcBorders>
            <w:shd w:val="clear" w:color="auto" w:fill="auto"/>
            <w:noWrap/>
            <w:vAlign w:val="bottom"/>
            <w:hideMark/>
          </w:tcPr>
          <w:p w14:paraId="31131B80"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747,00</w:t>
            </w:r>
          </w:p>
        </w:tc>
        <w:tc>
          <w:tcPr>
            <w:tcW w:w="1496" w:type="dxa"/>
            <w:tcBorders>
              <w:top w:val="single" w:sz="4" w:space="0" w:color="auto"/>
              <w:left w:val="nil"/>
              <w:bottom w:val="single" w:sz="4" w:space="0" w:color="auto"/>
              <w:right w:val="single" w:sz="8" w:space="0" w:color="auto"/>
            </w:tcBorders>
            <w:shd w:val="clear" w:color="auto" w:fill="auto"/>
            <w:noWrap/>
            <w:vAlign w:val="bottom"/>
            <w:hideMark/>
          </w:tcPr>
          <w:p w14:paraId="4512D923"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100,00</w:t>
            </w:r>
          </w:p>
        </w:tc>
        <w:tc>
          <w:tcPr>
            <w:tcW w:w="1496" w:type="dxa"/>
            <w:tcBorders>
              <w:top w:val="single" w:sz="4" w:space="0" w:color="auto"/>
              <w:left w:val="nil"/>
              <w:bottom w:val="single" w:sz="4" w:space="0" w:color="auto"/>
              <w:right w:val="nil"/>
            </w:tcBorders>
            <w:shd w:val="clear" w:color="auto" w:fill="auto"/>
            <w:noWrap/>
            <w:vAlign w:val="bottom"/>
            <w:hideMark/>
          </w:tcPr>
          <w:p w14:paraId="7F20F32C"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747,00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2E1DC88F" w14:textId="77777777" w:rsidR="00EB2AE9" w:rsidRPr="00EB2AE9" w:rsidRDefault="00EB2AE9" w:rsidP="00EB2AE9">
            <w:pPr>
              <w:spacing w:after="0" w:line="240" w:lineRule="auto"/>
              <w:jc w:val="center"/>
              <w:rPr>
                <w:rFonts w:ascii="Times New Roman" w:eastAsia="Times New Roman" w:hAnsi="Times New Roman" w:cs="Times New Roman"/>
                <w:b/>
                <w:i/>
                <w:sz w:val="24"/>
                <w:szCs w:val="24"/>
                <w:lang w:val="en-GB" w:eastAsia="en-GB"/>
              </w:rPr>
            </w:pPr>
            <w:r w:rsidRPr="00EB2AE9">
              <w:rPr>
                <w:rFonts w:ascii="Times New Roman" w:eastAsia="Times New Roman" w:hAnsi="Times New Roman" w:cs="Times New Roman"/>
                <w:b/>
                <w:i/>
                <w:sz w:val="24"/>
                <w:szCs w:val="24"/>
                <w:lang w:val="en-GB" w:eastAsia="en-GB"/>
              </w:rPr>
              <w:t>100,00</w:t>
            </w:r>
          </w:p>
        </w:tc>
      </w:tr>
      <w:tr w:rsidR="00EB2AE9" w:rsidRPr="00EB2AE9" w14:paraId="142C1DBE" w14:textId="77777777" w:rsidTr="00EB2AE9">
        <w:trPr>
          <w:trHeight w:val="282"/>
        </w:trPr>
        <w:tc>
          <w:tcPr>
            <w:tcW w:w="4457" w:type="dxa"/>
            <w:tcBorders>
              <w:top w:val="single" w:sz="4" w:space="0" w:color="auto"/>
              <w:left w:val="single" w:sz="8" w:space="0" w:color="auto"/>
              <w:bottom w:val="nil"/>
              <w:right w:val="nil"/>
            </w:tcBorders>
            <w:shd w:val="clear" w:color="auto" w:fill="auto"/>
            <w:noWrap/>
            <w:vAlign w:val="bottom"/>
            <w:hideMark/>
          </w:tcPr>
          <w:p w14:paraId="76D12E73"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c>
          <w:tcPr>
            <w:tcW w:w="1496" w:type="dxa"/>
            <w:tcBorders>
              <w:top w:val="single" w:sz="4" w:space="0" w:color="auto"/>
              <w:left w:val="nil"/>
              <w:bottom w:val="nil"/>
              <w:right w:val="nil"/>
            </w:tcBorders>
            <w:shd w:val="clear" w:color="auto" w:fill="auto"/>
            <w:noWrap/>
            <w:vAlign w:val="bottom"/>
            <w:hideMark/>
          </w:tcPr>
          <w:p w14:paraId="51EFE431"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
        </w:tc>
        <w:tc>
          <w:tcPr>
            <w:tcW w:w="1496" w:type="dxa"/>
            <w:tcBorders>
              <w:top w:val="single" w:sz="4" w:space="0" w:color="auto"/>
              <w:left w:val="nil"/>
              <w:bottom w:val="nil"/>
              <w:right w:val="nil"/>
            </w:tcBorders>
            <w:shd w:val="clear" w:color="auto" w:fill="auto"/>
            <w:noWrap/>
            <w:vAlign w:val="bottom"/>
            <w:hideMark/>
          </w:tcPr>
          <w:p w14:paraId="7B1213B9"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single" w:sz="4" w:space="0" w:color="auto"/>
              <w:left w:val="nil"/>
              <w:bottom w:val="nil"/>
              <w:right w:val="nil"/>
            </w:tcBorders>
            <w:shd w:val="clear" w:color="auto" w:fill="auto"/>
            <w:noWrap/>
            <w:vAlign w:val="bottom"/>
            <w:hideMark/>
          </w:tcPr>
          <w:p w14:paraId="7F8B9DEF"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single" w:sz="4" w:space="0" w:color="auto"/>
              <w:left w:val="nil"/>
              <w:bottom w:val="nil"/>
              <w:right w:val="single" w:sz="8" w:space="0" w:color="auto"/>
            </w:tcBorders>
            <w:shd w:val="clear" w:color="auto" w:fill="auto"/>
            <w:noWrap/>
            <w:vAlign w:val="bottom"/>
            <w:hideMark/>
          </w:tcPr>
          <w:p w14:paraId="2A36D23C"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r>
      <w:tr w:rsidR="00EB2AE9" w:rsidRPr="00EB2AE9" w14:paraId="4F1B7A74" w14:textId="77777777" w:rsidTr="00EB2AE9">
        <w:trPr>
          <w:trHeight w:val="387"/>
        </w:trPr>
        <w:tc>
          <w:tcPr>
            <w:tcW w:w="4457" w:type="dxa"/>
            <w:tcBorders>
              <w:top w:val="single" w:sz="8" w:space="0" w:color="auto"/>
              <w:left w:val="single" w:sz="8" w:space="0" w:color="auto"/>
              <w:bottom w:val="single" w:sz="8" w:space="0" w:color="auto"/>
              <w:right w:val="nil"/>
            </w:tcBorders>
            <w:shd w:val="clear" w:color="auto" w:fill="F2F2F2" w:themeFill="background1" w:themeFillShade="F2"/>
            <w:noWrap/>
            <w:vAlign w:val="bottom"/>
            <w:hideMark/>
          </w:tcPr>
          <w:p w14:paraId="7B7DC29C"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Indicatori</w:t>
            </w:r>
            <w:proofErr w:type="spellEnd"/>
            <w:r w:rsidRPr="00EB2AE9">
              <w:rPr>
                <w:rFonts w:ascii="Times New Roman" w:eastAsia="Times New Roman" w:hAnsi="Times New Roman" w:cs="Times New Roman"/>
                <w:sz w:val="24"/>
                <w:szCs w:val="24"/>
                <w:lang w:val="en-GB" w:eastAsia="en-GB"/>
              </w:rPr>
              <w:t xml:space="preserve"> </w:t>
            </w:r>
            <w:proofErr w:type="spellStart"/>
            <w:r w:rsidRPr="00EB2AE9">
              <w:rPr>
                <w:rFonts w:ascii="Times New Roman" w:eastAsia="Times New Roman" w:hAnsi="Times New Roman" w:cs="Times New Roman"/>
                <w:sz w:val="24"/>
                <w:szCs w:val="24"/>
                <w:lang w:val="en-GB" w:eastAsia="en-GB"/>
              </w:rPr>
              <w:t>urbanistici</w:t>
            </w:r>
            <w:proofErr w:type="spellEnd"/>
          </w:p>
        </w:tc>
        <w:tc>
          <w:tcPr>
            <w:tcW w:w="2992"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bottom"/>
            <w:hideMark/>
          </w:tcPr>
          <w:p w14:paraId="229FCA8B"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Existent</w:t>
            </w:r>
          </w:p>
        </w:tc>
        <w:tc>
          <w:tcPr>
            <w:tcW w:w="2992"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bottom"/>
            <w:hideMark/>
          </w:tcPr>
          <w:p w14:paraId="6729F150"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Propus</w:t>
            </w:r>
            <w:proofErr w:type="spellEnd"/>
          </w:p>
        </w:tc>
      </w:tr>
      <w:tr w:rsidR="00EB2AE9" w:rsidRPr="00EB2AE9" w14:paraId="1E65C919" w14:textId="77777777" w:rsidTr="00EB2AE9">
        <w:trPr>
          <w:trHeight w:val="257"/>
        </w:trPr>
        <w:tc>
          <w:tcPr>
            <w:tcW w:w="4457" w:type="dxa"/>
            <w:tcBorders>
              <w:top w:val="nil"/>
              <w:left w:val="single" w:sz="8" w:space="0" w:color="auto"/>
              <w:bottom w:val="nil"/>
              <w:right w:val="nil"/>
            </w:tcBorders>
            <w:shd w:val="clear" w:color="auto" w:fill="auto"/>
            <w:noWrap/>
            <w:vAlign w:val="bottom"/>
            <w:hideMark/>
          </w:tcPr>
          <w:p w14:paraId="6C359FA9"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Regim</w:t>
            </w:r>
            <w:proofErr w:type="spellEnd"/>
            <w:r w:rsidRPr="00EB2AE9">
              <w:rPr>
                <w:rFonts w:ascii="Times New Roman" w:eastAsia="Times New Roman" w:hAnsi="Times New Roman" w:cs="Times New Roman"/>
                <w:sz w:val="24"/>
                <w:szCs w:val="24"/>
                <w:lang w:val="en-GB" w:eastAsia="en-GB"/>
              </w:rPr>
              <w:t xml:space="preserve"> de </w:t>
            </w:r>
            <w:proofErr w:type="spellStart"/>
            <w:r w:rsidRPr="00EB2AE9">
              <w:rPr>
                <w:rFonts w:ascii="Times New Roman" w:eastAsia="Times New Roman" w:hAnsi="Times New Roman" w:cs="Times New Roman"/>
                <w:sz w:val="24"/>
                <w:szCs w:val="24"/>
                <w:lang w:val="en-GB" w:eastAsia="en-GB"/>
              </w:rPr>
              <w:t>inaltime</w:t>
            </w:r>
            <w:proofErr w:type="spellEnd"/>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603B095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P+E</w:t>
            </w:r>
          </w:p>
        </w:tc>
        <w:tc>
          <w:tcPr>
            <w:tcW w:w="2992" w:type="dxa"/>
            <w:gridSpan w:val="2"/>
            <w:tcBorders>
              <w:top w:val="nil"/>
              <w:left w:val="nil"/>
              <w:bottom w:val="nil"/>
              <w:right w:val="single" w:sz="8" w:space="0" w:color="000000"/>
            </w:tcBorders>
            <w:shd w:val="clear" w:color="auto" w:fill="auto"/>
            <w:noWrap/>
            <w:vAlign w:val="bottom"/>
            <w:hideMark/>
          </w:tcPr>
          <w:p w14:paraId="53E1F44B"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P+E</w:t>
            </w:r>
          </w:p>
        </w:tc>
      </w:tr>
      <w:tr w:rsidR="00EB2AE9" w:rsidRPr="00EB2AE9" w14:paraId="34E537A9" w14:textId="77777777" w:rsidTr="00EB2AE9">
        <w:trPr>
          <w:trHeight w:val="334"/>
        </w:trPr>
        <w:tc>
          <w:tcPr>
            <w:tcW w:w="4457" w:type="dxa"/>
            <w:tcBorders>
              <w:top w:val="nil"/>
              <w:left w:val="single" w:sz="8" w:space="0" w:color="auto"/>
              <w:bottom w:val="nil"/>
              <w:right w:val="nil"/>
            </w:tcBorders>
            <w:shd w:val="clear" w:color="auto" w:fill="auto"/>
            <w:noWrap/>
            <w:vAlign w:val="bottom"/>
            <w:hideMark/>
          </w:tcPr>
          <w:p w14:paraId="41E0947B"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xml:space="preserve">S </w:t>
            </w:r>
            <w:proofErr w:type="spellStart"/>
            <w:r w:rsidRPr="00EB2AE9">
              <w:rPr>
                <w:rFonts w:ascii="Times New Roman" w:eastAsia="Times New Roman" w:hAnsi="Times New Roman" w:cs="Times New Roman"/>
                <w:sz w:val="24"/>
                <w:szCs w:val="24"/>
                <w:vertAlign w:val="subscript"/>
                <w:lang w:val="en-GB" w:eastAsia="en-GB"/>
              </w:rPr>
              <w:t>construita</w:t>
            </w:r>
            <w:proofErr w:type="spellEnd"/>
            <w:r w:rsidRPr="00EB2AE9">
              <w:rPr>
                <w:rFonts w:ascii="Times New Roman" w:eastAsia="Times New Roman" w:hAnsi="Times New Roman" w:cs="Times New Roman"/>
                <w:sz w:val="24"/>
                <w:szCs w:val="24"/>
                <w:vertAlign w:val="subscript"/>
                <w:lang w:val="en-GB" w:eastAsia="en-GB"/>
              </w:rPr>
              <w:t xml:space="preserve"> </w:t>
            </w:r>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5FAD08B3"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312 m</w:t>
            </w:r>
            <w:r w:rsidRPr="00EB2AE9">
              <w:rPr>
                <w:rFonts w:ascii="Times New Roman" w:eastAsia="Times New Roman" w:hAnsi="Times New Roman" w:cs="Times New Roman"/>
                <w:sz w:val="24"/>
                <w:szCs w:val="24"/>
                <w:vertAlign w:val="superscript"/>
                <w:lang w:val="en-GB" w:eastAsia="en-GB"/>
              </w:rPr>
              <w:t>2</w:t>
            </w:r>
          </w:p>
        </w:tc>
        <w:tc>
          <w:tcPr>
            <w:tcW w:w="2992" w:type="dxa"/>
            <w:gridSpan w:val="2"/>
            <w:tcBorders>
              <w:top w:val="nil"/>
              <w:left w:val="nil"/>
              <w:bottom w:val="nil"/>
              <w:right w:val="single" w:sz="8" w:space="0" w:color="000000"/>
            </w:tcBorders>
            <w:shd w:val="clear" w:color="auto" w:fill="auto"/>
            <w:noWrap/>
            <w:vAlign w:val="bottom"/>
            <w:hideMark/>
          </w:tcPr>
          <w:p w14:paraId="0C33A8F3"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312 m</w:t>
            </w:r>
            <w:r w:rsidRPr="00EB2AE9">
              <w:rPr>
                <w:rFonts w:ascii="Times New Roman" w:eastAsia="Times New Roman" w:hAnsi="Times New Roman" w:cs="Times New Roman"/>
                <w:sz w:val="24"/>
                <w:szCs w:val="24"/>
                <w:vertAlign w:val="superscript"/>
                <w:lang w:val="en-GB" w:eastAsia="en-GB"/>
              </w:rPr>
              <w:t>2</w:t>
            </w:r>
          </w:p>
        </w:tc>
      </w:tr>
      <w:tr w:rsidR="00EB2AE9" w:rsidRPr="00EB2AE9" w14:paraId="6261D987" w14:textId="77777777" w:rsidTr="00EB2AE9">
        <w:trPr>
          <w:trHeight w:val="334"/>
        </w:trPr>
        <w:tc>
          <w:tcPr>
            <w:tcW w:w="4457" w:type="dxa"/>
            <w:tcBorders>
              <w:top w:val="nil"/>
              <w:left w:val="single" w:sz="8" w:space="0" w:color="auto"/>
              <w:bottom w:val="nil"/>
              <w:right w:val="nil"/>
            </w:tcBorders>
            <w:shd w:val="clear" w:color="auto" w:fill="auto"/>
            <w:noWrap/>
            <w:vAlign w:val="bottom"/>
            <w:hideMark/>
          </w:tcPr>
          <w:p w14:paraId="58952FE0"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S</w:t>
            </w:r>
            <w:r w:rsidRPr="00EB2AE9">
              <w:rPr>
                <w:rFonts w:ascii="Times New Roman" w:eastAsia="Times New Roman" w:hAnsi="Times New Roman" w:cs="Times New Roman"/>
                <w:sz w:val="24"/>
                <w:szCs w:val="24"/>
                <w:vertAlign w:val="subscript"/>
                <w:lang w:val="en-GB" w:eastAsia="en-GB"/>
              </w:rPr>
              <w:t>desfasurata</w:t>
            </w:r>
            <w:proofErr w:type="spellEnd"/>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6E5A8A46"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465,80 m</w:t>
            </w:r>
            <w:r w:rsidRPr="00EB2AE9">
              <w:rPr>
                <w:rFonts w:ascii="Times New Roman" w:eastAsia="Times New Roman" w:hAnsi="Times New Roman" w:cs="Times New Roman"/>
                <w:sz w:val="24"/>
                <w:szCs w:val="24"/>
                <w:vertAlign w:val="superscript"/>
                <w:lang w:val="en-GB" w:eastAsia="en-GB"/>
              </w:rPr>
              <w:t>2</w:t>
            </w:r>
          </w:p>
        </w:tc>
        <w:tc>
          <w:tcPr>
            <w:tcW w:w="2992" w:type="dxa"/>
            <w:gridSpan w:val="2"/>
            <w:tcBorders>
              <w:top w:val="nil"/>
              <w:left w:val="nil"/>
              <w:bottom w:val="nil"/>
              <w:right w:val="single" w:sz="8" w:space="0" w:color="000000"/>
            </w:tcBorders>
            <w:shd w:val="clear" w:color="auto" w:fill="auto"/>
            <w:noWrap/>
            <w:vAlign w:val="bottom"/>
            <w:hideMark/>
          </w:tcPr>
          <w:p w14:paraId="2277A0D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465,80 m</w:t>
            </w:r>
            <w:r w:rsidRPr="00EB2AE9">
              <w:rPr>
                <w:rFonts w:ascii="Times New Roman" w:eastAsia="Times New Roman" w:hAnsi="Times New Roman" w:cs="Times New Roman"/>
                <w:sz w:val="24"/>
                <w:szCs w:val="24"/>
                <w:vertAlign w:val="superscript"/>
                <w:lang w:val="en-GB" w:eastAsia="en-GB"/>
              </w:rPr>
              <w:t>2</w:t>
            </w:r>
          </w:p>
        </w:tc>
      </w:tr>
      <w:tr w:rsidR="00EB2AE9" w:rsidRPr="00EB2AE9" w14:paraId="4E76BBDA" w14:textId="77777777" w:rsidTr="00EB2AE9">
        <w:trPr>
          <w:trHeight w:val="257"/>
        </w:trPr>
        <w:tc>
          <w:tcPr>
            <w:tcW w:w="4457" w:type="dxa"/>
            <w:tcBorders>
              <w:top w:val="nil"/>
              <w:left w:val="single" w:sz="8" w:space="0" w:color="auto"/>
              <w:bottom w:val="nil"/>
              <w:right w:val="nil"/>
            </w:tcBorders>
            <w:shd w:val="clear" w:color="auto" w:fill="auto"/>
            <w:noWrap/>
            <w:vAlign w:val="bottom"/>
            <w:hideMark/>
          </w:tcPr>
          <w:p w14:paraId="5EE2FB30"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POT</w:t>
            </w:r>
          </w:p>
        </w:tc>
        <w:tc>
          <w:tcPr>
            <w:tcW w:w="2992" w:type="dxa"/>
            <w:gridSpan w:val="2"/>
            <w:tcBorders>
              <w:top w:val="nil"/>
              <w:left w:val="single" w:sz="8" w:space="0" w:color="auto"/>
              <w:bottom w:val="nil"/>
              <w:right w:val="single" w:sz="8" w:space="0" w:color="000000"/>
            </w:tcBorders>
            <w:shd w:val="clear" w:color="auto" w:fill="auto"/>
            <w:noWrap/>
            <w:vAlign w:val="bottom"/>
            <w:hideMark/>
          </w:tcPr>
          <w:p w14:paraId="44CB56E6"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41,76%</w:t>
            </w:r>
          </w:p>
        </w:tc>
        <w:tc>
          <w:tcPr>
            <w:tcW w:w="2992" w:type="dxa"/>
            <w:gridSpan w:val="2"/>
            <w:tcBorders>
              <w:top w:val="nil"/>
              <w:left w:val="nil"/>
              <w:bottom w:val="nil"/>
              <w:right w:val="single" w:sz="8" w:space="0" w:color="000000"/>
            </w:tcBorders>
            <w:shd w:val="clear" w:color="auto" w:fill="auto"/>
            <w:noWrap/>
            <w:vAlign w:val="bottom"/>
            <w:hideMark/>
          </w:tcPr>
          <w:p w14:paraId="47D19610"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41,76%</w:t>
            </w:r>
          </w:p>
        </w:tc>
      </w:tr>
      <w:tr w:rsidR="00EB2AE9" w:rsidRPr="00EB2AE9" w14:paraId="06DF2430" w14:textId="77777777" w:rsidTr="00EB2AE9">
        <w:trPr>
          <w:trHeight w:val="269"/>
        </w:trPr>
        <w:tc>
          <w:tcPr>
            <w:tcW w:w="4457" w:type="dxa"/>
            <w:tcBorders>
              <w:top w:val="nil"/>
              <w:left w:val="single" w:sz="8" w:space="0" w:color="auto"/>
              <w:bottom w:val="single" w:sz="8" w:space="0" w:color="auto"/>
              <w:right w:val="nil"/>
            </w:tcBorders>
            <w:shd w:val="clear" w:color="auto" w:fill="auto"/>
            <w:noWrap/>
            <w:vAlign w:val="bottom"/>
            <w:hideMark/>
          </w:tcPr>
          <w:p w14:paraId="3C118472"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CUT</w:t>
            </w:r>
          </w:p>
        </w:tc>
        <w:tc>
          <w:tcPr>
            <w:tcW w:w="2992"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0712D29F"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0,63</w:t>
            </w:r>
          </w:p>
        </w:tc>
        <w:tc>
          <w:tcPr>
            <w:tcW w:w="2992" w:type="dxa"/>
            <w:gridSpan w:val="2"/>
            <w:tcBorders>
              <w:top w:val="nil"/>
              <w:left w:val="nil"/>
              <w:bottom w:val="single" w:sz="8" w:space="0" w:color="auto"/>
              <w:right w:val="single" w:sz="8" w:space="0" w:color="000000"/>
            </w:tcBorders>
            <w:shd w:val="clear" w:color="auto" w:fill="auto"/>
            <w:noWrap/>
            <w:vAlign w:val="bottom"/>
            <w:hideMark/>
          </w:tcPr>
          <w:p w14:paraId="7826E2F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0,63</w:t>
            </w:r>
          </w:p>
        </w:tc>
      </w:tr>
      <w:tr w:rsidR="00EB2AE9" w:rsidRPr="00EB2AE9" w14:paraId="591A8417" w14:textId="77777777" w:rsidTr="00EB2AE9">
        <w:trPr>
          <w:trHeight w:val="269"/>
        </w:trPr>
        <w:tc>
          <w:tcPr>
            <w:tcW w:w="4457" w:type="dxa"/>
            <w:tcBorders>
              <w:top w:val="nil"/>
              <w:left w:val="single" w:sz="8" w:space="0" w:color="auto"/>
              <w:bottom w:val="nil"/>
              <w:right w:val="nil"/>
            </w:tcBorders>
            <w:shd w:val="clear" w:color="auto" w:fill="auto"/>
            <w:noWrap/>
            <w:vAlign w:val="bottom"/>
            <w:hideMark/>
          </w:tcPr>
          <w:p w14:paraId="397BE6EE"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c>
          <w:tcPr>
            <w:tcW w:w="1496" w:type="dxa"/>
            <w:tcBorders>
              <w:top w:val="nil"/>
              <w:left w:val="nil"/>
              <w:bottom w:val="nil"/>
              <w:right w:val="nil"/>
            </w:tcBorders>
            <w:shd w:val="clear" w:color="auto" w:fill="auto"/>
            <w:noWrap/>
            <w:vAlign w:val="bottom"/>
            <w:hideMark/>
          </w:tcPr>
          <w:p w14:paraId="615719B7"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
        </w:tc>
        <w:tc>
          <w:tcPr>
            <w:tcW w:w="1496" w:type="dxa"/>
            <w:tcBorders>
              <w:top w:val="nil"/>
              <w:left w:val="nil"/>
              <w:bottom w:val="nil"/>
              <w:right w:val="nil"/>
            </w:tcBorders>
            <w:shd w:val="clear" w:color="auto" w:fill="auto"/>
            <w:noWrap/>
            <w:vAlign w:val="bottom"/>
            <w:hideMark/>
          </w:tcPr>
          <w:p w14:paraId="658278D7"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nil"/>
              <w:left w:val="nil"/>
              <w:bottom w:val="nil"/>
              <w:right w:val="nil"/>
            </w:tcBorders>
            <w:shd w:val="clear" w:color="auto" w:fill="auto"/>
            <w:noWrap/>
            <w:vAlign w:val="bottom"/>
            <w:hideMark/>
          </w:tcPr>
          <w:p w14:paraId="5962B781"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p>
        </w:tc>
        <w:tc>
          <w:tcPr>
            <w:tcW w:w="1496" w:type="dxa"/>
            <w:tcBorders>
              <w:top w:val="nil"/>
              <w:left w:val="nil"/>
              <w:bottom w:val="nil"/>
              <w:right w:val="single" w:sz="8" w:space="0" w:color="auto"/>
            </w:tcBorders>
            <w:shd w:val="clear" w:color="auto" w:fill="auto"/>
            <w:noWrap/>
            <w:vAlign w:val="bottom"/>
            <w:hideMark/>
          </w:tcPr>
          <w:p w14:paraId="3B26C32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r>
      <w:tr w:rsidR="00EB2AE9" w:rsidRPr="00EB2AE9" w14:paraId="374A501C" w14:textId="77777777" w:rsidTr="00EB2AE9">
        <w:trPr>
          <w:trHeight w:val="269"/>
        </w:trPr>
        <w:tc>
          <w:tcPr>
            <w:tcW w:w="4457" w:type="dxa"/>
            <w:tcBorders>
              <w:top w:val="single" w:sz="8" w:space="0" w:color="auto"/>
              <w:left w:val="single" w:sz="8" w:space="0" w:color="auto"/>
              <w:bottom w:val="single" w:sz="8" w:space="0" w:color="auto"/>
              <w:right w:val="nil"/>
            </w:tcBorders>
            <w:shd w:val="clear" w:color="auto" w:fill="auto"/>
            <w:noWrap/>
            <w:vAlign w:val="bottom"/>
            <w:hideMark/>
          </w:tcPr>
          <w:p w14:paraId="694A5206"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xml:space="preserve">Alte </w:t>
            </w:r>
            <w:proofErr w:type="spellStart"/>
            <w:r w:rsidRPr="00EB2AE9">
              <w:rPr>
                <w:rFonts w:ascii="Times New Roman" w:eastAsia="Times New Roman" w:hAnsi="Times New Roman" w:cs="Times New Roman"/>
                <w:sz w:val="24"/>
                <w:szCs w:val="24"/>
                <w:lang w:val="en-GB" w:eastAsia="en-GB"/>
              </w:rPr>
              <w:t>caracteristici</w:t>
            </w:r>
            <w:proofErr w:type="spellEnd"/>
            <w:r w:rsidRPr="00EB2AE9">
              <w:rPr>
                <w:rFonts w:ascii="Times New Roman" w:eastAsia="Times New Roman" w:hAnsi="Times New Roman" w:cs="Times New Roman"/>
                <w:sz w:val="24"/>
                <w:szCs w:val="24"/>
                <w:lang w:val="en-GB" w:eastAsia="en-GB"/>
              </w:rPr>
              <w:t>:</w:t>
            </w:r>
          </w:p>
        </w:tc>
        <w:tc>
          <w:tcPr>
            <w:tcW w:w="5984"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39B10E"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 </w:t>
            </w:r>
          </w:p>
        </w:tc>
      </w:tr>
      <w:tr w:rsidR="00EB2AE9" w:rsidRPr="00EB2AE9" w14:paraId="014C4F08" w14:textId="77777777" w:rsidTr="00EB2AE9">
        <w:trPr>
          <w:trHeight w:val="257"/>
        </w:trPr>
        <w:tc>
          <w:tcPr>
            <w:tcW w:w="4457" w:type="dxa"/>
            <w:tcBorders>
              <w:top w:val="nil"/>
              <w:left w:val="single" w:sz="8" w:space="0" w:color="auto"/>
              <w:bottom w:val="nil"/>
              <w:right w:val="nil"/>
            </w:tcBorders>
            <w:shd w:val="clear" w:color="auto" w:fill="auto"/>
            <w:noWrap/>
            <w:vAlign w:val="bottom"/>
            <w:hideMark/>
          </w:tcPr>
          <w:p w14:paraId="38F01CD6"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Categoria</w:t>
            </w:r>
            <w:proofErr w:type="spellEnd"/>
            <w:r w:rsidRPr="00EB2AE9">
              <w:rPr>
                <w:rFonts w:ascii="Times New Roman" w:eastAsia="Times New Roman" w:hAnsi="Times New Roman" w:cs="Times New Roman"/>
                <w:sz w:val="24"/>
                <w:szCs w:val="24"/>
                <w:lang w:val="en-GB" w:eastAsia="en-GB"/>
              </w:rPr>
              <w:t xml:space="preserve"> de </w:t>
            </w:r>
            <w:proofErr w:type="spellStart"/>
            <w:r w:rsidRPr="00EB2AE9">
              <w:rPr>
                <w:rFonts w:ascii="Times New Roman" w:eastAsia="Times New Roman" w:hAnsi="Times New Roman" w:cs="Times New Roman"/>
                <w:sz w:val="24"/>
                <w:szCs w:val="24"/>
                <w:lang w:val="en-GB" w:eastAsia="en-GB"/>
              </w:rPr>
              <w:t>importanță</w:t>
            </w:r>
            <w:proofErr w:type="spellEnd"/>
          </w:p>
        </w:tc>
        <w:tc>
          <w:tcPr>
            <w:tcW w:w="5984" w:type="dxa"/>
            <w:gridSpan w:val="4"/>
            <w:tcBorders>
              <w:top w:val="nil"/>
              <w:left w:val="single" w:sz="8" w:space="0" w:color="auto"/>
              <w:bottom w:val="nil"/>
              <w:right w:val="single" w:sz="8" w:space="0" w:color="000000"/>
            </w:tcBorders>
            <w:shd w:val="clear" w:color="auto" w:fill="auto"/>
            <w:noWrap/>
            <w:vAlign w:val="bottom"/>
            <w:hideMark/>
          </w:tcPr>
          <w:p w14:paraId="6E8F0F56"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C</w:t>
            </w:r>
          </w:p>
        </w:tc>
      </w:tr>
      <w:tr w:rsidR="00EB2AE9" w:rsidRPr="00EB2AE9" w14:paraId="51A70337" w14:textId="77777777" w:rsidTr="00EB2AE9">
        <w:trPr>
          <w:trHeight w:val="269"/>
        </w:trPr>
        <w:tc>
          <w:tcPr>
            <w:tcW w:w="4457" w:type="dxa"/>
            <w:tcBorders>
              <w:top w:val="nil"/>
              <w:left w:val="single" w:sz="8" w:space="0" w:color="auto"/>
              <w:bottom w:val="single" w:sz="8" w:space="0" w:color="auto"/>
              <w:right w:val="nil"/>
            </w:tcBorders>
            <w:shd w:val="clear" w:color="auto" w:fill="auto"/>
            <w:noWrap/>
            <w:vAlign w:val="bottom"/>
            <w:hideMark/>
          </w:tcPr>
          <w:p w14:paraId="678091E3" w14:textId="77777777" w:rsidR="00EB2AE9" w:rsidRPr="00EB2AE9" w:rsidRDefault="00EB2AE9" w:rsidP="00EB2AE9">
            <w:pPr>
              <w:spacing w:after="0" w:line="240" w:lineRule="auto"/>
              <w:rPr>
                <w:rFonts w:ascii="Times New Roman" w:eastAsia="Times New Roman" w:hAnsi="Times New Roman" w:cs="Times New Roman"/>
                <w:sz w:val="24"/>
                <w:szCs w:val="24"/>
                <w:lang w:val="en-GB" w:eastAsia="en-GB"/>
              </w:rPr>
            </w:pPr>
            <w:proofErr w:type="spellStart"/>
            <w:r w:rsidRPr="00EB2AE9">
              <w:rPr>
                <w:rFonts w:ascii="Times New Roman" w:eastAsia="Times New Roman" w:hAnsi="Times New Roman" w:cs="Times New Roman"/>
                <w:sz w:val="24"/>
                <w:szCs w:val="24"/>
                <w:lang w:val="en-GB" w:eastAsia="en-GB"/>
              </w:rPr>
              <w:t>Clasa</w:t>
            </w:r>
            <w:proofErr w:type="spellEnd"/>
            <w:r w:rsidRPr="00EB2AE9">
              <w:rPr>
                <w:rFonts w:ascii="Times New Roman" w:eastAsia="Times New Roman" w:hAnsi="Times New Roman" w:cs="Times New Roman"/>
                <w:sz w:val="24"/>
                <w:szCs w:val="24"/>
                <w:lang w:val="en-GB" w:eastAsia="en-GB"/>
              </w:rPr>
              <w:t xml:space="preserve"> de </w:t>
            </w:r>
            <w:proofErr w:type="spellStart"/>
            <w:r w:rsidRPr="00EB2AE9">
              <w:rPr>
                <w:rFonts w:ascii="Times New Roman" w:eastAsia="Times New Roman" w:hAnsi="Times New Roman" w:cs="Times New Roman"/>
                <w:sz w:val="24"/>
                <w:szCs w:val="24"/>
                <w:lang w:val="en-GB" w:eastAsia="en-GB"/>
              </w:rPr>
              <w:t>importanță</w:t>
            </w:r>
            <w:proofErr w:type="spellEnd"/>
          </w:p>
        </w:tc>
        <w:tc>
          <w:tcPr>
            <w:tcW w:w="5984" w:type="dxa"/>
            <w:gridSpan w:val="4"/>
            <w:tcBorders>
              <w:top w:val="nil"/>
              <w:left w:val="single" w:sz="8" w:space="0" w:color="auto"/>
              <w:bottom w:val="single" w:sz="8" w:space="0" w:color="auto"/>
              <w:right w:val="single" w:sz="8" w:space="0" w:color="000000"/>
            </w:tcBorders>
            <w:shd w:val="clear" w:color="auto" w:fill="auto"/>
            <w:noWrap/>
            <w:vAlign w:val="bottom"/>
            <w:hideMark/>
          </w:tcPr>
          <w:p w14:paraId="4A69A335" w14:textId="77777777" w:rsidR="00EB2AE9" w:rsidRPr="00EB2AE9" w:rsidRDefault="00EB2AE9" w:rsidP="00EB2AE9">
            <w:pPr>
              <w:spacing w:after="0" w:line="240" w:lineRule="auto"/>
              <w:jc w:val="center"/>
              <w:rPr>
                <w:rFonts w:ascii="Times New Roman" w:eastAsia="Times New Roman" w:hAnsi="Times New Roman" w:cs="Times New Roman"/>
                <w:sz w:val="24"/>
                <w:szCs w:val="24"/>
                <w:lang w:val="en-GB" w:eastAsia="en-GB"/>
              </w:rPr>
            </w:pPr>
            <w:r w:rsidRPr="00EB2AE9">
              <w:rPr>
                <w:rFonts w:ascii="Times New Roman" w:eastAsia="Times New Roman" w:hAnsi="Times New Roman" w:cs="Times New Roman"/>
                <w:sz w:val="24"/>
                <w:szCs w:val="24"/>
                <w:lang w:val="en-GB" w:eastAsia="en-GB"/>
              </w:rPr>
              <w:t>III</w:t>
            </w:r>
          </w:p>
        </w:tc>
      </w:tr>
    </w:tbl>
    <w:p w14:paraId="77E0299E" w14:textId="77777777" w:rsidR="000478BB" w:rsidRDefault="000478BB" w:rsidP="006B42E8">
      <w:pPr>
        <w:jc w:val="both"/>
        <w:rPr>
          <w:rFonts w:ascii="Times New Roman" w:hAnsi="Times New Roman" w:cs="Times New Roman"/>
          <w:sz w:val="24"/>
          <w:szCs w:val="24"/>
        </w:rPr>
      </w:pPr>
    </w:p>
    <w:p w14:paraId="183CEB7F" w14:textId="135A19EB" w:rsidR="00F51158" w:rsidRPr="0082204E" w:rsidRDefault="00F51158" w:rsidP="00F51158">
      <w:pPr>
        <w:pStyle w:val="Frspaiere"/>
        <w:rPr>
          <w:rFonts w:ascii="Times New Roman" w:hAnsi="Times New Roman" w:cs="Times New Roman"/>
          <w:sz w:val="28"/>
          <w:szCs w:val="28"/>
        </w:rPr>
      </w:pPr>
      <w:r>
        <w:rPr>
          <w:rFonts w:ascii="Times New Roman" w:hAnsi="Times New Roman" w:cs="Times New Roman"/>
          <w:b/>
          <w:sz w:val="24"/>
          <w:szCs w:val="24"/>
        </w:rPr>
        <w:t xml:space="preserve">              </w:t>
      </w:r>
      <w:r w:rsidRPr="0082204E">
        <w:rPr>
          <w:rFonts w:ascii="Times New Roman" w:hAnsi="Times New Roman" w:cs="Times New Roman"/>
          <w:sz w:val="28"/>
          <w:szCs w:val="28"/>
        </w:rPr>
        <w:t xml:space="preserve">         Președinte de ședință, </w:t>
      </w:r>
      <w:r w:rsidRPr="0082204E">
        <w:rPr>
          <w:rFonts w:ascii="Times New Roman" w:hAnsi="Times New Roman" w:cs="Times New Roman"/>
          <w:sz w:val="28"/>
          <w:szCs w:val="28"/>
        </w:rPr>
        <w:tab/>
      </w:r>
      <w:r w:rsidRPr="0082204E">
        <w:rPr>
          <w:rFonts w:ascii="Times New Roman" w:hAnsi="Times New Roman" w:cs="Times New Roman"/>
          <w:sz w:val="28"/>
          <w:szCs w:val="28"/>
        </w:rPr>
        <w:tab/>
        <w:t xml:space="preserve">   </w:t>
      </w:r>
      <w:r w:rsidRPr="0082204E">
        <w:rPr>
          <w:rFonts w:ascii="Times New Roman" w:hAnsi="Times New Roman" w:cs="Times New Roman"/>
          <w:sz w:val="28"/>
          <w:szCs w:val="28"/>
        </w:rPr>
        <w:tab/>
      </w:r>
      <w:r w:rsidRPr="0082204E">
        <w:rPr>
          <w:rFonts w:ascii="Times New Roman" w:hAnsi="Times New Roman" w:cs="Times New Roman"/>
          <w:sz w:val="28"/>
          <w:szCs w:val="28"/>
        </w:rPr>
        <w:tab/>
        <w:t>Contrasemnează:</w:t>
      </w:r>
    </w:p>
    <w:p w14:paraId="74231AD6" w14:textId="77777777" w:rsidR="00F51158" w:rsidRPr="0082204E" w:rsidRDefault="00F51158" w:rsidP="00F51158">
      <w:pPr>
        <w:pStyle w:val="Frspaiere"/>
        <w:rPr>
          <w:rFonts w:ascii="Times New Roman" w:hAnsi="Times New Roman" w:cs="Times New Roman"/>
          <w:sz w:val="28"/>
          <w:szCs w:val="28"/>
        </w:rPr>
      </w:pPr>
      <w:r w:rsidRPr="0082204E">
        <w:rPr>
          <w:rFonts w:ascii="Times New Roman" w:hAnsi="Times New Roman" w:cs="Times New Roman"/>
          <w:sz w:val="28"/>
          <w:szCs w:val="28"/>
        </w:rPr>
        <w:t xml:space="preserve">                     Marius-Adrian Mariș                                Secretar general al comunei</w:t>
      </w:r>
    </w:p>
    <w:p w14:paraId="01C96A53" w14:textId="77777777" w:rsidR="00F51158" w:rsidRDefault="00F51158" w:rsidP="00F51158">
      <w:pPr>
        <w:pStyle w:val="Frspaiere"/>
        <w:rPr>
          <w:rFonts w:ascii="Times New Roman" w:hAnsi="Times New Roman" w:cs="Times New Roman"/>
          <w:sz w:val="28"/>
          <w:szCs w:val="28"/>
        </w:rPr>
      </w:pPr>
      <w:r w:rsidRPr="0082204E">
        <w:rPr>
          <w:rFonts w:ascii="Times New Roman" w:hAnsi="Times New Roman" w:cs="Times New Roman"/>
          <w:sz w:val="28"/>
          <w:szCs w:val="28"/>
        </w:rPr>
        <w:t xml:space="preserve">                                                                                          </w:t>
      </w:r>
      <w:proofErr w:type="spellStart"/>
      <w:r w:rsidRPr="0082204E">
        <w:rPr>
          <w:rFonts w:ascii="Times New Roman" w:hAnsi="Times New Roman" w:cs="Times New Roman"/>
          <w:sz w:val="28"/>
          <w:szCs w:val="28"/>
        </w:rPr>
        <w:t>Nelia</w:t>
      </w:r>
      <w:proofErr w:type="spellEnd"/>
      <w:r w:rsidRPr="0082204E">
        <w:rPr>
          <w:rFonts w:ascii="Times New Roman" w:hAnsi="Times New Roman" w:cs="Times New Roman"/>
          <w:sz w:val="28"/>
          <w:szCs w:val="28"/>
        </w:rPr>
        <w:t>-Crenguța Mariș</w:t>
      </w:r>
    </w:p>
    <w:p w14:paraId="4CCE5E52" w14:textId="270098E4" w:rsidR="00EB2AE9" w:rsidRPr="00941899" w:rsidRDefault="00EB2AE9" w:rsidP="00EB2AE9">
      <w:pPr>
        <w:jc w:val="both"/>
        <w:rPr>
          <w:rFonts w:ascii="Times New Roman" w:hAnsi="Times New Roman" w:cs="Times New Roman"/>
          <w:b/>
          <w:sz w:val="24"/>
          <w:szCs w:val="24"/>
        </w:rPr>
      </w:pPr>
    </w:p>
    <w:p w14:paraId="24055E3C" w14:textId="50793880" w:rsidR="00EB2AE9" w:rsidRPr="00941899" w:rsidRDefault="00F85967" w:rsidP="00EB2AE9">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CFCF398" w14:textId="77777777" w:rsidR="00EB2AE9" w:rsidRPr="00941899" w:rsidRDefault="00EB2AE9" w:rsidP="00EB2AE9">
      <w:pPr>
        <w:jc w:val="both"/>
        <w:rPr>
          <w:rFonts w:ascii="Times New Roman" w:hAnsi="Times New Roman" w:cs="Times New Roman"/>
          <w:b/>
          <w:sz w:val="24"/>
          <w:szCs w:val="24"/>
        </w:rPr>
      </w:pPr>
    </w:p>
    <w:p w14:paraId="63F4B37B" w14:textId="77777777" w:rsidR="00EB2AE9" w:rsidRPr="00941899" w:rsidRDefault="00EB2AE9" w:rsidP="006B42E8">
      <w:pPr>
        <w:jc w:val="both"/>
        <w:rPr>
          <w:rFonts w:ascii="Times New Roman" w:hAnsi="Times New Roman" w:cs="Times New Roman"/>
          <w:sz w:val="24"/>
          <w:szCs w:val="24"/>
        </w:rPr>
      </w:pPr>
    </w:p>
    <w:sectPr w:rsidR="00EB2AE9" w:rsidRPr="00941899" w:rsidSect="001B45D9">
      <w:headerReference w:type="even" r:id="rId8"/>
      <w:headerReference w:type="first" r:id="rId9"/>
      <w:pgSz w:w="12240" w:h="15840"/>
      <w:pgMar w:top="567" w:right="616"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ECF7" w14:textId="77777777" w:rsidR="007F6C47" w:rsidRDefault="007F6C47" w:rsidP="007C3AA1">
      <w:pPr>
        <w:spacing w:after="0" w:line="240" w:lineRule="auto"/>
      </w:pPr>
      <w:r>
        <w:separator/>
      </w:r>
    </w:p>
  </w:endnote>
  <w:endnote w:type="continuationSeparator" w:id="0">
    <w:p w14:paraId="1B3BBADB" w14:textId="77777777" w:rsidR="007F6C47" w:rsidRDefault="007F6C47" w:rsidP="007C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Arial Unicode MS">
    <w:panose1 w:val="020B0604020202020204"/>
    <w:charset w:val="00"/>
    <w:family w:val="auto"/>
    <w:pitch w:val="default"/>
  </w:font>
  <w:font w:name="Helvetica Neue Ligh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4">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27B6" w14:textId="77777777" w:rsidR="007F6C47" w:rsidRDefault="007F6C47" w:rsidP="007C3AA1">
      <w:pPr>
        <w:spacing w:after="0" w:line="240" w:lineRule="auto"/>
      </w:pPr>
      <w:r>
        <w:separator/>
      </w:r>
    </w:p>
  </w:footnote>
  <w:footnote w:type="continuationSeparator" w:id="0">
    <w:p w14:paraId="67D787A5" w14:textId="77777777" w:rsidR="007F6C47" w:rsidRDefault="007F6C47" w:rsidP="007C3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7075" w14:textId="77777777" w:rsidR="00CF4C95" w:rsidRDefault="007C3AA1">
    <w:pPr>
      <w:pStyle w:val="Antet"/>
    </w:pPr>
    <w:r>
      <w:rPr>
        <w:noProof/>
        <w:lang w:val="en-GB" w:eastAsia="en-GB"/>
      </w:rPr>
      <mc:AlternateContent>
        <mc:Choice Requires="wps">
          <w:drawing>
            <wp:anchor distT="0" distB="0" distL="114300" distR="114300" simplePos="0" relativeHeight="251657216" behindDoc="1" locked="0" layoutInCell="0" allowOverlap="1" wp14:anchorId="30250B1B" wp14:editId="1827CD0C">
              <wp:simplePos x="0" y="0"/>
              <wp:positionH relativeFrom="margin">
                <wp:align>center</wp:align>
              </wp:positionH>
              <wp:positionV relativeFrom="margin">
                <wp:align>center</wp:align>
              </wp:positionV>
              <wp:extent cx="6344920" cy="3172460"/>
              <wp:effectExtent l="0" t="1171575" r="0" b="10471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44920" cy="3172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BBC2FD" w14:textId="77777777" w:rsidR="007C3AA1" w:rsidRDefault="007C3AA1" w:rsidP="007C3AA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250B1B" id="_x0000_t202" coordsize="21600,21600" o:spt="202" path="m,l,21600r21600,l21600,xe">
              <v:stroke joinstyle="miter"/>
              <v:path gradientshapeok="t" o:connecttype="rect"/>
            </v:shapetype>
            <v:shape id="Text Box 2" o:spid="_x0000_s1026" type="#_x0000_t202" style="position:absolute;margin-left:0;margin-top:0;width:499.6pt;height:249.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" o:allowincell="f" filled="f" stroked="f">
              <v:stroke joinstyle="round"/>
              <o:lock v:ext="edit" shapetype="t"/>
              <v:textbox style="mso-fit-shape-to-text:t">
                <w:txbxContent>
                  <w:p w14:paraId="35BBC2FD" w14:textId="77777777" w:rsidR="007C3AA1" w:rsidRDefault="007C3AA1" w:rsidP="007C3AA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5095" w14:textId="77777777" w:rsidR="00CF4C95" w:rsidRDefault="00000000">
    <w:pPr>
      <w:pStyle w:val="Antet"/>
    </w:pPr>
    <w:r>
      <w:rPr>
        <w:noProof/>
      </w:rPr>
      <w:pict w14:anchorId="2781B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9.6pt;height:249.8pt;rotation:315;z-index:-251658240;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B0FF0"/>
    <w:multiLevelType w:val="hybridMultilevel"/>
    <w:tmpl w:val="487E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F7E1D"/>
    <w:multiLevelType w:val="hybridMultilevel"/>
    <w:tmpl w:val="FD902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E17AE1"/>
    <w:multiLevelType w:val="hybridMultilevel"/>
    <w:tmpl w:val="CE58B75A"/>
    <w:styleLink w:val="ImportedStyle262"/>
    <w:lvl w:ilvl="0" w:tplc="F4E4990A">
      <w:start w:val="1"/>
      <w:numFmt w:val="bullet"/>
      <w:lvlText w:val="-"/>
      <w:lvlJc w:val="left"/>
      <w:pPr>
        <w:ind w:left="781" w:hanging="281"/>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E1A1590">
      <w:start w:val="1"/>
      <w:numFmt w:val="bullet"/>
      <w:lvlText w:val="o"/>
      <w:lvlJc w:val="left"/>
      <w:pPr>
        <w:ind w:left="211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9D89CBE">
      <w:start w:val="1"/>
      <w:numFmt w:val="bullet"/>
      <w:lvlText w:val="▪"/>
      <w:lvlJc w:val="left"/>
      <w:pPr>
        <w:ind w:left="283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F6ED9DC">
      <w:start w:val="1"/>
      <w:numFmt w:val="bullet"/>
      <w:lvlText w:val="•"/>
      <w:lvlJc w:val="left"/>
      <w:pPr>
        <w:ind w:left="355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708551E">
      <w:start w:val="1"/>
      <w:numFmt w:val="bullet"/>
      <w:lvlText w:val="o"/>
      <w:lvlJc w:val="left"/>
      <w:pPr>
        <w:ind w:left="427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598DDFA">
      <w:start w:val="1"/>
      <w:numFmt w:val="bullet"/>
      <w:lvlText w:val="▪"/>
      <w:lvlJc w:val="left"/>
      <w:pPr>
        <w:ind w:left="4992" w:hanging="25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3BAC102">
      <w:start w:val="1"/>
      <w:numFmt w:val="bullet"/>
      <w:lvlText w:val="•"/>
      <w:lvlJc w:val="left"/>
      <w:pPr>
        <w:ind w:left="5712" w:hanging="25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EBA0F82">
      <w:start w:val="1"/>
      <w:numFmt w:val="bullet"/>
      <w:lvlText w:val="o"/>
      <w:lvlJc w:val="left"/>
      <w:pPr>
        <w:ind w:left="6432" w:hanging="25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680F314">
      <w:start w:val="1"/>
      <w:numFmt w:val="bullet"/>
      <w:lvlText w:val="▪"/>
      <w:lvlJc w:val="left"/>
      <w:pPr>
        <w:ind w:left="7152" w:hanging="257"/>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612131698">
    <w:abstractNumId w:val="0"/>
  </w:num>
  <w:num w:numId="2" w16cid:durableId="911893542">
    <w:abstractNumId w:val="1"/>
  </w:num>
  <w:num w:numId="3" w16cid:durableId="2115707151">
    <w:abstractNumId w:val="2"/>
  </w:num>
  <w:num w:numId="4" w16cid:durableId="1156916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DE"/>
    <w:rsid w:val="00002126"/>
    <w:rsid w:val="0001208D"/>
    <w:rsid w:val="00042D39"/>
    <w:rsid w:val="000478BB"/>
    <w:rsid w:val="000538C9"/>
    <w:rsid w:val="000D6C12"/>
    <w:rsid w:val="00126A97"/>
    <w:rsid w:val="00152DCB"/>
    <w:rsid w:val="001665CF"/>
    <w:rsid w:val="001E07FB"/>
    <w:rsid w:val="00242627"/>
    <w:rsid w:val="00274CC7"/>
    <w:rsid w:val="002D0816"/>
    <w:rsid w:val="002D3E8D"/>
    <w:rsid w:val="002D6E97"/>
    <w:rsid w:val="002E4002"/>
    <w:rsid w:val="003523B4"/>
    <w:rsid w:val="003D7496"/>
    <w:rsid w:val="00403D5F"/>
    <w:rsid w:val="004043E4"/>
    <w:rsid w:val="00412248"/>
    <w:rsid w:val="00437771"/>
    <w:rsid w:val="004C5D44"/>
    <w:rsid w:val="004F329F"/>
    <w:rsid w:val="0050258D"/>
    <w:rsid w:val="0052429F"/>
    <w:rsid w:val="0054458E"/>
    <w:rsid w:val="005A1003"/>
    <w:rsid w:val="005B4C55"/>
    <w:rsid w:val="0063282F"/>
    <w:rsid w:val="006340A5"/>
    <w:rsid w:val="0065082F"/>
    <w:rsid w:val="0067741F"/>
    <w:rsid w:val="006A6A24"/>
    <w:rsid w:val="006B42E8"/>
    <w:rsid w:val="006E28DE"/>
    <w:rsid w:val="0070719D"/>
    <w:rsid w:val="00755723"/>
    <w:rsid w:val="007C3AA1"/>
    <w:rsid w:val="007F6C47"/>
    <w:rsid w:val="0082204E"/>
    <w:rsid w:val="008B51DA"/>
    <w:rsid w:val="008C059D"/>
    <w:rsid w:val="009021C5"/>
    <w:rsid w:val="0090685B"/>
    <w:rsid w:val="00941899"/>
    <w:rsid w:val="009A2851"/>
    <w:rsid w:val="00B025B6"/>
    <w:rsid w:val="00BA7717"/>
    <w:rsid w:val="00BE663B"/>
    <w:rsid w:val="00C16975"/>
    <w:rsid w:val="00D968F4"/>
    <w:rsid w:val="00DA5080"/>
    <w:rsid w:val="00EA4A4B"/>
    <w:rsid w:val="00EB2AE9"/>
    <w:rsid w:val="00EC2B05"/>
    <w:rsid w:val="00EC765C"/>
    <w:rsid w:val="00F51158"/>
    <w:rsid w:val="00F85967"/>
    <w:rsid w:val="00FB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C064"/>
  <w15:chartTrackingRefBased/>
  <w15:docId w15:val="{6DE248FF-2CB5-4B37-AB08-D24ADD62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A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final">
    <w:name w:val="endnote text"/>
    <w:basedOn w:val="Normal"/>
    <w:link w:val="TextnotdefinalCaracter"/>
    <w:uiPriority w:val="99"/>
    <w:semiHidden/>
    <w:unhideWhenUsed/>
    <w:rsid w:val="007C3AA1"/>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7C3AA1"/>
    <w:rPr>
      <w:sz w:val="20"/>
      <w:szCs w:val="20"/>
      <w:lang w:val="ro-RO"/>
    </w:rPr>
  </w:style>
  <w:style w:type="character" w:styleId="Referinnotdefinal">
    <w:name w:val="endnote reference"/>
    <w:basedOn w:val="Fontdeparagrafimplicit"/>
    <w:uiPriority w:val="99"/>
    <w:semiHidden/>
    <w:unhideWhenUsed/>
    <w:rsid w:val="007C3AA1"/>
    <w:rPr>
      <w:vertAlign w:val="superscript"/>
    </w:rPr>
  </w:style>
  <w:style w:type="paragraph" w:styleId="Listparagraf">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fCaracter"/>
    <w:uiPriority w:val="34"/>
    <w:qFormat/>
    <w:rsid w:val="007C3AA1"/>
    <w:pPr>
      <w:ind w:left="720"/>
      <w:contextualSpacing/>
    </w:pPr>
  </w:style>
  <w:style w:type="paragraph" w:styleId="Antet">
    <w:name w:val="header"/>
    <w:basedOn w:val="Normal"/>
    <w:link w:val="AntetCaracter"/>
    <w:uiPriority w:val="99"/>
    <w:unhideWhenUsed/>
    <w:rsid w:val="007C3AA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C3AA1"/>
    <w:rPr>
      <w:lang w:val="ro-RO"/>
    </w:rPr>
  </w:style>
  <w:style w:type="paragraph" w:styleId="Subsol">
    <w:name w:val="footer"/>
    <w:basedOn w:val="Normal"/>
    <w:link w:val="SubsolCaracter"/>
    <w:uiPriority w:val="99"/>
    <w:unhideWhenUsed/>
    <w:rsid w:val="007C3AA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C3AA1"/>
    <w:rPr>
      <w:lang w:val="ro-RO"/>
    </w:rPr>
  </w:style>
  <w:style w:type="paragraph" w:styleId="NormalWeb">
    <w:name w:val="Normal (Web)"/>
    <w:basedOn w:val="Normal"/>
    <w:uiPriority w:val="99"/>
    <w:semiHidden/>
    <w:unhideWhenUsed/>
    <w:rsid w:val="007C3AA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istparagrafCaracter">
    <w:name w:val="Listă paragraf Caracter"/>
    <w:aliases w:val="body 2 Caracter,List_Paragraph Caracter,Multilevel para_II Caracter,List Paragraph11 Caracter,List Paragraph1 Caracter,Antes de enumeración Caracter,Párrafo de lista1 Caracter,Normal bullet 2 Caracter,List Paragraph111 Caracter"/>
    <w:link w:val="Listparagraf"/>
    <w:uiPriority w:val="34"/>
    <w:locked/>
    <w:rsid w:val="000538C9"/>
    <w:rPr>
      <w:lang w:val="ro-RO"/>
    </w:rPr>
  </w:style>
  <w:style w:type="numbering" w:customStyle="1" w:styleId="ImportedStyle262">
    <w:name w:val="Imported Style 262"/>
    <w:rsid w:val="000538C9"/>
    <w:pPr>
      <w:numPr>
        <w:numId w:val="3"/>
      </w:numPr>
    </w:pPr>
  </w:style>
  <w:style w:type="paragraph" w:customStyle="1" w:styleId="Implicit">
    <w:name w:val="Implicit"/>
    <w:rsid w:val="000478BB"/>
    <w:pPr>
      <w:spacing w:before="160"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TableStyle2">
    <w:name w:val="Table Style 2"/>
    <w:rsid w:val="000478BB"/>
    <w:pPr>
      <w:tabs>
        <w:tab w:val="right" w:pos="1267"/>
        <w:tab w:val="right" w:pos="1333"/>
      </w:tabs>
      <w:spacing w:after="0" w:line="240" w:lineRule="auto"/>
      <w:jc w:val="center"/>
    </w:pPr>
    <w:rPr>
      <w:rFonts w:ascii="Helvetica Neue Light" w:eastAsia="Helvetica Neue Light" w:hAnsi="Helvetica Neue Light" w:cs="Helvetica Neue Light"/>
      <w:color w:val="000000"/>
      <w:sz w:val="20"/>
      <w:szCs w:val="20"/>
      <w:u w:color="000000"/>
      <w14:textOutline w14:w="12700" w14:cap="flat" w14:cmpd="sng" w14:algn="ctr">
        <w14:noFill/>
        <w14:prstDash w14:val="solid"/>
        <w14:miter w14:lim="100000"/>
      </w14:textOutline>
    </w:rPr>
  </w:style>
  <w:style w:type="paragraph" w:styleId="Frspaiere">
    <w:name w:val="No Spacing"/>
    <w:uiPriority w:val="1"/>
    <w:qFormat/>
    <w:rsid w:val="00BA7717"/>
    <w:pPr>
      <w:spacing w:after="0" w:line="240" w:lineRule="auto"/>
    </w:pPr>
    <w:rPr>
      <w:lang w:val="ro-RO"/>
    </w:rPr>
  </w:style>
  <w:style w:type="character" w:styleId="Hyperlink">
    <w:name w:val="Hyperlink"/>
    <w:basedOn w:val="Fontdeparagrafimplicit"/>
    <w:uiPriority w:val="99"/>
    <w:unhideWhenUsed/>
    <w:rsid w:val="00F8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621">
      <w:bodyDiv w:val="1"/>
      <w:marLeft w:val="0"/>
      <w:marRight w:val="0"/>
      <w:marTop w:val="0"/>
      <w:marBottom w:val="0"/>
      <w:divBdr>
        <w:top w:val="none" w:sz="0" w:space="0" w:color="auto"/>
        <w:left w:val="none" w:sz="0" w:space="0" w:color="auto"/>
        <w:bottom w:val="none" w:sz="0" w:space="0" w:color="auto"/>
        <w:right w:val="none" w:sz="0" w:space="0" w:color="auto"/>
      </w:divBdr>
    </w:div>
    <w:div w:id="273750469">
      <w:bodyDiv w:val="1"/>
      <w:marLeft w:val="0"/>
      <w:marRight w:val="0"/>
      <w:marTop w:val="0"/>
      <w:marBottom w:val="0"/>
      <w:divBdr>
        <w:top w:val="none" w:sz="0" w:space="0" w:color="auto"/>
        <w:left w:val="none" w:sz="0" w:space="0" w:color="auto"/>
        <w:bottom w:val="none" w:sz="0" w:space="0" w:color="auto"/>
        <w:right w:val="none" w:sz="0" w:space="0" w:color="auto"/>
      </w:divBdr>
    </w:div>
    <w:div w:id="280260168">
      <w:bodyDiv w:val="1"/>
      <w:marLeft w:val="0"/>
      <w:marRight w:val="0"/>
      <w:marTop w:val="0"/>
      <w:marBottom w:val="0"/>
      <w:divBdr>
        <w:top w:val="none" w:sz="0" w:space="0" w:color="auto"/>
        <w:left w:val="none" w:sz="0" w:space="0" w:color="auto"/>
        <w:bottom w:val="none" w:sz="0" w:space="0" w:color="auto"/>
        <w:right w:val="none" w:sz="0" w:space="0" w:color="auto"/>
      </w:divBdr>
    </w:div>
    <w:div w:id="357320907">
      <w:bodyDiv w:val="1"/>
      <w:marLeft w:val="0"/>
      <w:marRight w:val="0"/>
      <w:marTop w:val="0"/>
      <w:marBottom w:val="0"/>
      <w:divBdr>
        <w:top w:val="none" w:sz="0" w:space="0" w:color="auto"/>
        <w:left w:val="none" w:sz="0" w:space="0" w:color="auto"/>
        <w:bottom w:val="none" w:sz="0" w:space="0" w:color="auto"/>
        <w:right w:val="none" w:sz="0" w:space="0" w:color="auto"/>
      </w:divBdr>
    </w:div>
    <w:div w:id="793448178">
      <w:bodyDiv w:val="1"/>
      <w:marLeft w:val="0"/>
      <w:marRight w:val="0"/>
      <w:marTop w:val="0"/>
      <w:marBottom w:val="0"/>
      <w:divBdr>
        <w:top w:val="none" w:sz="0" w:space="0" w:color="auto"/>
        <w:left w:val="none" w:sz="0" w:space="0" w:color="auto"/>
        <w:bottom w:val="none" w:sz="0" w:space="0" w:color="auto"/>
        <w:right w:val="none" w:sz="0" w:space="0" w:color="auto"/>
      </w:divBdr>
    </w:div>
    <w:div w:id="927931973">
      <w:bodyDiv w:val="1"/>
      <w:marLeft w:val="0"/>
      <w:marRight w:val="0"/>
      <w:marTop w:val="0"/>
      <w:marBottom w:val="0"/>
      <w:divBdr>
        <w:top w:val="none" w:sz="0" w:space="0" w:color="auto"/>
        <w:left w:val="none" w:sz="0" w:space="0" w:color="auto"/>
        <w:bottom w:val="none" w:sz="0" w:space="0" w:color="auto"/>
        <w:right w:val="none" w:sz="0" w:space="0" w:color="auto"/>
      </w:divBdr>
    </w:div>
    <w:div w:id="1624068947">
      <w:bodyDiv w:val="1"/>
      <w:marLeft w:val="0"/>
      <w:marRight w:val="0"/>
      <w:marTop w:val="0"/>
      <w:marBottom w:val="0"/>
      <w:divBdr>
        <w:top w:val="none" w:sz="0" w:space="0" w:color="auto"/>
        <w:left w:val="none" w:sz="0" w:space="0" w:color="auto"/>
        <w:bottom w:val="none" w:sz="0" w:space="0" w:color="auto"/>
        <w:right w:val="none" w:sz="0" w:space="0" w:color="auto"/>
      </w:divBdr>
    </w:div>
    <w:div w:id="20055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comune.ro/primaria-valea-ierii-c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5</Pages>
  <Words>1623</Words>
  <Characters>9420</Characters>
  <Application>Microsoft Office Word</Application>
  <DocSecurity>0</DocSecurity>
  <Lines>78</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Primaria Valea Ierii</cp:lastModifiedBy>
  <cp:revision>43</cp:revision>
  <cp:lastPrinted>2023-06-08T09:19:00Z</cp:lastPrinted>
  <dcterms:created xsi:type="dcterms:W3CDTF">2022-10-20T07:02:00Z</dcterms:created>
  <dcterms:modified xsi:type="dcterms:W3CDTF">2023-06-08T09:23:00Z</dcterms:modified>
</cp:coreProperties>
</file>