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A9980" w14:textId="06D4A787" w:rsidR="00E4024A" w:rsidRPr="001337A2" w:rsidRDefault="00880430" w:rsidP="001337A2">
      <w:pPr>
        <w:jc w:val="center"/>
        <w:rPr>
          <w:rFonts w:asciiTheme="majorBidi" w:hAnsiTheme="majorBidi" w:cstheme="majorBidi"/>
          <w:b/>
          <w:bCs/>
          <w:sz w:val="28"/>
          <w:szCs w:val="28"/>
          <w:lang w:val="fr-FR"/>
        </w:rPr>
      </w:pPr>
      <w:proofErr w:type="spellStart"/>
      <w:r w:rsidRPr="001337A2">
        <w:rPr>
          <w:rFonts w:asciiTheme="majorBidi" w:hAnsiTheme="majorBidi" w:cstheme="majorBidi"/>
          <w:b/>
          <w:bCs/>
          <w:sz w:val="28"/>
          <w:szCs w:val="28"/>
          <w:lang w:val="fr-FR"/>
        </w:rPr>
        <w:t>Amendamente</w:t>
      </w:r>
      <w:proofErr w:type="spellEnd"/>
      <w:r w:rsidRPr="001337A2">
        <w:rPr>
          <w:rFonts w:asciiTheme="majorBidi" w:hAnsiTheme="majorBidi" w:cstheme="majorBidi"/>
          <w:b/>
          <w:bCs/>
          <w:sz w:val="28"/>
          <w:szCs w:val="28"/>
          <w:lang w:val="fr-FR"/>
        </w:rPr>
        <w:t xml:space="preserve"> la </w:t>
      </w:r>
      <w:proofErr w:type="spellStart"/>
      <w:r w:rsidRPr="001337A2">
        <w:rPr>
          <w:rFonts w:asciiTheme="majorBidi" w:hAnsiTheme="majorBidi" w:cstheme="majorBidi"/>
          <w:b/>
          <w:bCs/>
          <w:sz w:val="28"/>
          <w:szCs w:val="28"/>
          <w:lang w:val="fr-FR"/>
        </w:rPr>
        <w:t>documentația</w:t>
      </w:r>
      <w:proofErr w:type="spellEnd"/>
      <w:r w:rsidRPr="001337A2">
        <w:rPr>
          <w:rFonts w:asciiTheme="majorBidi" w:hAnsiTheme="majorBidi" w:cstheme="majorBidi"/>
          <w:b/>
          <w:bCs/>
          <w:sz w:val="28"/>
          <w:szCs w:val="28"/>
          <w:lang w:val="fr-FR"/>
        </w:rPr>
        <w:t xml:space="preserve"> de </w:t>
      </w:r>
      <w:proofErr w:type="spellStart"/>
      <w:r w:rsidRPr="001337A2">
        <w:rPr>
          <w:rFonts w:asciiTheme="majorBidi" w:hAnsiTheme="majorBidi" w:cstheme="majorBidi"/>
          <w:b/>
          <w:bCs/>
          <w:sz w:val="28"/>
          <w:szCs w:val="28"/>
          <w:lang w:val="fr-FR"/>
        </w:rPr>
        <w:t>atribuire</w:t>
      </w:r>
      <w:proofErr w:type="spellEnd"/>
      <w:r w:rsidRPr="001337A2">
        <w:rPr>
          <w:rFonts w:asciiTheme="majorBidi" w:hAnsiTheme="majorBidi" w:cstheme="majorBidi"/>
          <w:b/>
          <w:bCs/>
          <w:sz w:val="28"/>
          <w:szCs w:val="28"/>
          <w:lang w:val="fr-FR"/>
        </w:rPr>
        <w:t xml:space="preserve"> </w:t>
      </w:r>
      <w:proofErr w:type="spellStart"/>
      <w:r w:rsidRPr="001337A2">
        <w:rPr>
          <w:rFonts w:asciiTheme="majorBidi" w:hAnsiTheme="majorBidi" w:cstheme="majorBidi"/>
          <w:b/>
          <w:bCs/>
          <w:sz w:val="28"/>
          <w:szCs w:val="28"/>
          <w:lang w:val="fr-FR"/>
        </w:rPr>
        <w:t>înaintată</w:t>
      </w:r>
      <w:proofErr w:type="spellEnd"/>
      <w:r w:rsidRPr="001337A2">
        <w:rPr>
          <w:rFonts w:asciiTheme="majorBidi" w:hAnsiTheme="majorBidi" w:cstheme="majorBidi"/>
          <w:b/>
          <w:bCs/>
          <w:sz w:val="28"/>
          <w:szCs w:val="28"/>
          <w:lang w:val="fr-FR"/>
        </w:rPr>
        <w:t xml:space="preserve"> </w:t>
      </w:r>
      <w:proofErr w:type="spellStart"/>
      <w:r w:rsidRPr="001337A2">
        <w:rPr>
          <w:rFonts w:asciiTheme="majorBidi" w:hAnsiTheme="majorBidi" w:cstheme="majorBidi"/>
          <w:b/>
          <w:bCs/>
          <w:sz w:val="28"/>
          <w:szCs w:val="28"/>
          <w:lang w:val="fr-FR"/>
        </w:rPr>
        <w:t>pentru</w:t>
      </w:r>
      <w:proofErr w:type="spellEnd"/>
      <w:r w:rsidRPr="001337A2">
        <w:rPr>
          <w:rFonts w:asciiTheme="majorBidi" w:hAnsiTheme="majorBidi" w:cstheme="majorBidi"/>
          <w:b/>
          <w:bCs/>
          <w:sz w:val="28"/>
          <w:szCs w:val="28"/>
          <w:lang w:val="fr-FR"/>
        </w:rPr>
        <w:t xml:space="preserve"> </w:t>
      </w:r>
      <w:proofErr w:type="spellStart"/>
      <w:r w:rsidRPr="001337A2">
        <w:rPr>
          <w:rFonts w:asciiTheme="majorBidi" w:hAnsiTheme="majorBidi" w:cstheme="majorBidi"/>
          <w:b/>
          <w:bCs/>
          <w:sz w:val="28"/>
          <w:szCs w:val="28"/>
          <w:lang w:val="fr-FR"/>
        </w:rPr>
        <w:t>aprobare</w:t>
      </w:r>
      <w:proofErr w:type="spellEnd"/>
      <w:r w:rsidRPr="001337A2">
        <w:rPr>
          <w:rFonts w:asciiTheme="majorBidi" w:hAnsiTheme="majorBidi" w:cstheme="majorBidi"/>
          <w:b/>
          <w:bCs/>
          <w:sz w:val="28"/>
          <w:szCs w:val="28"/>
          <w:lang w:val="fr-FR"/>
        </w:rPr>
        <w:t xml:space="preserve"> </w:t>
      </w:r>
      <w:proofErr w:type="spellStart"/>
      <w:r w:rsidRPr="001337A2">
        <w:rPr>
          <w:rFonts w:asciiTheme="majorBidi" w:hAnsiTheme="majorBidi" w:cstheme="majorBidi"/>
          <w:b/>
          <w:bCs/>
          <w:sz w:val="28"/>
          <w:szCs w:val="28"/>
          <w:lang w:val="fr-FR"/>
        </w:rPr>
        <w:t>către</w:t>
      </w:r>
      <w:proofErr w:type="spellEnd"/>
      <w:r w:rsidRPr="001337A2">
        <w:rPr>
          <w:rFonts w:asciiTheme="majorBidi" w:hAnsiTheme="majorBidi" w:cstheme="majorBidi"/>
          <w:b/>
          <w:bCs/>
          <w:sz w:val="28"/>
          <w:szCs w:val="28"/>
          <w:lang w:val="fr-FR"/>
        </w:rPr>
        <w:t xml:space="preserve"> UAT-</w:t>
      </w:r>
      <w:proofErr w:type="spellStart"/>
      <w:r w:rsidRPr="001337A2">
        <w:rPr>
          <w:rFonts w:asciiTheme="majorBidi" w:hAnsiTheme="majorBidi" w:cstheme="majorBidi"/>
          <w:b/>
          <w:bCs/>
          <w:sz w:val="28"/>
          <w:szCs w:val="28"/>
          <w:lang w:val="fr-FR"/>
        </w:rPr>
        <w:t>uri</w:t>
      </w:r>
      <w:proofErr w:type="spellEnd"/>
    </w:p>
    <w:p w14:paraId="272B95ED" w14:textId="4E235B32" w:rsidR="00880430" w:rsidRPr="0051607A" w:rsidRDefault="00880430">
      <w:pPr>
        <w:rPr>
          <w:rFonts w:asciiTheme="majorBidi" w:hAnsiTheme="majorBidi" w:cstheme="majorBidi"/>
          <w:b/>
          <w:bCs/>
          <w:sz w:val="24"/>
          <w:szCs w:val="24"/>
          <w:lang w:val="fr-FR"/>
        </w:rPr>
      </w:pPr>
    </w:p>
    <w:p w14:paraId="3D6E6C8C" w14:textId="13C1C80B" w:rsidR="00880430" w:rsidRDefault="00880430" w:rsidP="00880430">
      <w:pPr>
        <w:pStyle w:val="ListParagraph"/>
        <w:numPr>
          <w:ilvl w:val="0"/>
          <w:numId w:val="1"/>
        </w:numPr>
        <w:rPr>
          <w:rFonts w:asciiTheme="majorBidi" w:hAnsiTheme="majorBidi" w:cstheme="majorBidi"/>
          <w:b/>
          <w:bCs/>
          <w:sz w:val="24"/>
          <w:szCs w:val="24"/>
          <w:lang w:val="fr-FR"/>
        </w:rPr>
      </w:pPr>
      <w:proofErr w:type="spellStart"/>
      <w:r w:rsidRPr="0051607A">
        <w:rPr>
          <w:rFonts w:asciiTheme="majorBidi" w:hAnsiTheme="majorBidi" w:cstheme="majorBidi"/>
          <w:b/>
          <w:bCs/>
          <w:sz w:val="24"/>
          <w:szCs w:val="24"/>
          <w:lang w:val="fr-FR"/>
        </w:rPr>
        <w:t>Amendamente</w:t>
      </w:r>
      <w:proofErr w:type="spellEnd"/>
      <w:r w:rsidRPr="0051607A">
        <w:rPr>
          <w:rFonts w:asciiTheme="majorBidi" w:hAnsiTheme="majorBidi" w:cstheme="majorBidi"/>
          <w:b/>
          <w:bCs/>
          <w:sz w:val="24"/>
          <w:szCs w:val="24"/>
          <w:lang w:val="fr-FR"/>
        </w:rPr>
        <w:t xml:space="preserve"> la </w:t>
      </w:r>
      <w:proofErr w:type="spellStart"/>
      <w:r w:rsidRPr="0051607A">
        <w:rPr>
          <w:rFonts w:asciiTheme="majorBidi" w:hAnsiTheme="majorBidi" w:cstheme="majorBidi"/>
          <w:b/>
          <w:bCs/>
          <w:sz w:val="24"/>
          <w:szCs w:val="24"/>
          <w:lang w:val="fr-FR"/>
        </w:rPr>
        <w:t>Studiul</w:t>
      </w:r>
      <w:proofErr w:type="spellEnd"/>
      <w:r w:rsidRPr="0051607A">
        <w:rPr>
          <w:rFonts w:asciiTheme="majorBidi" w:hAnsiTheme="majorBidi" w:cstheme="majorBidi"/>
          <w:b/>
          <w:bCs/>
          <w:sz w:val="24"/>
          <w:szCs w:val="24"/>
          <w:lang w:val="fr-FR"/>
        </w:rPr>
        <w:t xml:space="preserve"> de </w:t>
      </w:r>
      <w:proofErr w:type="spellStart"/>
      <w:r w:rsidRPr="0051607A">
        <w:rPr>
          <w:rFonts w:asciiTheme="majorBidi" w:hAnsiTheme="majorBidi" w:cstheme="majorBidi"/>
          <w:b/>
          <w:bCs/>
          <w:sz w:val="24"/>
          <w:szCs w:val="24"/>
          <w:lang w:val="fr-FR"/>
        </w:rPr>
        <w:t>oportunitate</w:t>
      </w:r>
      <w:proofErr w:type="spellEnd"/>
      <w:r w:rsidRPr="0051607A">
        <w:rPr>
          <w:rFonts w:asciiTheme="majorBidi" w:hAnsiTheme="majorBidi" w:cstheme="majorBidi"/>
          <w:b/>
          <w:bCs/>
          <w:sz w:val="24"/>
          <w:szCs w:val="24"/>
          <w:lang w:val="fr-FR"/>
        </w:rPr>
        <w:t xml:space="preserve"> </w:t>
      </w:r>
    </w:p>
    <w:p w14:paraId="0C23F962" w14:textId="77777777" w:rsidR="001337A2" w:rsidRPr="0051607A" w:rsidRDefault="001337A2" w:rsidP="001337A2">
      <w:pPr>
        <w:pStyle w:val="ListParagraph"/>
        <w:rPr>
          <w:rFonts w:asciiTheme="majorBidi" w:hAnsiTheme="majorBidi" w:cstheme="majorBidi"/>
          <w:b/>
          <w:bCs/>
          <w:sz w:val="24"/>
          <w:szCs w:val="24"/>
          <w:lang w:val="fr-FR"/>
        </w:rPr>
      </w:pPr>
    </w:p>
    <w:p w14:paraId="288D49CD" w14:textId="4E33B124" w:rsidR="00880430" w:rsidRPr="0051607A" w:rsidRDefault="00880430" w:rsidP="00880430">
      <w:pPr>
        <w:pStyle w:val="ListParagraph"/>
        <w:numPr>
          <w:ilvl w:val="0"/>
          <w:numId w:val="2"/>
        </w:numPr>
        <w:rPr>
          <w:rFonts w:asciiTheme="majorBidi" w:hAnsiTheme="majorBidi" w:cstheme="majorBidi"/>
          <w:sz w:val="24"/>
          <w:szCs w:val="24"/>
          <w:lang w:val="fr-FR"/>
        </w:rPr>
      </w:pPr>
      <w:r w:rsidRPr="0051607A">
        <w:rPr>
          <w:rFonts w:asciiTheme="majorBidi" w:hAnsiTheme="majorBidi" w:cstheme="majorBidi"/>
          <w:sz w:val="24"/>
          <w:szCs w:val="24"/>
        </w:rPr>
        <w:t xml:space="preserve">La </w:t>
      </w:r>
      <w:proofErr w:type="spellStart"/>
      <w:r w:rsidRPr="0051607A">
        <w:rPr>
          <w:rFonts w:asciiTheme="majorBidi" w:hAnsiTheme="majorBidi" w:cstheme="majorBidi"/>
          <w:sz w:val="24"/>
          <w:szCs w:val="24"/>
        </w:rPr>
        <w:t>capitolul</w:t>
      </w:r>
      <w:proofErr w:type="spellEnd"/>
      <w:r w:rsidRPr="0051607A">
        <w:rPr>
          <w:rFonts w:asciiTheme="majorBidi" w:hAnsiTheme="majorBidi" w:cstheme="majorBidi"/>
          <w:sz w:val="24"/>
          <w:szCs w:val="24"/>
        </w:rPr>
        <w:t xml:space="preserve">. </w:t>
      </w:r>
      <w:r w:rsidRPr="0051607A">
        <w:rPr>
          <w:rFonts w:asciiTheme="majorBidi" w:hAnsiTheme="majorBidi" w:cstheme="majorBidi"/>
          <w:sz w:val="24"/>
          <w:szCs w:val="24"/>
          <w:lang w:val="fr-FR"/>
        </w:rPr>
        <w:t xml:space="preserve">2.1 </w:t>
      </w:r>
      <w:proofErr w:type="spellStart"/>
      <w:r w:rsidRPr="0051607A">
        <w:rPr>
          <w:rFonts w:asciiTheme="majorBidi" w:hAnsiTheme="majorBidi" w:cstheme="majorBidi"/>
          <w:sz w:val="24"/>
          <w:szCs w:val="24"/>
          <w:lang w:val="fr-FR"/>
        </w:rPr>
        <w:t>Legislație</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privind</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gestionarea</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deșeurilor</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penultimul</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aliniat</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pag</w:t>
      </w:r>
      <w:proofErr w:type="spellEnd"/>
      <w:r w:rsidRPr="0051607A">
        <w:rPr>
          <w:rFonts w:asciiTheme="majorBidi" w:hAnsiTheme="majorBidi" w:cstheme="majorBidi"/>
          <w:sz w:val="24"/>
          <w:szCs w:val="24"/>
          <w:lang w:val="fr-FR"/>
        </w:rPr>
        <w:t xml:space="preserve">. 14, </w:t>
      </w:r>
      <w:proofErr w:type="spellStart"/>
      <w:r w:rsidRPr="0051607A">
        <w:rPr>
          <w:rFonts w:asciiTheme="majorBidi" w:hAnsiTheme="majorBidi" w:cstheme="majorBidi"/>
          <w:sz w:val="24"/>
          <w:szCs w:val="24"/>
          <w:lang w:val="fr-FR"/>
        </w:rPr>
        <w:t>în</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loc</w:t>
      </w:r>
      <w:proofErr w:type="spellEnd"/>
      <w:r w:rsidRPr="0051607A">
        <w:rPr>
          <w:rFonts w:asciiTheme="majorBidi" w:hAnsiTheme="majorBidi" w:cstheme="majorBidi"/>
          <w:sz w:val="24"/>
          <w:szCs w:val="24"/>
          <w:lang w:val="fr-FR"/>
        </w:rPr>
        <w:t xml:space="preserve"> de HG 942/2018 se </w:t>
      </w:r>
      <w:proofErr w:type="spellStart"/>
      <w:r w:rsidRPr="0051607A">
        <w:rPr>
          <w:rFonts w:asciiTheme="majorBidi" w:hAnsiTheme="majorBidi" w:cstheme="majorBidi"/>
          <w:sz w:val="24"/>
          <w:szCs w:val="24"/>
          <w:lang w:val="fr-FR"/>
        </w:rPr>
        <w:t>corectează</w:t>
      </w:r>
      <w:proofErr w:type="spellEnd"/>
      <w:r w:rsidRPr="0051607A">
        <w:rPr>
          <w:rFonts w:asciiTheme="majorBidi" w:hAnsiTheme="majorBidi" w:cstheme="majorBidi"/>
          <w:sz w:val="24"/>
          <w:szCs w:val="24"/>
          <w:lang w:val="fr-FR"/>
        </w:rPr>
        <w:t xml:space="preserve"> HG 942/2017.</w:t>
      </w:r>
    </w:p>
    <w:p w14:paraId="301F9D74" w14:textId="0DC14995" w:rsidR="00880430" w:rsidRPr="0051607A" w:rsidRDefault="00880430" w:rsidP="00880430">
      <w:pPr>
        <w:pStyle w:val="ListParagraph"/>
        <w:numPr>
          <w:ilvl w:val="0"/>
          <w:numId w:val="2"/>
        </w:numPr>
        <w:rPr>
          <w:rFonts w:asciiTheme="majorBidi" w:hAnsiTheme="majorBidi" w:cstheme="majorBidi"/>
          <w:sz w:val="24"/>
          <w:szCs w:val="24"/>
          <w:lang w:val="fr-FR"/>
        </w:rPr>
      </w:pPr>
      <w:r w:rsidRPr="002C59F4">
        <w:rPr>
          <w:rFonts w:asciiTheme="majorBidi" w:hAnsiTheme="majorBidi" w:cstheme="majorBidi"/>
          <w:sz w:val="24"/>
          <w:szCs w:val="24"/>
          <w:lang w:val="fr-FR"/>
        </w:rPr>
        <w:t xml:space="preserve">La </w:t>
      </w:r>
      <w:proofErr w:type="spellStart"/>
      <w:r w:rsidRPr="002C59F4">
        <w:rPr>
          <w:rFonts w:asciiTheme="majorBidi" w:hAnsiTheme="majorBidi" w:cstheme="majorBidi"/>
          <w:sz w:val="24"/>
          <w:szCs w:val="24"/>
          <w:lang w:val="fr-FR"/>
        </w:rPr>
        <w:t>capitolul</w:t>
      </w:r>
      <w:proofErr w:type="spellEnd"/>
      <w:r w:rsidRPr="002C59F4">
        <w:rPr>
          <w:rFonts w:asciiTheme="majorBidi" w:hAnsiTheme="majorBidi" w:cstheme="majorBidi"/>
          <w:sz w:val="24"/>
          <w:szCs w:val="24"/>
          <w:lang w:val="fr-FR"/>
        </w:rPr>
        <w:t xml:space="preserve"> 3.3., </w:t>
      </w:r>
      <w:proofErr w:type="spellStart"/>
      <w:r w:rsidRPr="002C59F4">
        <w:rPr>
          <w:rFonts w:asciiTheme="majorBidi" w:hAnsiTheme="majorBidi" w:cstheme="majorBidi"/>
          <w:sz w:val="24"/>
          <w:szCs w:val="24"/>
          <w:lang w:val="fr-FR"/>
        </w:rPr>
        <w:t>fig</w:t>
      </w:r>
      <w:proofErr w:type="spellEnd"/>
      <w:r w:rsidRPr="002C59F4">
        <w:rPr>
          <w:rFonts w:asciiTheme="majorBidi" w:hAnsiTheme="majorBidi" w:cstheme="majorBidi"/>
          <w:sz w:val="24"/>
          <w:szCs w:val="24"/>
          <w:lang w:val="fr-FR"/>
        </w:rPr>
        <w:t xml:space="preserve"> 2. </w:t>
      </w:r>
      <w:r w:rsidRPr="0051607A">
        <w:rPr>
          <w:rFonts w:asciiTheme="majorBidi" w:hAnsiTheme="majorBidi" w:cstheme="majorBidi"/>
          <w:sz w:val="24"/>
          <w:szCs w:val="24"/>
          <w:lang w:val="fr-FR"/>
        </w:rPr>
        <w:t xml:space="preserve">Data </w:t>
      </w:r>
      <w:proofErr w:type="spellStart"/>
      <w:r w:rsidRPr="0051607A">
        <w:rPr>
          <w:rFonts w:asciiTheme="majorBidi" w:hAnsiTheme="majorBidi" w:cstheme="majorBidi"/>
          <w:sz w:val="24"/>
          <w:szCs w:val="24"/>
          <w:lang w:val="fr-FR"/>
        </w:rPr>
        <w:t>încetării</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contractelor</w:t>
      </w:r>
      <w:proofErr w:type="spellEnd"/>
      <w:r w:rsidRPr="0051607A">
        <w:rPr>
          <w:rFonts w:asciiTheme="majorBidi" w:hAnsiTheme="majorBidi" w:cstheme="majorBidi"/>
          <w:sz w:val="24"/>
          <w:szCs w:val="24"/>
          <w:lang w:val="fr-FR"/>
        </w:rPr>
        <w:t xml:space="preserve"> de </w:t>
      </w:r>
      <w:proofErr w:type="spellStart"/>
      <w:r w:rsidRPr="0051607A">
        <w:rPr>
          <w:rFonts w:asciiTheme="majorBidi" w:hAnsiTheme="majorBidi" w:cstheme="majorBidi"/>
          <w:sz w:val="24"/>
          <w:szCs w:val="24"/>
          <w:lang w:val="fr-FR"/>
        </w:rPr>
        <w:t>salubrizare</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existente</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în</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mediul</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urban</w:t>
      </w:r>
      <w:proofErr w:type="spellEnd"/>
      <w:r w:rsidRPr="0051607A">
        <w:rPr>
          <w:rFonts w:asciiTheme="majorBidi" w:hAnsiTheme="majorBidi" w:cstheme="majorBidi"/>
          <w:sz w:val="24"/>
          <w:szCs w:val="24"/>
          <w:lang w:val="fr-FR"/>
        </w:rPr>
        <w:t xml:space="preserve">, se </w:t>
      </w:r>
      <w:proofErr w:type="spellStart"/>
      <w:r w:rsidRPr="0051607A">
        <w:rPr>
          <w:rFonts w:asciiTheme="majorBidi" w:hAnsiTheme="majorBidi" w:cstheme="majorBidi"/>
          <w:sz w:val="24"/>
          <w:szCs w:val="24"/>
          <w:lang w:val="fr-FR"/>
        </w:rPr>
        <w:t>inlocuiește</w:t>
      </w:r>
      <w:proofErr w:type="spellEnd"/>
      <w:r w:rsidRPr="0051607A">
        <w:rPr>
          <w:rFonts w:asciiTheme="majorBidi" w:hAnsiTheme="majorBidi" w:cstheme="majorBidi"/>
          <w:sz w:val="24"/>
          <w:szCs w:val="24"/>
          <w:lang w:val="fr-FR"/>
        </w:rPr>
        <w:t xml:space="preserve"> figura</w:t>
      </w:r>
      <w:r w:rsidR="002C59F4">
        <w:rPr>
          <w:rFonts w:asciiTheme="majorBidi" w:hAnsiTheme="majorBidi" w:cstheme="majorBidi"/>
          <w:sz w:val="24"/>
          <w:szCs w:val="24"/>
          <w:lang w:val="fr-FR"/>
        </w:rPr>
        <w:t xml:space="preserve"> </w:t>
      </w:r>
      <w:proofErr w:type="spellStart"/>
      <w:r w:rsidR="002C59F4">
        <w:rPr>
          <w:rFonts w:asciiTheme="majorBidi" w:hAnsiTheme="majorBidi" w:cstheme="majorBidi"/>
          <w:sz w:val="24"/>
          <w:szCs w:val="24"/>
          <w:lang w:val="fr-FR"/>
        </w:rPr>
        <w:t>existentă</w:t>
      </w:r>
      <w:proofErr w:type="spellEnd"/>
      <w:r w:rsidR="002C59F4">
        <w:rPr>
          <w:rFonts w:asciiTheme="majorBidi" w:hAnsiTheme="majorBidi" w:cstheme="majorBidi"/>
          <w:sz w:val="24"/>
          <w:szCs w:val="24"/>
          <w:lang w:val="fr-FR"/>
        </w:rPr>
        <w:t xml:space="preserve"> </w:t>
      </w:r>
      <w:proofErr w:type="spellStart"/>
      <w:r w:rsidR="002C59F4">
        <w:rPr>
          <w:rFonts w:asciiTheme="majorBidi" w:hAnsiTheme="majorBidi" w:cstheme="majorBidi"/>
          <w:sz w:val="24"/>
          <w:szCs w:val="24"/>
          <w:lang w:val="fr-FR"/>
        </w:rPr>
        <w:t>cu</w:t>
      </w:r>
      <w:proofErr w:type="spellEnd"/>
    </w:p>
    <w:p w14:paraId="22A65325" w14:textId="7384BB05" w:rsidR="0051607A" w:rsidRPr="0051607A" w:rsidRDefault="0051607A" w:rsidP="0051607A">
      <w:pPr>
        <w:tabs>
          <w:tab w:val="left" w:pos="90"/>
        </w:tabs>
        <w:spacing w:line="276" w:lineRule="auto"/>
        <w:ind w:left="450"/>
        <w:rPr>
          <w:rFonts w:asciiTheme="majorBidi" w:hAnsiTheme="majorBidi" w:cstheme="majorBidi"/>
          <w:sz w:val="24"/>
          <w:szCs w:val="24"/>
          <w:lang w:eastAsia="de-DE"/>
        </w:rPr>
      </w:pPr>
      <w:r w:rsidRPr="0051607A">
        <w:rPr>
          <w:rFonts w:asciiTheme="majorBidi" w:hAnsiTheme="majorBidi" w:cstheme="majorBidi"/>
          <w:noProof/>
          <w:sz w:val="24"/>
          <w:szCs w:val="24"/>
        </w:rPr>
        <w:drawing>
          <wp:inline distT="0" distB="0" distL="0" distR="0" wp14:anchorId="6F64D2D4" wp14:editId="2CF7055C">
            <wp:extent cx="4260850" cy="2045299"/>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70223" cy="2049798"/>
                    </a:xfrm>
                    <a:prstGeom prst="rect">
                      <a:avLst/>
                    </a:prstGeom>
                    <a:noFill/>
                    <a:ln>
                      <a:noFill/>
                    </a:ln>
                  </pic:spPr>
                </pic:pic>
              </a:graphicData>
            </a:graphic>
          </wp:inline>
        </w:drawing>
      </w:r>
    </w:p>
    <w:p w14:paraId="24494259" w14:textId="26B49873" w:rsidR="0057525D" w:rsidRDefault="0057525D" w:rsidP="00880430">
      <w:pPr>
        <w:pStyle w:val="ListParagraph"/>
        <w:numPr>
          <w:ilvl w:val="0"/>
          <w:numId w:val="2"/>
        </w:numPr>
        <w:rPr>
          <w:rFonts w:asciiTheme="majorBidi" w:hAnsiTheme="majorBidi" w:cstheme="majorBidi"/>
          <w:sz w:val="24"/>
          <w:szCs w:val="24"/>
          <w:lang w:val="fr-FR"/>
        </w:rPr>
      </w:pPr>
      <w:r>
        <w:rPr>
          <w:rFonts w:asciiTheme="majorBidi" w:hAnsiTheme="majorBidi" w:cstheme="majorBidi"/>
          <w:sz w:val="24"/>
          <w:szCs w:val="24"/>
          <w:lang w:val="fr-FR"/>
        </w:rPr>
        <w:t>Cap. 4.1. (</w:t>
      </w:r>
      <w:proofErr w:type="spellStart"/>
      <w:proofErr w:type="gramStart"/>
      <w:r>
        <w:rPr>
          <w:rFonts w:asciiTheme="majorBidi" w:hAnsiTheme="majorBidi" w:cstheme="majorBidi"/>
          <w:sz w:val="24"/>
          <w:szCs w:val="24"/>
          <w:lang w:val="fr-FR"/>
        </w:rPr>
        <w:t>pag</w:t>
      </w:r>
      <w:proofErr w:type="spellEnd"/>
      <w:proofErr w:type="gramEnd"/>
      <w:r>
        <w:rPr>
          <w:rFonts w:asciiTheme="majorBidi" w:hAnsiTheme="majorBidi" w:cstheme="majorBidi"/>
          <w:sz w:val="24"/>
          <w:szCs w:val="24"/>
          <w:lang w:val="fr-FR"/>
        </w:rPr>
        <w:t xml:space="preserve">. 61), se </w:t>
      </w:r>
      <w:proofErr w:type="spellStart"/>
      <w:r>
        <w:rPr>
          <w:rFonts w:asciiTheme="majorBidi" w:hAnsiTheme="majorBidi" w:cstheme="majorBidi"/>
          <w:sz w:val="24"/>
          <w:szCs w:val="24"/>
          <w:lang w:val="fr-FR"/>
        </w:rPr>
        <w:t>elimină</w:t>
      </w:r>
      <w:proofErr w:type="spellEnd"/>
      <w:r>
        <w:rPr>
          <w:rFonts w:asciiTheme="majorBidi" w:hAnsiTheme="majorBidi" w:cstheme="majorBidi"/>
          <w:sz w:val="24"/>
          <w:szCs w:val="24"/>
          <w:lang w:val="fr-FR"/>
        </w:rPr>
        <w:t xml:space="preserve"> nota de </w:t>
      </w:r>
      <w:proofErr w:type="spellStart"/>
      <w:r>
        <w:rPr>
          <w:rFonts w:asciiTheme="majorBidi" w:hAnsiTheme="majorBidi" w:cstheme="majorBidi"/>
          <w:sz w:val="24"/>
          <w:szCs w:val="24"/>
          <w:lang w:val="fr-FR"/>
        </w:rPr>
        <w:t>subsol</w:t>
      </w:r>
      <w:proofErr w:type="spellEnd"/>
    </w:p>
    <w:p w14:paraId="12E01BD9" w14:textId="32203870" w:rsidR="00880430" w:rsidRPr="0051607A" w:rsidRDefault="00880430" w:rsidP="00880430">
      <w:pPr>
        <w:pStyle w:val="ListParagraph"/>
        <w:numPr>
          <w:ilvl w:val="0"/>
          <w:numId w:val="2"/>
        </w:numPr>
        <w:rPr>
          <w:rFonts w:asciiTheme="majorBidi" w:hAnsiTheme="majorBidi" w:cstheme="majorBidi"/>
          <w:sz w:val="24"/>
          <w:szCs w:val="24"/>
          <w:lang w:val="fr-FR"/>
        </w:rPr>
      </w:pPr>
      <w:r w:rsidRPr="0051607A">
        <w:rPr>
          <w:rFonts w:asciiTheme="majorBidi" w:hAnsiTheme="majorBidi" w:cstheme="majorBidi"/>
          <w:sz w:val="24"/>
          <w:szCs w:val="24"/>
          <w:lang w:val="fr-FR"/>
        </w:rPr>
        <w:t xml:space="preserve">Cap. 4.1.3, </w:t>
      </w:r>
      <w:proofErr w:type="spellStart"/>
      <w:r w:rsidRPr="0051607A">
        <w:rPr>
          <w:rFonts w:asciiTheme="majorBidi" w:hAnsiTheme="majorBidi" w:cstheme="majorBidi"/>
          <w:sz w:val="24"/>
          <w:szCs w:val="24"/>
          <w:lang w:val="fr-FR"/>
        </w:rPr>
        <w:t>primul</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aliniat</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pag</w:t>
      </w:r>
      <w:proofErr w:type="spellEnd"/>
      <w:r w:rsidRPr="0051607A">
        <w:rPr>
          <w:rFonts w:asciiTheme="majorBidi" w:hAnsiTheme="majorBidi" w:cstheme="majorBidi"/>
          <w:sz w:val="24"/>
          <w:szCs w:val="24"/>
          <w:lang w:val="fr-FR"/>
        </w:rPr>
        <w:t xml:space="preserve">. 65), in </w:t>
      </w:r>
      <w:proofErr w:type="spellStart"/>
      <w:r w:rsidRPr="0051607A">
        <w:rPr>
          <w:rFonts w:asciiTheme="majorBidi" w:hAnsiTheme="majorBidi" w:cstheme="majorBidi"/>
          <w:sz w:val="24"/>
          <w:szCs w:val="24"/>
          <w:lang w:val="fr-FR"/>
        </w:rPr>
        <w:t>loc</w:t>
      </w:r>
      <w:proofErr w:type="spellEnd"/>
      <w:r w:rsidRPr="0051607A">
        <w:rPr>
          <w:rFonts w:asciiTheme="majorBidi" w:hAnsiTheme="majorBidi" w:cstheme="majorBidi"/>
          <w:sz w:val="24"/>
          <w:szCs w:val="24"/>
          <w:lang w:val="fr-FR"/>
        </w:rPr>
        <w:t xml:space="preserve"> de 20156, se </w:t>
      </w:r>
      <w:proofErr w:type="spellStart"/>
      <w:r w:rsidRPr="0051607A">
        <w:rPr>
          <w:rFonts w:asciiTheme="majorBidi" w:hAnsiTheme="majorBidi" w:cstheme="majorBidi"/>
          <w:sz w:val="24"/>
          <w:szCs w:val="24"/>
          <w:lang w:val="fr-FR"/>
        </w:rPr>
        <w:t>corecteaza</w:t>
      </w:r>
      <w:proofErr w:type="spellEnd"/>
      <w:r w:rsidRPr="0051607A">
        <w:rPr>
          <w:rFonts w:asciiTheme="majorBidi" w:hAnsiTheme="majorBidi" w:cstheme="majorBidi"/>
          <w:sz w:val="24"/>
          <w:szCs w:val="24"/>
          <w:lang w:val="fr-FR"/>
        </w:rPr>
        <w:t xml:space="preserve"> 2015</w:t>
      </w:r>
      <w:r w:rsidR="000857DD">
        <w:rPr>
          <w:rFonts w:asciiTheme="majorBidi" w:hAnsiTheme="majorBidi" w:cstheme="majorBidi"/>
          <w:sz w:val="24"/>
          <w:szCs w:val="24"/>
          <w:lang w:val="fr-FR"/>
        </w:rPr>
        <w:t xml:space="preserve">, se </w:t>
      </w:r>
      <w:proofErr w:type="spellStart"/>
      <w:r w:rsidR="0057525D">
        <w:rPr>
          <w:rFonts w:asciiTheme="majorBidi" w:hAnsiTheme="majorBidi" w:cstheme="majorBidi"/>
          <w:sz w:val="24"/>
          <w:szCs w:val="24"/>
          <w:lang w:val="fr-FR"/>
        </w:rPr>
        <w:t>elimină</w:t>
      </w:r>
      <w:proofErr w:type="spellEnd"/>
      <w:r w:rsidR="000857DD">
        <w:rPr>
          <w:rFonts w:asciiTheme="majorBidi" w:hAnsiTheme="majorBidi" w:cstheme="majorBidi"/>
          <w:sz w:val="24"/>
          <w:szCs w:val="24"/>
          <w:lang w:val="fr-FR"/>
        </w:rPr>
        <w:t xml:space="preserve"> nota de </w:t>
      </w:r>
      <w:proofErr w:type="spellStart"/>
      <w:r w:rsidR="000857DD">
        <w:rPr>
          <w:rFonts w:asciiTheme="majorBidi" w:hAnsiTheme="majorBidi" w:cstheme="majorBidi"/>
          <w:sz w:val="24"/>
          <w:szCs w:val="24"/>
          <w:lang w:val="fr-FR"/>
        </w:rPr>
        <w:t>subsol</w:t>
      </w:r>
      <w:proofErr w:type="spellEnd"/>
      <w:r w:rsidR="000857DD">
        <w:rPr>
          <w:rFonts w:asciiTheme="majorBidi" w:hAnsiTheme="majorBidi" w:cstheme="majorBidi"/>
          <w:sz w:val="24"/>
          <w:szCs w:val="24"/>
          <w:lang w:val="fr-FR"/>
        </w:rPr>
        <w:t xml:space="preserve"> </w:t>
      </w:r>
    </w:p>
    <w:p w14:paraId="662C635A" w14:textId="2E9A6BE1" w:rsidR="00880430" w:rsidRPr="0051607A" w:rsidRDefault="00880430" w:rsidP="00880430">
      <w:pPr>
        <w:pStyle w:val="ListParagraph"/>
        <w:numPr>
          <w:ilvl w:val="0"/>
          <w:numId w:val="2"/>
        </w:numPr>
        <w:rPr>
          <w:rFonts w:asciiTheme="majorBidi" w:hAnsiTheme="majorBidi" w:cstheme="majorBidi"/>
          <w:sz w:val="24"/>
          <w:szCs w:val="24"/>
          <w:lang w:val="fr-FR"/>
        </w:rPr>
      </w:pPr>
      <w:r w:rsidRPr="0051607A">
        <w:rPr>
          <w:rFonts w:asciiTheme="majorBidi" w:hAnsiTheme="majorBidi" w:cstheme="majorBidi"/>
          <w:sz w:val="24"/>
          <w:szCs w:val="24"/>
          <w:lang w:val="fr-FR"/>
        </w:rPr>
        <w:t xml:space="preserve">Cap. 4.5., </w:t>
      </w:r>
      <w:proofErr w:type="spellStart"/>
      <w:r w:rsidRPr="0051607A">
        <w:rPr>
          <w:rFonts w:asciiTheme="majorBidi" w:hAnsiTheme="majorBidi" w:cstheme="majorBidi"/>
          <w:sz w:val="24"/>
          <w:szCs w:val="24"/>
          <w:lang w:val="fr-FR"/>
        </w:rPr>
        <w:t>tabel</w:t>
      </w:r>
      <w:proofErr w:type="spellEnd"/>
      <w:r w:rsidRPr="0051607A">
        <w:rPr>
          <w:rFonts w:asciiTheme="majorBidi" w:hAnsiTheme="majorBidi" w:cstheme="majorBidi"/>
          <w:sz w:val="24"/>
          <w:szCs w:val="24"/>
          <w:lang w:val="fr-FR"/>
        </w:rPr>
        <w:t>, (</w:t>
      </w:r>
      <w:proofErr w:type="spellStart"/>
      <w:r w:rsidRPr="0051607A">
        <w:rPr>
          <w:rFonts w:asciiTheme="majorBidi" w:hAnsiTheme="majorBidi" w:cstheme="majorBidi"/>
          <w:sz w:val="24"/>
          <w:szCs w:val="24"/>
          <w:lang w:val="fr-FR"/>
        </w:rPr>
        <w:t>pag</w:t>
      </w:r>
      <w:proofErr w:type="spellEnd"/>
      <w:r w:rsidRPr="0051607A">
        <w:rPr>
          <w:rFonts w:asciiTheme="majorBidi" w:hAnsiTheme="majorBidi" w:cstheme="majorBidi"/>
          <w:sz w:val="24"/>
          <w:szCs w:val="24"/>
          <w:lang w:val="fr-FR"/>
        </w:rPr>
        <w:t xml:space="preserve">. 86) </w:t>
      </w:r>
      <w:proofErr w:type="spellStart"/>
      <w:r w:rsidRPr="0051607A">
        <w:rPr>
          <w:rFonts w:asciiTheme="majorBidi" w:hAnsiTheme="majorBidi" w:cstheme="majorBidi"/>
          <w:sz w:val="24"/>
          <w:szCs w:val="24"/>
          <w:lang w:val="fr-FR"/>
        </w:rPr>
        <w:t>în</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loc</w:t>
      </w:r>
      <w:proofErr w:type="spellEnd"/>
      <w:r w:rsidRPr="0051607A">
        <w:rPr>
          <w:rFonts w:asciiTheme="majorBidi" w:hAnsiTheme="majorBidi" w:cstheme="majorBidi"/>
          <w:sz w:val="24"/>
          <w:szCs w:val="24"/>
          <w:lang w:val="fr-FR"/>
        </w:rPr>
        <w:t xml:space="preserve"> de 71 </w:t>
      </w:r>
      <w:proofErr w:type="spellStart"/>
      <w:r w:rsidRPr="0051607A">
        <w:rPr>
          <w:rFonts w:asciiTheme="majorBidi" w:hAnsiTheme="majorBidi" w:cstheme="majorBidi"/>
          <w:sz w:val="24"/>
          <w:szCs w:val="24"/>
          <w:lang w:val="fr-FR"/>
        </w:rPr>
        <w:t>puncte</w:t>
      </w:r>
      <w:proofErr w:type="spellEnd"/>
      <w:r w:rsidRPr="0051607A">
        <w:rPr>
          <w:rFonts w:asciiTheme="majorBidi" w:hAnsiTheme="majorBidi" w:cstheme="majorBidi"/>
          <w:sz w:val="24"/>
          <w:szCs w:val="24"/>
          <w:lang w:val="fr-FR"/>
        </w:rPr>
        <w:t xml:space="preserve"> de </w:t>
      </w:r>
      <w:proofErr w:type="spellStart"/>
      <w:r w:rsidRPr="0051607A">
        <w:rPr>
          <w:rFonts w:asciiTheme="majorBidi" w:hAnsiTheme="majorBidi" w:cstheme="majorBidi"/>
          <w:sz w:val="24"/>
          <w:szCs w:val="24"/>
          <w:lang w:val="fr-FR"/>
        </w:rPr>
        <w:t>colectare</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subterane</w:t>
      </w:r>
      <w:proofErr w:type="spellEnd"/>
      <w:r w:rsidRPr="0051607A">
        <w:rPr>
          <w:rFonts w:asciiTheme="majorBidi" w:hAnsiTheme="majorBidi" w:cstheme="majorBidi"/>
          <w:sz w:val="24"/>
          <w:szCs w:val="24"/>
          <w:lang w:val="fr-FR"/>
        </w:rPr>
        <w:t xml:space="preserve">, se </w:t>
      </w:r>
      <w:proofErr w:type="spellStart"/>
      <w:r w:rsidRPr="0051607A">
        <w:rPr>
          <w:rFonts w:asciiTheme="majorBidi" w:hAnsiTheme="majorBidi" w:cstheme="majorBidi"/>
          <w:sz w:val="24"/>
          <w:szCs w:val="24"/>
          <w:lang w:val="fr-FR"/>
        </w:rPr>
        <w:t>corectează</w:t>
      </w:r>
      <w:proofErr w:type="spellEnd"/>
      <w:r w:rsidRPr="0051607A">
        <w:rPr>
          <w:rFonts w:asciiTheme="majorBidi" w:hAnsiTheme="majorBidi" w:cstheme="majorBidi"/>
          <w:sz w:val="24"/>
          <w:szCs w:val="24"/>
          <w:lang w:val="fr-FR"/>
        </w:rPr>
        <w:t xml:space="preserve"> 78 de </w:t>
      </w:r>
      <w:proofErr w:type="spellStart"/>
      <w:r w:rsidRPr="0051607A">
        <w:rPr>
          <w:rFonts w:asciiTheme="majorBidi" w:hAnsiTheme="majorBidi" w:cstheme="majorBidi"/>
          <w:sz w:val="24"/>
          <w:szCs w:val="24"/>
          <w:lang w:val="fr-FR"/>
        </w:rPr>
        <w:t>puncte</w:t>
      </w:r>
      <w:proofErr w:type="spellEnd"/>
      <w:r w:rsidRPr="0051607A">
        <w:rPr>
          <w:rFonts w:asciiTheme="majorBidi" w:hAnsiTheme="majorBidi" w:cstheme="majorBidi"/>
          <w:sz w:val="24"/>
          <w:szCs w:val="24"/>
          <w:lang w:val="fr-FR"/>
        </w:rPr>
        <w:t xml:space="preserve"> de </w:t>
      </w:r>
      <w:proofErr w:type="spellStart"/>
      <w:r w:rsidRPr="0051607A">
        <w:rPr>
          <w:rFonts w:asciiTheme="majorBidi" w:hAnsiTheme="majorBidi" w:cstheme="majorBidi"/>
          <w:sz w:val="24"/>
          <w:szCs w:val="24"/>
          <w:lang w:val="fr-FR"/>
        </w:rPr>
        <w:t>colectare</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subterană</w:t>
      </w:r>
      <w:proofErr w:type="spellEnd"/>
    </w:p>
    <w:p w14:paraId="297A25FD" w14:textId="77777777" w:rsidR="001F2ECB" w:rsidRPr="0051607A" w:rsidRDefault="00880430" w:rsidP="00880430">
      <w:pPr>
        <w:pStyle w:val="ListParagraph"/>
        <w:numPr>
          <w:ilvl w:val="0"/>
          <w:numId w:val="2"/>
        </w:numPr>
        <w:rPr>
          <w:rFonts w:asciiTheme="majorBidi" w:hAnsiTheme="majorBidi" w:cstheme="majorBidi"/>
          <w:sz w:val="24"/>
          <w:szCs w:val="24"/>
          <w:lang w:val="fr-FR"/>
        </w:rPr>
      </w:pPr>
      <w:r w:rsidRPr="0051607A">
        <w:rPr>
          <w:rFonts w:asciiTheme="majorBidi" w:hAnsiTheme="majorBidi" w:cstheme="majorBidi"/>
          <w:sz w:val="24"/>
          <w:szCs w:val="24"/>
          <w:lang w:val="fr-FR"/>
        </w:rPr>
        <w:t xml:space="preserve">Cap. 4.6., </w:t>
      </w:r>
      <w:proofErr w:type="spellStart"/>
      <w:r w:rsidRPr="0051607A">
        <w:rPr>
          <w:rFonts w:asciiTheme="majorBidi" w:hAnsiTheme="majorBidi" w:cstheme="majorBidi"/>
          <w:sz w:val="24"/>
          <w:szCs w:val="24"/>
          <w:lang w:val="fr-FR"/>
        </w:rPr>
        <w:t>pag</w:t>
      </w:r>
      <w:proofErr w:type="spellEnd"/>
      <w:r w:rsidRPr="0051607A">
        <w:rPr>
          <w:rFonts w:asciiTheme="majorBidi" w:hAnsiTheme="majorBidi" w:cstheme="majorBidi"/>
          <w:sz w:val="24"/>
          <w:szCs w:val="24"/>
          <w:lang w:val="fr-FR"/>
        </w:rPr>
        <w:t xml:space="preserve">. 93, al </w:t>
      </w:r>
      <w:proofErr w:type="spellStart"/>
      <w:r w:rsidRPr="0051607A">
        <w:rPr>
          <w:rFonts w:asciiTheme="majorBidi" w:hAnsiTheme="majorBidi" w:cstheme="majorBidi"/>
          <w:sz w:val="24"/>
          <w:szCs w:val="24"/>
          <w:lang w:val="fr-FR"/>
        </w:rPr>
        <w:t>doilea</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aliniat</w:t>
      </w:r>
      <w:proofErr w:type="spellEnd"/>
      <w:r w:rsidRPr="0051607A">
        <w:rPr>
          <w:rFonts w:asciiTheme="majorBidi" w:hAnsiTheme="majorBidi" w:cstheme="majorBidi"/>
          <w:sz w:val="24"/>
          <w:szCs w:val="24"/>
          <w:lang w:val="fr-FR"/>
        </w:rPr>
        <w:t xml:space="preserve">, </w:t>
      </w:r>
      <w:proofErr w:type="spellStart"/>
      <w:r w:rsidR="001F2ECB" w:rsidRPr="0051607A">
        <w:rPr>
          <w:rFonts w:asciiTheme="majorBidi" w:hAnsiTheme="majorBidi" w:cstheme="majorBidi"/>
          <w:sz w:val="24"/>
          <w:szCs w:val="24"/>
          <w:lang w:val="fr-FR"/>
        </w:rPr>
        <w:t>în</w:t>
      </w:r>
      <w:proofErr w:type="spellEnd"/>
      <w:r w:rsidR="001F2ECB" w:rsidRPr="0051607A">
        <w:rPr>
          <w:rFonts w:asciiTheme="majorBidi" w:hAnsiTheme="majorBidi" w:cstheme="majorBidi"/>
          <w:sz w:val="24"/>
          <w:szCs w:val="24"/>
          <w:lang w:val="fr-FR"/>
        </w:rPr>
        <w:t xml:space="preserve"> </w:t>
      </w:r>
      <w:proofErr w:type="spellStart"/>
      <w:r w:rsidR="001F2ECB" w:rsidRPr="0051607A">
        <w:rPr>
          <w:rFonts w:asciiTheme="majorBidi" w:hAnsiTheme="majorBidi" w:cstheme="majorBidi"/>
          <w:sz w:val="24"/>
          <w:szCs w:val="24"/>
          <w:lang w:val="fr-FR"/>
        </w:rPr>
        <w:t>loc</w:t>
      </w:r>
      <w:proofErr w:type="spellEnd"/>
      <w:r w:rsidR="001F2ECB" w:rsidRPr="0051607A">
        <w:rPr>
          <w:rFonts w:asciiTheme="majorBidi" w:hAnsiTheme="majorBidi" w:cstheme="majorBidi"/>
          <w:sz w:val="24"/>
          <w:szCs w:val="24"/>
          <w:lang w:val="fr-FR"/>
        </w:rPr>
        <w:t xml:space="preserve"> de « </w:t>
      </w:r>
      <w:proofErr w:type="spellStart"/>
      <w:r w:rsidR="001F2ECB" w:rsidRPr="0051607A">
        <w:rPr>
          <w:rFonts w:asciiTheme="majorBidi" w:hAnsiTheme="majorBidi" w:cstheme="majorBidi"/>
          <w:sz w:val="24"/>
          <w:szCs w:val="24"/>
          <w:lang w:val="fr-FR"/>
        </w:rPr>
        <w:t>procent</w:t>
      </w:r>
      <w:proofErr w:type="spellEnd"/>
      <w:r w:rsidR="001F2ECB" w:rsidRPr="0051607A">
        <w:rPr>
          <w:rFonts w:asciiTheme="majorBidi" w:hAnsiTheme="majorBidi" w:cstheme="majorBidi"/>
          <w:sz w:val="24"/>
          <w:szCs w:val="24"/>
          <w:lang w:val="fr-FR"/>
        </w:rPr>
        <w:t xml:space="preserve"> de </w:t>
      </w:r>
      <w:proofErr w:type="spellStart"/>
      <w:r w:rsidR="001F2ECB" w:rsidRPr="0051607A">
        <w:rPr>
          <w:rFonts w:asciiTheme="majorBidi" w:hAnsiTheme="majorBidi" w:cstheme="majorBidi"/>
          <w:sz w:val="24"/>
          <w:szCs w:val="24"/>
          <w:lang w:val="fr-FR"/>
        </w:rPr>
        <w:t>minim</w:t>
      </w:r>
      <w:proofErr w:type="spellEnd"/>
      <w:r w:rsidR="001F2ECB" w:rsidRPr="0051607A">
        <w:rPr>
          <w:rFonts w:asciiTheme="majorBidi" w:hAnsiTheme="majorBidi" w:cstheme="majorBidi"/>
          <w:sz w:val="24"/>
          <w:szCs w:val="24"/>
          <w:lang w:val="fr-FR"/>
        </w:rPr>
        <w:t xml:space="preserve"> 75% », se </w:t>
      </w:r>
      <w:proofErr w:type="spellStart"/>
      <w:r w:rsidR="001F2ECB" w:rsidRPr="0051607A">
        <w:rPr>
          <w:rFonts w:asciiTheme="majorBidi" w:hAnsiTheme="majorBidi" w:cstheme="majorBidi"/>
          <w:sz w:val="24"/>
          <w:szCs w:val="24"/>
          <w:lang w:val="fr-FR"/>
        </w:rPr>
        <w:t>corectează</w:t>
      </w:r>
      <w:proofErr w:type="spellEnd"/>
      <w:r w:rsidR="001F2ECB" w:rsidRPr="0051607A">
        <w:rPr>
          <w:rFonts w:asciiTheme="majorBidi" w:hAnsiTheme="majorBidi" w:cstheme="majorBidi"/>
          <w:sz w:val="24"/>
          <w:szCs w:val="24"/>
          <w:lang w:val="fr-FR"/>
        </w:rPr>
        <w:t xml:space="preserve"> « </w:t>
      </w:r>
      <w:proofErr w:type="spellStart"/>
      <w:r w:rsidR="001F2ECB" w:rsidRPr="0051607A">
        <w:rPr>
          <w:rFonts w:asciiTheme="majorBidi" w:hAnsiTheme="majorBidi" w:cstheme="majorBidi"/>
          <w:sz w:val="24"/>
          <w:szCs w:val="24"/>
          <w:lang w:val="fr-FR"/>
        </w:rPr>
        <w:t>procent</w:t>
      </w:r>
      <w:proofErr w:type="spellEnd"/>
      <w:r w:rsidR="001F2ECB" w:rsidRPr="0051607A">
        <w:rPr>
          <w:rFonts w:asciiTheme="majorBidi" w:hAnsiTheme="majorBidi" w:cstheme="majorBidi"/>
          <w:sz w:val="24"/>
          <w:szCs w:val="24"/>
          <w:lang w:val="fr-FR"/>
        </w:rPr>
        <w:t xml:space="preserve"> de </w:t>
      </w:r>
      <w:proofErr w:type="spellStart"/>
      <w:r w:rsidR="001F2ECB" w:rsidRPr="0051607A">
        <w:rPr>
          <w:rFonts w:asciiTheme="majorBidi" w:hAnsiTheme="majorBidi" w:cstheme="majorBidi"/>
          <w:sz w:val="24"/>
          <w:szCs w:val="24"/>
          <w:lang w:val="fr-FR"/>
        </w:rPr>
        <w:t>minim</w:t>
      </w:r>
      <w:proofErr w:type="spellEnd"/>
      <w:r w:rsidR="001F2ECB" w:rsidRPr="0051607A">
        <w:rPr>
          <w:rFonts w:asciiTheme="majorBidi" w:hAnsiTheme="majorBidi" w:cstheme="majorBidi"/>
          <w:sz w:val="24"/>
          <w:szCs w:val="24"/>
          <w:lang w:val="fr-FR"/>
        </w:rPr>
        <w:t xml:space="preserve"> 70% »</w:t>
      </w:r>
    </w:p>
    <w:p w14:paraId="15CB101E" w14:textId="1908E0DC" w:rsidR="001F2ECB" w:rsidRPr="0051607A" w:rsidRDefault="001F2ECB" w:rsidP="00880430">
      <w:pPr>
        <w:pStyle w:val="ListParagraph"/>
        <w:numPr>
          <w:ilvl w:val="0"/>
          <w:numId w:val="2"/>
        </w:numPr>
        <w:rPr>
          <w:rFonts w:asciiTheme="majorBidi" w:hAnsiTheme="majorBidi" w:cstheme="majorBidi"/>
          <w:sz w:val="24"/>
          <w:szCs w:val="24"/>
          <w:lang w:val="fr-FR"/>
        </w:rPr>
      </w:pPr>
      <w:r w:rsidRPr="0051607A">
        <w:rPr>
          <w:rFonts w:asciiTheme="majorBidi" w:hAnsiTheme="majorBidi" w:cstheme="majorBidi"/>
          <w:sz w:val="24"/>
          <w:szCs w:val="24"/>
          <w:lang w:val="fr-FR"/>
        </w:rPr>
        <w:t xml:space="preserve">Cap. 5.1.1., </w:t>
      </w:r>
      <w:proofErr w:type="spellStart"/>
      <w:r w:rsidRPr="0051607A">
        <w:rPr>
          <w:rFonts w:asciiTheme="majorBidi" w:hAnsiTheme="majorBidi" w:cstheme="majorBidi"/>
          <w:sz w:val="24"/>
          <w:szCs w:val="24"/>
          <w:lang w:val="fr-FR"/>
        </w:rPr>
        <w:t>pag</w:t>
      </w:r>
      <w:proofErr w:type="spellEnd"/>
      <w:r w:rsidRPr="0051607A">
        <w:rPr>
          <w:rFonts w:asciiTheme="majorBidi" w:hAnsiTheme="majorBidi" w:cstheme="majorBidi"/>
          <w:sz w:val="24"/>
          <w:szCs w:val="24"/>
          <w:lang w:val="fr-FR"/>
        </w:rPr>
        <w:t xml:space="preserve">. 109, </w:t>
      </w:r>
      <w:proofErr w:type="spellStart"/>
      <w:r w:rsidRPr="0051607A">
        <w:rPr>
          <w:rFonts w:asciiTheme="majorBidi" w:hAnsiTheme="majorBidi" w:cstheme="majorBidi"/>
          <w:sz w:val="24"/>
          <w:szCs w:val="24"/>
          <w:lang w:val="fr-FR"/>
        </w:rPr>
        <w:t>ultimul</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alinia</w:t>
      </w:r>
      <w:r w:rsidR="002C59F4">
        <w:rPr>
          <w:rFonts w:asciiTheme="majorBidi" w:hAnsiTheme="majorBidi" w:cstheme="majorBidi"/>
          <w:sz w:val="24"/>
          <w:szCs w:val="24"/>
          <w:lang w:val="fr-FR"/>
        </w:rPr>
        <w:t>t</w:t>
      </w:r>
      <w:proofErr w:type="spellEnd"/>
      <w:r w:rsidR="002C59F4">
        <w:rPr>
          <w:rFonts w:asciiTheme="majorBidi" w:hAnsiTheme="majorBidi" w:cstheme="majorBidi"/>
          <w:sz w:val="24"/>
          <w:szCs w:val="24"/>
          <w:lang w:val="fr-FR"/>
        </w:rPr>
        <w:t xml:space="preserve"> se </w:t>
      </w:r>
      <w:proofErr w:type="spellStart"/>
      <w:r w:rsidR="002C59F4">
        <w:rPr>
          <w:rFonts w:asciiTheme="majorBidi" w:hAnsiTheme="majorBidi" w:cstheme="majorBidi"/>
          <w:sz w:val="24"/>
          <w:szCs w:val="24"/>
          <w:lang w:val="fr-FR"/>
        </w:rPr>
        <w:t>modifică</w:t>
      </w:r>
      <w:proofErr w:type="spellEnd"/>
      <w:r w:rsidR="002C59F4">
        <w:rPr>
          <w:rFonts w:asciiTheme="majorBidi" w:hAnsiTheme="majorBidi" w:cstheme="majorBidi"/>
          <w:sz w:val="24"/>
          <w:szCs w:val="24"/>
          <w:lang w:val="fr-FR"/>
        </w:rPr>
        <w:t xml:space="preserve"> </w:t>
      </w:r>
      <w:proofErr w:type="spellStart"/>
      <w:r w:rsidR="002C59F4">
        <w:rPr>
          <w:rFonts w:asciiTheme="majorBidi" w:hAnsiTheme="majorBidi" w:cstheme="majorBidi"/>
          <w:sz w:val="24"/>
          <w:szCs w:val="24"/>
          <w:lang w:val="fr-FR"/>
        </w:rPr>
        <w:t>astfel</w:t>
      </w:r>
      <w:proofErr w:type="spellEnd"/>
      <w:r w:rsidRPr="0051607A">
        <w:rPr>
          <w:rFonts w:asciiTheme="majorBidi" w:hAnsiTheme="majorBidi" w:cstheme="majorBidi"/>
          <w:sz w:val="24"/>
          <w:szCs w:val="24"/>
          <w:lang w:val="fr-FR"/>
        </w:rPr>
        <w:t xml:space="preserve"> </w:t>
      </w:r>
    </w:p>
    <w:p w14:paraId="0A94C88C" w14:textId="4539C3A3" w:rsidR="00880430" w:rsidRPr="0051607A" w:rsidRDefault="001F2ECB" w:rsidP="0051607A">
      <w:pPr>
        <w:jc w:val="both"/>
        <w:rPr>
          <w:rFonts w:asciiTheme="majorBidi" w:hAnsiTheme="majorBidi" w:cstheme="majorBidi"/>
          <w:b/>
          <w:bCs/>
          <w:sz w:val="24"/>
          <w:szCs w:val="24"/>
          <w:lang w:val="fr-FR"/>
        </w:rPr>
      </w:pPr>
      <w:r w:rsidRPr="0051607A">
        <w:rPr>
          <w:rFonts w:asciiTheme="majorBidi" w:hAnsiTheme="majorBidi" w:cstheme="majorBidi"/>
          <w:b/>
          <w:bCs/>
          <w:sz w:val="24"/>
          <w:szCs w:val="24"/>
          <w:lang w:val="fr-FR"/>
        </w:rPr>
        <w:t xml:space="preserve"> « </w:t>
      </w:r>
      <w:proofErr w:type="spellStart"/>
      <w:r w:rsidRPr="0051607A">
        <w:rPr>
          <w:rFonts w:asciiTheme="majorBidi" w:hAnsiTheme="majorBidi" w:cstheme="majorBidi"/>
          <w:sz w:val="24"/>
          <w:szCs w:val="24"/>
          <w:lang w:val="fr-FR"/>
        </w:rPr>
        <w:t>Conform</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legislației</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Ordinul</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A.N.R.S.C.nr</w:t>
      </w:r>
      <w:proofErr w:type="spellEnd"/>
      <w:r w:rsidRPr="0051607A">
        <w:rPr>
          <w:rFonts w:asciiTheme="majorBidi" w:hAnsiTheme="majorBidi" w:cstheme="majorBidi"/>
          <w:sz w:val="24"/>
          <w:szCs w:val="24"/>
          <w:lang w:val="fr-FR"/>
        </w:rPr>
        <w:t xml:space="preserve">. 82/2015 </w:t>
      </w:r>
      <w:proofErr w:type="spellStart"/>
      <w:r w:rsidRPr="0051607A">
        <w:rPr>
          <w:rFonts w:asciiTheme="majorBidi" w:hAnsiTheme="majorBidi" w:cstheme="majorBidi"/>
          <w:sz w:val="24"/>
          <w:szCs w:val="24"/>
          <w:lang w:val="fr-FR"/>
        </w:rPr>
        <w:t>privind</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aprobarea</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Regulamentului-cadru</w:t>
      </w:r>
      <w:proofErr w:type="spellEnd"/>
      <w:r w:rsidRPr="0051607A">
        <w:rPr>
          <w:rFonts w:asciiTheme="majorBidi" w:hAnsiTheme="majorBidi" w:cstheme="majorBidi"/>
          <w:sz w:val="24"/>
          <w:szCs w:val="24"/>
          <w:lang w:val="fr-FR"/>
        </w:rPr>
        <w:t xml:space="preserve"> al </w:t>
      </w:r>
      <w:proofErr w:type="spellStart"/>
      <w:r w:rsidRPr="0051607A">
        <w:rPr>
          <w:rFonts w:asciiTheme="majorBidi" w:hAnsiTheme="majorBidi" w:cstheme="majorBidi"/>
          <w:sz w:val="24"/>
          <w:szCs w:val="24"/>
          <w:lang w:val="fr-FR"/>
        </w:rPr>
        <w:t>serviciului</w:t>
      </w:r>
      <w:proofErr w:type="spellEnd"/>
      <w:r w:rsidRPr="0051607A">
        <w:rPr>
          <w:rFonts w:asciiTheme="majorBidi" w:hAnsiTheme="majorBidi" w:cstheme="majorBidi"/>
          <w:sz w:val="24"/>
          <w:szCs w:val="24"/>
          <w:lang w:val="fr-FR"/>
        </w:rPr>
        <w:t xml:space="preserve"> de </w:t>
      </w:r>
      <w:proofErr w:type="spellStart"/>
      <w:r w:rsidRPr="0051607A">
        <w:rPr>
          <w:rFonts w:asciiTheme="majorBidi" w:hAnsiTheme="majorBidi" w:cstheme="majorBidi"/>
          <w:sz w:val="24"/>
          <w:szCs w:val="24"/>
          <w:lang w:val="fr-FR"/>
        </w:rPr>
        <w:t>salubrizare</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rezidurile</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menajere</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trebuie</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colectate</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cu</w:t>
      </w:r>
      <w:proofErr w:type="spellEnd"/>
      <w:r w:rsidRPr="0051607A">
        <w:rPr>
          <w:rFonts w:asciiTheme="majorBidi" w:hAnsiTheme="majorBidi" w:cstheme="majorBidi"/>
          <w:sz w:val="24"/>
          <w:szCs w:val="24"/>
          <w:lang w:val="fr-FR"/>
        </w:rPr>
        <w:t xml:space="preserve"> o </w:t>
      </w:r>
      <w:proofErr w:type="spellStart"/>
      <w:r w:rsidRPr="0051607A">
        <w:rPr>
          <w:rFonts w:asciiTheme="majorBidi" w:hAnsiTheme="majorBidi" w:cstheme="majorBidi"/>
          <w:sz w:val="24"/>
          <w:szCs w:val="24"/>
          <w:lang w:val="fr-FR"/>
        </w:rPr>
        <w:t>frecvență</w:t>
      </w:r>
      <w:proofErr w:type="spellEnd"/>
      <w:r w:rsidRPr="0051607A">
        <w:rPr>
          <w:rFonts w:asciiTheme="majorBidi" w:hAnsiTheme="majorBidi" w:cstheme="majorBidi"/>
          <w:sz w:val="24"/>
          <w:szCs w:val="24"/>
          <w:lang w:val="fr-FR"/>
        </w:rPr>
        <w:t xml:space="preserve"> de o </w:t>
      </w:r>
      <w:proofErr w:type="spellStart"/>
      <w:r w:rsidRPr="0051607A">
        <w:rPr>
          <w:rFonts w:asciiTheme="majorBidi" w:hAnsiTheme="majorBidi" w:cstheme="majorBidi"/>
          <w:sz w:val="24"/>
          <w:szCs w:val="24"/>
          <w:lang w:val="fr-FR"/>
        </w:rPr>
        <w:t>dată</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pe</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săptămână</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în</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cazul</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colectării</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din</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poartă</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în</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poartă</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iar</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din</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punctele</w:t>
      </w:r>
      <w:proofErr w:type="spellEnd"/>
      <w:r w:rsidRPr="0051607A">
        <w:rPr>
          <w:rFonts w:asciiTheme="majorBidi" w:hAnsiTheme="majorBidi" w:cstheme="majorBidi"/>
          <w:sz w:val="24"/>
          <w:szCs w:val="24"/>
          <w:lang w:val="fr-FR"/>
        </w:rPr>
        <w:t xml:space="preserve"> de </w:t>
      </w:r>
      <w:proofErr w:type="spellStart"/>
      <w:r w:rsidRPr="0051607A">
        <w:rPr>
          <w:rFonts w:asciiTheme="majorBidi" w:hAnsiTheme="majorBidi" w:cstheme="majorBidi"/>
          <w:sz w:val="24"/>
          <w:szCs w:val="24"/>
          <w:lang w:val="fr-FR"/>
        </w:rPr>
        <w:t>colectare</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zilnic</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în</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lunile</w:t>
      </w:r>
      <w:proofErr w:type="spellEnd"/>
      <w:r w:rsidRPr="0051607A">
        <w:rPr>
          <w:rFonts w:asciiTheme="majorBidi" w:hAnsiTheme="majorBidi" w:cstheme="majorBidi"/>
          <w:sz w:val="24"/>
          <w:szCs w:val="24"/>
          <w:lang w:val="fr-FR"/>
        </w:rPr>
        <w:t xml:space="preserve"> de </w:t>
      </w:r>
      <w:proofErr w:type="spellStart"/>
      <w:r w:rsidRPr="0051607A">
        <w:rPr>
          <w:rFonts w:asciiTheme="majorBidi" w:hAnsiTheme="majorBidi" w:cstheme="majorBidi"/>
          <w:sz w:val="24"/>
          <w:szCs w:val="24"/>
          <w:lang w:val="fr-FR"/>
        </w:rPr>
        <w:t>vară</w:t>
      </w:r>
      <w:proofErr w:type="spellEnd"/>
      <w:r w:rsidRPr="0051607A">
        <w:rPr>
          <w:rFonts w:asciiTheme="majorBidi" w:hAnsiTheme="majorBidi" w:cstheme="majorBidi"/>
          <w:sz w:val="24"/>
          <w:szCs w:val="24"/>
          <w:lang w:val="fr-FR"/>
        </w:rPr>
        <w:t xml:space="preserve"> (1 </w:t>
      </w:r>
      <w:proofErr w:type="spellStart"/>
      <w:r w:rsidRPr="0051607A">
        <w:rPr>
          <w:rFonts w:asciiTheme="majorBidi" w:hAnsiTheme="majorBidi" w:cstheme="majorBidi"/>
          <w:sz w:val="24"/>
          <w:szCs w:val="24"/>
          <w:lang w:val="fr-FR"/>
        </w:rPr>
        <w:t>aprilie</w:t>
      </w:r>
      <w:proofErr w:type="spellEnd"/>
      <w:r w:rsidRPr="0051607A">
        <w:rPr>
          <w:rFonts w:asciiTheme="majorBidi" w:hAnsiTheme="majorBidi" w:cstheme="majorBidi"/>
          <w:sz w:val="24"/>
          <w:szCs w:val="24"/>
          <w:lang w:val="fr-FR"/>
        </w:rPr>
        <w:t xml:space="preserve"> – 30 </w:t>
      </w:r>
      <w:proofErr w:type="spellStart"/>
      <w:r w:rsidRPr="0051607A">
        <w:rPr>
          <w:rFonts w:asciiTheme="majorBidi" w:hAnsiTheme="majorBidi" w:cstheme="majorBidi"/>
          <w:sz w:val="24"/>
          <w:szCs w:val="24"/>
          <w:lang w:val="fr-FR"/>
        </w:rPr>
        <w:t>septembrie</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din</w:t>
      </w:r>
      <w:proofErr w:type="spellEnd"/>
      <w:r w:rsidRPr="0051607A">
        <w:rPr>
          <w:rFonts w:asciiTheme="majorBidi" w:hAnsiTheme="majorBidi" w:cstheme="majorBidi"/>
          <w:sz w:val="24"/>
          <w:szCs w:val="24"/>
          <w:lang w:val="fr-FR"/>
        </w:rPr>
        <w:t xml:space="preserve"> zona </w:t>
      </w:r>
      <w:proofErr w:type="spellStart"/>
      <w:r w:rsidRPr="0051607A">
        <w:rPr>
          <w:rFonts w:asciiTheme="majorBidi" w:hAnsiTheme="majorBidi" w:cstheme="majorBidi"/>
          <w:sz w:val="24"/>
          <w:szCs w:val="24"/>
          <w:lang w:val="fr-FR"/>
        </w:rPr>
        <w:t>centrală</w:t>
      </w:r>
      <w:proofErr w:type="spellEnd"/>
      <w:r w:rsidRPr="0051607A">
        <w:rPr>
          <w:rFonts w:asciiTheme="majorBidi" w:hAnsiTheme="majorBidi" w:cstheme="majorBidi"/>
          <w:sz w:val="24"/>
          <w:szCs w:val="24"/>
          <w:lang w:val="fr-FR"/>
        </w:rPr>
        <w:t xml:space="preserve">, de la </w:t>
      </w:r>
      <w:proofErr w:type="spellStart"/>
      <w:r w:rsidRPr="0051607A">
        <w:rPr>
          <w:rFonts w:asciiTheme="majorBidi" w:hAnsiTheme="majorBidi" w:cstheme="majorBidi"/>
          <w:sz w:val="24"/>
          <w:szCs w:val="24"/>
          <w:lang w:val="fr-FR"/>
        </w:rPr>
        <w:t>sectorul</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alimentar</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hoteluri</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piețe</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spitale</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grădinițe</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și</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creșe</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și</w:t>
      </w:r>
      <w:proofErr w:type="spellEnd"/>
      <w:r w:rsidRPr="0051607A">
        <w:rPr>
          <w:rFonts w:asciiTheme="majorBidi" w:hAnsiTheme="majorBidi" w:cstheme="majorBidi"/>
          <w:sz w:val="24"/>
          <w:szCs w:val="24"/>
          <w:lang w:val="fr-FR"/>
        </w:rPr>
        <w:t xml:space="preserve"> la </w:t>
      </w:r>
      <w:proofErr w:type="spellStart"/>
      <w:r w:rsidRPr="0051607A">
        <w:rPr>
          <w:rFonts w:asciiTheme="majorBidi" w:hAnsiTheme="majorBidi" w:cstheme="majorBidi"/>
          <w:sz w:val="24"/>
          <w:szCs w:val="24"/>
          <w:lang w:val="fr-FR"/>
        </w:rPr>
        <w:t>două</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zile</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în</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celelalte</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cazuri</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iar</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în</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lunile</w:t>
      </w:r>
      <w:proofErr w:type="spellEnd"/>
      <w:r w:rsidRPr="0051607A">
        <w:rPr>
          <w:rFonts w:asciiTheme="majorBidi" w:hAnsiTheme="majorBidi" w:cstheme="majorBidi"/>
          <w:sz w:val="24"/>
          <w:szCs w:val="24"/>
          <w:lang w:val="fr-FR"/>
        </w:rPr>
        <w:t xml:space="preserve"> de </w:t>
      </w:r>
      <w:proofErr w:type="spellStart"/>
      <w:r w:rsidRPr="0051607A">
        <w:rPr>
          <w:rFonts w:asciiTheme="majorBidi" w:hAnsiTheme="majorBidi" w:cstheme="majorBidi"/>
          <w:sz w:val="24"/>
          <w:szCs w:val="24"/>
          <w:lang w:val="fr-FR"/>
        </w:rPr>
        <w:t>iarnă</w:t>
      </w:r>
      <w:proofErr w:type="spellEnd"/>
      <w:r w:rsidRPr="0051607A">
        <w:rPr>
          <w:rFonts w:asciiTheme="majorBidi" w:hAnsiTheme="majorBidi" w:cstheme="majorBidi"/>
          <w:sz w:val="24"/>
          <w:szCs w:val="24"/>
          <w:lang w:val="fr-FR"/>
        </w:rPr>
        <w:t xml:space="preserve"> (1 </w:t>
      </w:r>
      <w:proofErr w:type="spellStart"/>
      <w:r w:rsidRPr="0051607A">
        <w:rPr>
          <w:rFonts w:asciiTheme="majorBidi" w:hAnsiTheme="majorBidi" w:cstheme="majorBidi"/>
          <w:sz w:val="24"/>
          <w:szCs w:val="24"/>
          <w:lang w:val="fr-FR"/>
        </w:rPr>
        <w:t>octombrie</w:t>
      </w:r>
      <w:proofErr w:type="spellEnd"/>
      <w:r w:rsidRPr="0051607A">
        <w:rPr>
          <w:rFonts w:asciiTheme="majorBidi" w:hAnsiTheme="majorBidi" w:cstheme="majorBidi"/>
          <w:sz w:val="24"/>
          <w:szCs w:val="24"/>
          <w:lang w:val="fr-FR"/>
        </w:rPr>
        <w:t xml:space="preserve"> – 31 </w:t>
      </w:r>
      <w:proofErr w:type="spellStart"/>
      <w:r w:rsidRPr="0051607A">
        <w:rPr>
          <w:rFonts w:asciiTheme="majorBidi" w:hAnsiTheme="majorBidi" w:cstheme="majorBidi"/>
          <w:sz w:val="24"/>
          <w:szCs w:val="24"/>
          <w:lang w:val="fr-FR"/>
        </w:rPr>
        <w:t>martie</w:t>
      </w:r>
      <w:proofErr w:type="spellEnd"/>
      <w:r w:rsidRPr="0051607A">
        <w:rPr>
          <w:rFonts w:asciiTheme="majorBidi" w:hAnsiTheme="majorBidi" w:cstheme="majorBidi"/>
          <w:sz w:val="24"/>
          <w:szCs w:val="24"/>
          <w:lang w:val="fr-FR"/>
        </w:rPr>
        <w:t xml:space="preserve">) o </w:t>
      </w:r>
      <w:proofErr w:type="spellStart"/>
      <w:r w:rsidRPr="0051607A">
        <w:rPr>
          <w:rFonts w:asciiTheme="majorBidi" w:hAnsiTheme="majorBidi" w:cstheme="majorBidi"/>
          <w:sz w:val="24"/>
          <w:szCs w:val="24"/>
          <w:lang w:val="fr-FR"/>
        </w:rPr>
        <w:t>dată</w:t>
      </w:r>
      <w:proofErr w:type="spellEnd"/>
      <w:r w:rsidRPr="0051607A">
        <w:rPr>
          <w:rFonts w:asciiTheme="majorBidi" w:hAnsiTheme="majorBidi" w:cstheme="majorBidi"/>
          <w:sz w:val="24"/>
          <w:szCs w:val="24"/>
          <w:lang w:val="fr-FR"/>
        </w:rPr>
        <w:t xml:space="preserve"> la </w:t>
      </w:r>
      <w:proofErr w:type="spellStart"/>
      <w:r w:rsidRPr="0051607A">
        <w:rPr>
          <w:rFonts w:asciiTheme="majorBidi" w:hAnsiTheme="majorBidi" w:cstheme="majorBidi"/>
          <w:sz w:val="24"/>
          <w:szCs w:val="24"/>
          <w:lang w:val="fr-FR"/>
        </w:rPr>
        <w:t>cel</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mult</w:t>
      </w:r>
      <w:proofErr w:type="spellEnd"/>
      <w:r w:rsidRPr="0051607A">
        <w:rPr>
          <w:rFonts w:asciiTheme="majorBidi" w:hAnsiTheme="majorBidi" w:cstheme="majorBidi"/>
          <w:sz w:val="24"/>
          <w:szCs w:val="24"/>
          <w:lang w:val="fr-FR"/>
        </w:rPr>
        <w:t xml:space="preserve"> 3 </w:t>
      </w:r>
      <w:proofErr w:type="spellStart"/>
      <w:r w:rsidRPr="0051607A">
        <w:rPr>
          <w:rFonts w:asciiTheme="majorBidi" w:hAnsiTheme="majorBidi" w:cstheme="majorBidi"/>
          <w:sz w:val="24"/>
          <w:szCs w:val="24"/>
          <w:lang w:val="fr-FR"/>
        </w:rPr>
        <w:t>zile</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Aceste</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frecvențe</w:t>
      </w:r>
      <w:proofErr w:type="spellEnd"/>
      <w:r w:rsidRPr="0051607A">
        <w:rPr>
          <w:rFonts w:asciiTheme="majorBidi" w:hAnsiTheme="majorBidi" w:cstheme="majorBidi"/>
          <w:sz w:val="24"/>
          <w:szCs w:val="24"/>
          <w:lang w:val="fr-FR"/>
        </w:rPr>
        <w:t xml:space="preserve"> nu pot fi </w:t>
      </w:r>
      <w:proofErr w:type="spellStart"/>
      <w:r w:rsidRPr="0051607A">
        <w:rPr>
          <w:rFonts w:asciiTheme="majorBidi" w:hAnsiTheme="majorBidi" w:cstheme="majorBidi"/>
          <w:sz w:val="24"/>
          <w:szCs w:val="24"/>
          <w:lang w:val="fr-FR"/>
        </w:rPr>
        <w:t>aplicate</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în</w:t>
      </w:r>
      <w:proofErr w:type="spellEnd"/>
      <w:r w:rsidRPr="0051607A">
        <w:rPr>
          <w:rFonts w:asciiTheme="majorBidi" w:hAnsiTheme="majorBidi" w:cstheme="majorBidi"/>
          <w:sz w:val="24"/>
          <w:szCs w:val="24"/>
          <w:lang w:val="fr-FR"/>
        </w:rPr>
        <w:t xml:space="preserve"> mod </w:t>
      </w:r>
      <w:proofErr w:type="spellStart"/>
      <w:r w:rsidRPr="0051607A">
        <w:rPr>
          <w:rFonts w:asciiTheme="majorBidi" w:hAnsiTheme="majorBidi" w:cstheme="majorBidi"/>
          <w:sz w:val="24"/>
          <w:szCs w:val="24"/>
          <w:lang w:val="fr-FR"/>
        </w:rPr>
        <w:t>unitar</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în</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toate</w:t>
      </w:r>
      <w:proofErr w:type="spellEnd"/>
      <w:r w:rsidRPr="0051607A">
        <w:rPr>
          <w:rFonts w:asciiTheme="majorBidi" w:hAnsiTheme="majorBidi" w:cstheme="majorBidi"/>
          <w:sz w:val="24"/>
          <w:szCs w:val="24"/>
          <w:lang w:val="fr-FR"/>
        </w:rPr>
        <w:t xml:space="preserve"> UAT-</w:t>
      </w:r>
      <w:proofErr w:type="spellStart"/>
      <w:r w:rsidRPr="0051607A">
        <w:rPr>
          <w:rFonts w:asciiTheme="majorBidi" w:hAnsiTheme="majorBidi" w:cstheme="majorBidi"/>
          <w:sz w:val="24"/>
          <w:szCs w:val="24"/>
          <w:lang w:val="fr-FR"/>
        </w:rPr>
        <w:t>urile</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Judeţului</w:t>
      </w:r>
      <w:proofErr w:type="spellEnd"/>
      <w:r w:rsidRPr="0051607A">
        <w:rPr>
          <w:rFonts w:asciiTheme="majorBidi" w:hAnsiTheme="majorBidi" w:cstheme="majorBidi"/>
          <w:sz w:val="24"/>
          <w:szCs w:val="24"/>
          <w:lang w:val="fr-FR"/>
        </w:rPr>
        <w:t xml:space="preserve"> Cluj.</w:t>
      </w:r>
      <w:r w:rsidR="002C59F4">
        <w:rPr>
          <w:rFonts w:asciiTheme="majorBidi" w:hAnsiTheme="majorBidi" w:cstheme="majorBidi"/>
          <w:sz w:val="24"/>
          <w:szCs w:val="24"/>
          <w:lang w:val="fr-FR"/>
        </w:rPr>
        <w:t> »</w:t>
      </w:r>
    </w:p>
    <w:p w14:paraId="5532AC72" w14:textId="406E5535" w:rsidR="00880430" w:rsidRPr="0051607A" w:rsidRDefault="001F2ECB" w:rsidP="001F2ECB">
      <w:pPr>
        <w:pStyle w:val="ListParagraph"/>
        <w:numPr>
          <w:ilvl w:val="0"/>
          <w:numId w:val="2"/>
        </w:numPr>
        <w:rPr>
          <w:rFonts w:asciiTheme="majorBidi" w:hAnsiTheme="majorBidi" w:cstheme="majorBidi"/>
          <w:sz w:val="24"/>
          <w:szCs w:val="24"/>
          <w:lang w:val="fr-FR"/>
        </w:rPr>
      </w:pPr>
      <w:r w:rsidRPr="0051607A">
        <w:rPr>
          <w:rFonts w:asciiTheme="majorBidi" w:hAnsiTheme="majorBidi" w:cstheme="majorBidi"/>
          <w:sz w:val="24"/>
          <w:szCs w:val="24"/>
          <w:lang w:val="fr-FR"/>
        </w:rPr>
        <w:t xml:space="preserve">Cap. 5.1.2., al </w:t>
      </w:r>
      <w:proofErr w:type="spellStart"/>
      <w:r w:rsidRPr="0051607A">
        <w:rPr>
          <w:rFonts w:asciiTheme="majorBidi" w:hAnsiTheme="majorBidi" w:cstheme="majorBidi"/>
          <w:sz w:val="24"/>
          <w:szCs w:val="24"/>
          <w:lang w:val="fr-FR"/>
        </w:rPr>
        <w:t>treilea</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aliniat</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pag</w:t>
      </w:r>
      <w:proofErr w:type="spellEnd"/>
      <w:r w:rsidRPr="0051607A">
        <w:rPr>
          <w:rFonts w:asciiTheme="majorBidi" w:hAnsiTheme="majorBidi" w:cstheme="majorBidi"/>
          <w:sz w:val="24"/>
          <w:szCs w:val="24"/>
          <w:lang w:val="fr-FR"/>
        </w:rPr>
        <w:t>. 115)</w:t>
      </w:r>
      <w:r w:rsidR="000107E0" w:rsidRPr="0051607A">
        <w:rPr>
          <w:rFonts w:asciiTheme="majorBidi" w:hAnsiTheme="majorBidi" w:cstheme="majorBidi"/>
          <w:sz w:val="24"/>
          <w:szCs w:val="24"/>
          <w:lang w:val="fr-FR"/>
        </w:rPr>
        <w:t xml:space="preserve">, </w:t>
      </w:r>
      <w:r w:rsidR="002C59F4">
        <w:rPr>
          <w:rFonts w:asciiTheme="majorBidi" w:hAnsiTheme="majorBidi" w:cstheme="majorBidi"/>
          <w:sz w:val="24"/>
          <w:szCs w:val="24"/>
          <w:lang w:val="fr-FR"/>
        </w:rPr>
        <w:t xml:space="preserve">se </w:t>
      </w:r>
      <w:proofErr w:type="spellStart"/>
      <w:r w:rsidR="002C59F4">
        <w:rPr>
          <w:rFonts w:asciiTheme="majorBidi" w:hAnsiTheme="majorBidi" w:cstheme="majorBidi"/>
          <w:sz w:val="24"/>
          <w:szCs w:val="24"/>
          <w:lang w:val="fr-FR"/>
        </w:rPr>
        <w:t>modifică</w:t>
      </w:r>
      <w:proofErr w:type="spellEnd"/>
      <w:r w:rsidR="002C59F4">
        <w:rPr>
          <w:rFonts w:asciiTheme="majorBidi" w:hAnsiTheme="majorBidi" w:cstheme="majorBidi"/>
          <w:sz w:val="24"/>
          <w:szCs w:val="24"/>
          <w:lang w:val="fr-FR"/>
        </w:rPr>
        <w:t xml:space="preserve"> </w:t>
      </w:r>
      <w:proofErr w:type="spellStart"/>
      <w:r w:rsidR="002C59F4">
        <w:rPr>
          <w:rFonts w:asciiTheme="majorBidi" w:hAnsiTheme="majorBidi" w:cstheme="majorBidi"/>
          <w:sz w:val="24"/>
          <w:szCs w:val="24"/>
          <w:lang w:val="fr-FR"/>
        </w:rPr>
        <w:t>astfel</w:t>
      </w:r>
      <w:proofErr w:type="spellEnd"/>
      <w:r w:rsidR="002C59F4">
        <w:rPr>
          <w:rFonts w:asciiTheme="majorBidi" w:hAnsiTheme="majorBidi" w:cstheme="majorBidi"/>
          <w:sz w:val="24"/>
          <w:szCs w:val="24"/>
          <w:lang w:val="fr-FR"/>
        </w:rPr>
        <w:t> :</w:t>
      </w:r>
    </w:p>
    <w:p w14:paraId="42E27804" w14:textId="3FA9D8CF" w:rsidR="000107E0" w:rsidRPr="0051607A" w:rsidRDefault="002C59F4" w:rsidP="000107E0">
      <w:pPr>
        <w:spacing w:after="240" w:line="276" w:lineRule="auto"/>
        <w:rPr>
          <w:rFonts w:asciiTheme="majorBidi" w:hAnsiTheme="majorBidi" w:cstheme="majorBidi"/>
          <w:sz w:val="24"/>
          <w:szCs w:val="24"/>
          <w:vertAlign w:val="subscript"/>
          <w:lang w:val="fr-FR" w:eastAsia="de-DE"/>
        </w:rPr>
      </w:pPr>
      <w:r w:rsidRPr="0051607A">
        <w:rPr>
          <w:rFonts w:asciiTheme="majorBidi" w:hAnsiTheme="majorBidi" w:cstheme="majorBidi"/>
          <w:sz w:val="24"/>
          <w:szCs w:val="24"/>
          <w:lang w:val="fr-FR" w:eastAsia="de-DE"/>
        </w:rPr>
        <w:t xml:space="preserve"> </w:t>
      </w:r>
      <w:r w:rsidR="000107E0" w:rsidRPr="0051607A">
        <w:rPr>
          <w:rFonts w:asciiTheme="majorBidi" w:hAnsiTheme="majorBidi" w:cstheme="majorBidi"/>
          <w:sz w:val="24"/>
          <w:szCs w:val="24"/>
          <w:lang w:val="fr-FR" w:eastAsia="de-DE"/>
        </w:rPr>
        <w:t>« </w:t>
      </w:r>
      <w:r>
        <w:rPr>
          <w:rFonts w:asciiTheme="majorBidi" w:hAnsiTheme="majorBidi" w:cstheme="majorBidi"/>
          <w:sz w:val="24"/>
          <w:szCs w:val="24"/>
          <w:lang w:val="fr-FR" w:eastAsia="de-DE"/>
        </w:rPr>
        <w:t>….</w:t>
      </w:r>
      <w:r w:rsidR="000107E0" w:rsidRPr="0051607A">
        <w:rPr>
          <w:rFonts w:asciiTheme="majorBidi" w:hAnsiTheme="majorBidi" w:cstheme="majorBidi"/>
          <w:sz w:val="24"/>
          <w:szCs w:val="24"/>
          <w:lang w:val="fr-FR" w:eastAsia="de-DE"/>
        </w:rPr>
        <w:t xml:space="preserve"> </w:t>
      </w:r>
      <w:proofErr w:type="spellStart"/>
      <w:r w:rsidR="000107E0" w:rsidRPr="0051607A">
        <w:rPr>
          <w:rFonts w:asciiTheme="majorBidi" w:hAnsiTheme="majorBidi" w:cstheme="majorBidi"/>
          <w:sz w:val="24"/>
          <w:szCs w:val="24"/>
          <w:lang w:val="fr-FR" w:eastAsia="de-DE"/>
        </w:rPr>
        <w:t>Pentru</w:t>
      </w:r>
      <w:proofErr w:type="spellEnd"/>
      <w:r w:rsidR="000107E0" w:rsidRPr="0051607A">
        <w:rPr>
          <w:rFonts w:asciiTheme="majorBidi" w:hAnsiTheme="majorBidi" w:cstheme="majorBidi"/>
          <w:sz w:val="24"/>
          <w:szCs w:val="24"/>
          <w:lang w:val="fr-FR" w:eastAsia="de-DE"/>
        </w:rPr>
        <w:t xml:space="preserve"> a </w:t>
      </w:r>
      <w:proofErr w:type="spellStart"/>
      <w:r w:rsidR="000107E0" w:rsidRPr="0051607A">
        <w:rPr>
          <w:rFonts w:asciiTheme="majorBidi" w:hAnsiTheme="majorBidi" w:cstheme="majorBidi"/>
          <w:sz w:val="24"/>
          <w:szCs w:val="24"/>
          <w:lang w:val="fr-FR" w:eastAsia="de-DE"/>
        </w:rPr>
        <w:t>asigura</w:t>
      </w:r>
      <w:proofErr w:type="spellEnd"/>
      <w:r w:rsidR="000107E0" w:rsidRPr="0051607A">
        <w:rPr>
          <w:rFonts w:asciiTheme="majorBidi" w:hAnsiTheme="majorBidi" w:cstheme="majorBidi"/>
          <w:sz w:val="24"/>
          <w:szCs w:val="24"/>
          <w:lang w:val="fr-FR" w:eastAsia="de-DE"/>
        </w:rPr>
        <w:t xml:space="preserve"> o </w:t>
      </w:r>
      <w:proofErr w:type="spellStart"/>
      <w:r w:rsidR="000107E0" w:rsidRPr="0051607A">
        <w:rPr>
          <w:rFonts w:asciiTheme="majorBidi" w:hAnsiTheme="majorBidi" w:cstheme="majorBidi"/>
          <w:sz w:val="24"/>
          <w:szCs w:val="24"/>
          <w:lang w:val="fr-FR" w:eastAsia="de-DE"/>
        </w:rPr>
        <w:t>bună</w:t>
      </w:r>
      <w:proofErr w:type="spellEnd"/>
      <w:r w:rsidR="000107E0" w:rsidRPr="0051607A">
        <w:rPr>
          <w:rFonts w:asciiTheme="majorBidi" w:hAnsiTheme="majorBidi" w:cstheme="majorBidi"/>
          <w:sz w:val="24"/>
          <w:szCs w:val="24"/>
          <w:lang w:val="fr-FR" w:eastAsia="de-DE"/>
        </w:rPr>
        <w:t xml:space="preserve"> </w:t>
      </w:r>
      <w:proofErr w:type="spellStart"/>
      <w:r w:rsidR="000107E0" w:rsidRPr="0051607A">
        <w:rPr>
          <w:rFonts w:asciiTheme="majorBidi" w:hAnsiTheme="majorBidi" w:cstheme="majorBidi"/>
          <w:sz w:val="24"/>
          <w:szCs w:val="24"/>
          <w:lang w:val="fr-FR" w:eastAsia="de-DE"/>
        </w:rPr>
        <w:t>colectare</w:t>
      </w:r>
      <w:proofErr w:type="spellEnd"/>
      <w:r w:rsidR="000107E0" w:rsidRPr="0051607A">
        <w:rPr>
          <w:rFonts w:asciiTheme="majorBidi" w:hAnsiTheme="majorBidi" w:cstheme="majorBidi"/>
          <w:sz w:val="24"/>
          <w:szCs w:val="24"/>
          <w:lang w:val="fr-FR" w:eastAsia="de-DE"/>
        </w:rPr>
        <w:t xml:space="preserve"> a </w:t>
      </w:r>
      <w:proofErr w:type="spellStart"/>
      <w:r w:rsidR="000107E0" w:rsidRPr="0051607A">
        <w:rPr>
          <w:rFonts w:asciiTheme="majorBidi" w:hAnsiTheme="majorBidi" w:cstheme="majorBidi"/>
          <w:sz w:val="24"/>
          <w:szCs w:val="24"/>
          <w:lang w:val="fr-FR" w:eastAsia="de-DE"/>
        </w:rPr>
        <w:t>lor</w:t>
      </w:r>
      <w:proofErr w:type="spellEnd"/>
      <w:r w:rsidR="000107E0" w:rsidRPr="0051607A">
        <w:rPr>
          <w:rFonts w:asciiTheme="majorBidi" w:hAnsiTheme="majorBidi" w:cstheme="majorBidi"/>
          <w:sz w:val="24"/>
          <w:szCs w:val="24"/>
          <w:lang w:val="fr-FR" w:eastAsia="de-DE"/>
        </w:rPr>
        <w:t xml:space="preserve">, </w:t>
      </w:r>
      <w:proofErr w:type="spellStart"/>
      <w:r w:rsidR="000107E0" w:rsidRPr="0051607A">
        <w:rPr>
          <w:rFonts w:asciiTheme="majorBidi" w:hAnsiTheme="majorBidi" w:cstheme="majorBidi"/>
          <w:sz w:val="24"/>
          <w:szCs w:val="24"/>
          <w:lang w:val="fr-FR" w:eastAsia="de-DE"/>
        </w:rPr>
        <w:t>pe</w:t>
      </w:r>
      <w:proofErr w:type="spellEnd"/>
      <w:r w:rsidR="000107E0" w:rsidRPr="0051607A">
        <w:rPr>
          <w:rFonts w:asciiTheme="majorBidi" w:hAnsiTheme="majorBidi" w:cstheme="majorBidi"/>
          <w:sz w:val="24"/>
          <w:szCs w:val="24"/>
          <w:lang w:val="fr-FR" w:eastAsia="de-DE"/>
        </w:rPr>
        <w:t xml:space="preserve"> </w:t>
      </w:r>
      <w:proofErr w:type="spellStart"/>
      <w:r w:rsidR="000107E0" w:rsidRPr="0051607A">
        <w:rPr>
          <w:rFonts w:asciiTheme="majorBidi" w:hAnsiTheme="majorBidi" w:cstheme="majorBidi"/>
          <w:sz w:val="24"/>
          <w:szCs w:val="24"/>
          <w:lang w:val="fr-FR" w:eastAsia="de-DE"/>
        </w:rPr>
        <w:t>lângă</w:t>
      </w:r>
      <w:proofErr w:type="spellEnd"/>
      <w:r w:rsidR="000107E0" w:rsidRPr="0051607A">
        <w:rPr>
          <w:rFonts w:asciiTheme="majorBidi" w:hAnsiTheme="majorBidi" w:cstheme="majorBidi"/>
          <w:sz w:val="24"/>
          <w:szCs w:val="24"/>
          <w:lang w:val="fr-FR" w:eastAsia="de-DE"/>
        </w:rPr>
        <w:t xml:space="preserve"> </w:t>
      </w:r>
      <w:proofErr w:type="spellStart"/>
      <w:r w:rsidR="000107E0" w:rsidRPr="0051607A">
        <w:rPr>
          <w:rFonts w:asciiTheme="majorBidi" w:hAnsiTheme="majorBidi" w:cstheme="majorBidi"/>
          <w:sz w:val="24"/>
          <w:szCs w:val="24"/>
          <w:lang w:val="fr-FR" w:eastAsia="de-DE"/>
        </w:rPr>
        <w:t>campanii</w:t>
      </w:r>
      <w:proofErr w:type="spellEnd"/>
      <w:r w:rsidR="000107E0" w:rsidRPr="0051607A">
        <w:rPr>
          <w:rFonts w:asciiTheme="majorBidi" w:hAnsiTheme="majorBidi" w:cstheme="majorBidi"/>
          <w:sz w:val="24"/>
          <w:szCs w:val="24"/>
          <w:lang w:val="fr-FR" w:eastAsia="de-DE"/>
        </w:rPr>
        <w:t xml:space="preserve">, </w:t>
      </w:r>
      <w:proofErr w:type="spellStart"/>
      <w:r w:rsidR="000107E0" w:rsidRPr="0051607A">
        <w:rPr>
          <w:rFonts w:asciiTheme="majorBidi" w:hAnsiTheme="majorBidi" w:cstheme="majorBidi"/>
          <w:sz w:val="24"/>
          <w:szCs w:val="24"/>
          <w:lang w:val="fr-FR" w:eastAsia="de-DE"/>
        </w:rPr>
        <w:t>operatorul</w:t>
      </w:r>
      <w:proofErr w:type="spellEnd"/>
      <w:r w:rsidR="000107E0" w:rsidRPr="0051607A">
        <w:rPr>
          <w:rFonts w:asciiTheme="majorBidi" w:hAnsiTheme="majorBidi" w:cstheme="majorBidi"/>
          <w:sz w:val="24"/>
          <w:szCs w:val="24"/>
          <w:lang w:val="fr-FR" w:eastAsia="de-DE"/>
        </w:rPr>
        <w:t xml:space="preserve"> </w:t>
      </w:r>
      <w:proofErr w:type="spellStart"/>
      <w:r w:rsidR="000107E0" w:rsidRPr="0051607A">
        <w:rPr>
          <w:rFonts w:asciiTheme="majorBidi" w:hAnsiTheme="majorBidi" w:cstheme="majorBidi"/>
          <w:sz w:val="24"/>
          <w:szCs w:val="24"/>
          <w:lang w:val="fr-FR" w:eastAsia="de-DE"/>
        </w:rPr>
        <w:t>poate</w:t>
      </w:r>
      <w:proofErr w:type="spellEnd"/>
      <w:r w:rsidR="000107E0" w:rsidRPr="0051607A">
        <w:rPr>
          <w:rFonts w:asciiTheme="majorBidi" w:hAnsiTheme="majorBidi" w:cstheme="majorBidi"/>
          <w:sz w:val="24"/>
          <w:szCs w:val="24"/>
          <w:lang w:val="fr-FR" w:eastAsia="de-DE"/>
        </w:rPr>
        <w:t xml:space="preserve"> </w:t>
      </w:r>
      <w:proofErr w:type="spellStart"/>
      <w:r w:rsidR="000107E0" w:rsidRPr="0051607A">
        <w:rPr>
          <w:rFonts w:asciiTheme="majorBidi" w:hAnsiTheme="majorBidi" w:cstheme="majorBidi"/>
          <w:sz w:val="24"/>
          <w:szCs w:val="24"/>
          <w:lang w:val="fr-FR" w:eastAsia="de-DE"/>
        </w:rPr>
        <w:t>colecta</w:t>
      </w:r>
      <w:proofErr w:type="spellEnd"/>
      <w:r w:rsidR="000107E0" w:rsidRPr="0051607A">
        <w:rPr>
          <w:rFonts w:asciiTheme="majorBidi" w:hAnsiTheme="majorBidi" w:cstheme="majorBidi"/>
          <w:sz w:val="24"/>
          <w:szCs w:val="24"/>
          <w:lang w:val="fr-FR" w:eastAsia="de-DE"/>
        </w:rPr>
        <w:t xml:space="preserve"> </w:t>
      </w:r>
      <w:proofErr w:type="spellStart"/>
      <w:r w:rsidR="000107E0" w:rsidRPr="0051607A">
        <w:rPr>
          <w:rFonts w:asciiTheme="majorBidi" w:hAnsiTheme="majorBidi" w:cstheme="majorBidi"/>
          <w:sz w:val="24"/>
          <w:szCs w:val="24"/>
          <w:lang w:val="fr-FR" w:eastAsia="de-DE"/>
        </w:rPr>
        <w:t>aceste</w:t>
      </w:r>
      <w:proofErr w:type="spellEnd"/>
      <w:r w:rsidR="000107E0" w:rsidRPr="0051607A">
        <w:rPr>
          <w:rFonts w:asciiTheme="majorBidi" w:hAnsiTheme="majorBidi" w:cstheme="majorBidi"/>
          <w:sz w:val="24"/>
          <w:szCs w:val="24"/>
          <w:lang w:val="fr-FR" w:eastAsia="de-DE"/>
        </w:rPr>
        <w:t xml:space="preserve"> </w:t>
      </w:r>
      <w:proofErr w:type="spellStart"/>
      <w:r w:rsidR="000107E0" w:rsidRPr="0051607A">
        <w:rPr>
          <w:rFonts w:asciiTheme="majorBidi" w:hAnsiTheme="majorBidi" w:cstheme="majorBidi"/>
          <w:sz w:val="24"/>
          <w:szCs w:val="24"/>
          <w:lang w:val="fr-FR" w:eastAsia="de-DE"/>
        </w:rPr>
        <w:t>deșeuri</w:t>
      </w:r>
      <w:proofErr w:type="spellEnd"/>
      <w:r w:rsidR="000107E0" w:rsidRPr="0051607A">
        <w:rPr>
          <w:rFonts w:asciiTheme="majorBidi" w:hAnsiTheme="majorBidi" w:cstheme="majorBidi"/>
          <w:sz w:val="24"/>
          <w:szCs w:val="24"/>
          <w:lang w:val="fr-FR" w:eastAsia="de-DE"/>
        </w:rPr>
        <w:t xml:space="preserve"> </w:t>
      </w:r>
      <w:proofErr w:type="spellStart"/>
      <w:r w:rsidR="000107E0" w:rsidRPr="0051607A">
        <w:rPr>
          <w:rFonts w:asciiTheme="majorBidi" w:hAnsiTheme="majorBidi" w:cstheme="majorBidi"/>
          <w:sz w:val="24"/>
          <w:szCs w:val="24"/>
          <w:lang w:val="fr-FR" w:eastAsia="de-DE"/>
        </w:rPr>
        <w:t>și</w:t>
      </w:r>
      <w:proofErr w:type="spellEnd"/>
      <w:r w:rsidR="000107E0" w:rsidRPr="0051607A">
        <w:rPr>
          <w:rFonts w:asciiTheme="majorBidi" w:hAnsiTheme="majorBidi" w:cstheme="majorBidi"/>
          <w:sz w:val="24"/>
          <w:szCs w:val="24"/>
          <w:lang w:val="fr-FR" w:eastAsia="de-DE"/>
        </w:rPr>
        <w:t xml:space="preserve"> la </w:t>
      </w:r>
      <w:proofErr w:type="spellStart"/>
      <w:r w:rsidR="000107E0" w:rsidRPr="0051607A">
        <w:rPr>
          <w:rFonts w:asciiTheme="majorBidi" w:hAnsiTheme="majorBidi" w:cstheme="majorBidi"/>
          <w:sz w:val="24"/>
          <w:szCs w:val="24"/>
          <w:lang w:val="fr-FR" w:eastAsia="de-DE"/>
        </w:rPr>
        <w:t>solicitarea</w:t>
      </w:r>
      <w:proofErr w:type="spellEnd"/>
      <w:r w:rsidR="000107E0" w:rsidRPr="0051607A">
        <w:rPr>
          <w:rFonts w:asciiTheme="majorBidi" w:hAnsiTheme="majorBidi" w:cstheme="majorBidi"/>
          <w:sz w:val="24"/>
          <w:szCs w:val="24"/>
          <w:lang w:val="fr-FR" w:eastAsia="de-DE"/>
        </w:rPr>
        <w:t xml:space="preserve"> </w:t>
      </w:r>
      <w:proofErr w:type="spellStart"/>
      <w:r w:rsidR="000107E0" w:rsidRPr="0051607A">
        <w:rPr>
          <w:rFonts w:asciiTheme="majorBidi" w:hAnsiTheme="majorBidi" w:cstheme="majorBidi"/>
          <w:sz w:val="24"/>
          <w:szCs w:val="24"/>
          <w:lang w:val="fr-FR" w:eastAsia="de-DE"/>
        </w:rPr>
        <w:t>populației</w:t>
      </w:r>
      <w:proofErr w:type="spellEnd"/>
      <w:r w:rsidR="000107E0" w:rsidRPr="0051607A">
        <w:rPr>
          <w:rFonts w:asciiTheme="majorBidi" w:hAnsiTheme="majorBidi" w:cstheme="majorBidi"/>
          <w:sz w:val="24"/>
          <w:szCs w:val="24"/>
          <w:lang w:val="fr-FR" w:eastAsia="de-DE"/>
        </w:rPr>
        <w:t xml:space="preserve">, dar </w:t>
      </w:r>
      <w:proofErr w:type="spellStart"/>
      <w:r w:rsidR="000107E0" w:rsidRPr="0051607A">
        <w:rPr>
          <w:rFonts w:asciiTheme="majorBidi" w:hAnsiTheme="majorBidi" w:cstheme="majorBidi"/>
          <w:sz w:val="24"/>
          <w:szCs w:val="24"/>
          <w:lang w:val="fr-FR" w:eastAsia="de-DE"/>
        </w:rPr>
        <w:t>acest</w:t>
      </w:r>
      <w:proofErr w:type="spellEnd"/>
      <w:r w:rsidR="000107E0" w:rsidRPr="0051607A">
        <w:rPr>
          <w:rFonts w:asciiTheme="majorBidi" w:hAnsiTheme="majorBidi" w:cstheme="majorBidi"/>
          <w:sz w:val="24"/>
          <w:szCs w:val="24"/>
          <w:lang w:val="fr-FR" w:eastAsia="de-DE"/>
        </w:rPr>
        <w:t xml:space="preserve"> </w:t>
      </w:r>
      <w:proofErr w:type="spellStart"/>
      <w:r w:rsidR="000107E0" w:rsidRPr="0051607A">
        <w:rPr>
          <w:rFonts w:asciiTheme="majorBidi" w:hAnsiTheme="majorBidi" w:cstheme="majorBidi"/>
          <w:sz w:val="24"/>
          <w:szCs w:val="24"/>
          <w:lang w:val="fr-FR" w:eastAsia="de-DE"/>
        </w:rPr>
        <w:t>lucru</w:t>
      </w:r>
      <w:proofErr w:type="spellEnd"/>
      <w:r w:rsidR="000107E0" w:rsidRPr="0051607A">
        <w:rPr>
          <w:rFonts w:asciiTheme="majorBidi" w:hAnsiTheme="majorBidi" w:cstheme="majorBidi"/>
          <w:sz w:val="24"/>
          <w:szCs w:val="24"/>
          <w:lang w:val="fr-FR" w:eastAsia="de-DE"/>
        </w:rPr>
        <w:t xml:space="preserve"> se va face contra </w:t>
      </w:r>
      <w:proofErr w:type="spellStart"/>
      <w:r w:rsidR="000107E0" w:rsidRPr="0051607A">
        <w:rPr>
          <w:rFonts w:asciiTheme="majorBidi" w:hAnsiTheme="majorBidi" w:cstheme="majorBidi"/>
          <w:sz w:val="24"/>
          <w:szCs w:val="24"/>
          <w:lang w:val="fr-FR" w:eastAsia="de-DE"/>
        </w:rPr>
        <w:t>cost</w:t>
      </w:r>
      <w:proofErr w:type="spellEnd"/>
      <w:r w:rsidR="000107E0" w:rsidRPr="0051607A">
        <w:rPr>
          <w:rFonts w:asciiTheme="majorBidi" w:hAnsiTheme="majorBidi" w:cstheme="majorBidi"/>
          <w:sz w:val="24"/>
          <w:szCs w:val="24"/>
          <w:lang w:val="fr-FR" w:eastAsia="de-DE"/>
        </w:rPr>
        <w:t xml:space="preserve">. Din </w:t>
      </w:r>
      <w:proofErr w:type="spellStart"/>
      <w:r w:rsidR="000107E0" w:rsidRPr="0051607A">
        <w:rPr>
          <w:rFonts w:asciiTheme="majorBidi" w:hAnsiTheme="majorBidi" w:cstheme="majorBidi"/>
          <w:sz w:val="24"/>
          <w:szCs w:val="24"/>
          <w:lang w:val="fr-FR" w:eastAsia="de-DE"/>
        </w:rPr>
        <w:t>experiența</w:t>
      </w:r>
      <w:proofErr w:type="spellEnd"/>
      <w:r w:rsidR="000107E0" w:rsidRPr="0051607A">
        <w:rPr>
          <w:rFonts w:asciiTheme="majorBidi" w:hAnsiTheme="majorBidi" w:cstheme="majorBidi"/>
          <w:sz w:val="24"/>
          <w:szCs w:val="24"/>
          <w:lang w:val="fr-FR" w:eastAsia="de-DE"/>
        </w:rPr>
        <w:t xml:space="preserve"> </w:t>
      </w:r>
      <w:proofErr w:type="spellStart"/>
      <w:r w:rsidR="000107E0" w:rsidRPr="0051607A">
        <w:rPr>
          <w:rFonts w:asciiTheme="majorBidi" w:hAnsiTheme="majorBidi" w:cstheme="majorBidi"/>
          <w:sz w:val="24"/>
          <w:szCs w:val="24"/>
          <w:lang w:val="fr-FR" w:eastAsia="de-DE"/>
        </w:rPr>
        <w:t>altor</w:t>
      </w:r>
      <w:proofErr w:type="spellEnd"/>
      <w:r w:rsidR="000107E0" w:rsidRPr="0051607A">
        <w:rPr>
          <w:rFonts w:asciiTheme="majorBidi" w:hAnsiTheme="majorBidi" w:cstheme="majorBidi"/>
          <w:sz w:val="24"/>
          <w:szCs w:val="24"/>
          <w:lang w:val="fr-FR" w:eastAsia="de-DE"/>
        </w:rPr>
        <w:t xml:space="preserve"> </w:t>
      </w:r>
      <w:proofErr w:type="spellStart"/>
      <w:r w:rsidR="000107E0" w:rsidRPr="0051607A">
        <w:rPr>
          <w:rFonts w:asciiTheme="majorBidi" w:hAnsiTheme="majorBidi" w:cstheme="majorBidi"/>
          <w:sz w:val="24"/>
          <w:szCs w:val="24"/>
          <w:lang w:val="fr-FR" w:eastAsia="de-DE"/>
        </w:rPr>
        <w:t>județe</w:t>
      </w:r>
      <w:proofErr w:type="spellEnd"/>
      <w:r w:rsidR="000107E0" w:rsidRPr="0051607A">
        <w:rPr>
          <w:rFonts w:asciiTheme="majorBidi" w:hAnsiTheme="majorBidi" w:cstheme="majorBidi"/>
          <w:sz w:val="24"/>
          <w:szCs w:val="24"/>
          <w:lang w:val="fr-FR" w:eastAsia="de-DE"/>
        </w:rPr>
        <w:t xml:space="preserve"> </w:t>
      </w:r>
      <w:proofErr w:type="spellStart"/>
      <w:r w:rsidR="000107E0" w:rsidRPr="0051607A">
        <w:rPr>
          <w:rFonts w:asciiTheme="majorBidi" w:hAnsiTheme="majorBidi" w:cstheme="majorBidi"/>
          <w:sz w:val="24"/>
          <w:szCs w:val="24"/>
          <w:lang w:val="fr-FR" w:eastAsia="de-DE"/>
        </w:rPr>
        <w:t>ale</w:t>
      </w:r>
      <w:proofErr w:type="spellEnd"/>
      <w:r w:rsidR="000107E0" w:rsidRPr="0051607A">
        <w:rPr>
          <w:rFonts w:asciiTheme="majorBidi" w:hAnsiTheme="majorBidi" w:cstheme="majorBidi"/>
          <w:sz w:val="24"/>
          <w:szCs w:val="24"/>
          <w:lang w:val="fr-FR" w:eastAsia="de-DE"/>
        </w:rPr>
        <w:t xml:space="preserve"> </w:t>
      </w:r>
      <w:proofErr w:type="spellStart"/>
      <w:r w:rsidR="000107E0" w:rsidRPr="0051607A">
        <w:rPr>
          <w:rFonts w:asciiTheme="majorBidi" w:hAnsiTheme="majorBidi" w:cstheme="majorBidi"/>
          <w:sz w:val="24"/>
          <w:szCs w:val="24"/>
          <w:lang w:val="fr-FR" w:eastAsia="de-DE"/>
        </w:rPr>
        <w:t>României</w:t>
      </w:r>
      <w:proofErr w:type="spellEnd"/>
      <w:r w:rsidR="000107E0" w:rsidRPr="0051607A">
        <w:rPr>
          <w:rFonts w:asciiTheme="majorBidi" w:hAnsiTheme="majorBidi" w:cstheme="majorBidi"/>
          <w:sz w:val="24"/>
          <w:szCs w:val="24"/>
          <w:lang w:val="fr-FR" w:eastAsia="de-DE"/>
        </w:rPr>
        <w:t xml:space="preserve">, </w:t>
      </w:r>
      <w:proofErr w:type="spellStart"/>
      <w:r w:rsidR="000107E0" w:rsidRPr="0051607A">
        <w:rPr>
          <w:rFonts w:asciiTheme="majorBidi" w:hAnsiTheme="majorBidi" w:cstheme="majorBidi"/>
          <w:sz w:val="24"/>
          <w:szCs w:val="24"/>
          <w:lang w:val="fr-FR" w:eastAsia="de-DE"/>
        </w:rPr>
        <w:t>cantitățile</w:t>
      </w:r>
      <w:proofErr w:type="spellEnd"/>
      <w:r w:rsidR="000107E0" w:rsidRPr="0051607A">
        <w:rPr>
          <w:rFonts w:asciiTheme="majorBidi" w:hAnsiTheme="majorBidi" w:cstheme="majorBidi"/>
          <w:sz w:val="24"/>
          <w:szCs w:val="24"/>
          <w:lang w:val="fr-FR" w:eastAsia="de-DE"/>
        </w:rPr>
        <w:t xml:space="preserve"> de </w:t>
      </w:r>
      <w:proofErr w:type="spellStart"/>
      <w:r w:rsidR="000107E0" w:rsidRPr="0051607A">
        <w:rPr>
          <w:rFonts w:asciiTheme="majorBidi" w:hAnsiTheme="majorBidi" w:cstheme="majorBidi"/>
          <w:sz w:val="24"/>
          <w:szCs w:val="24"/>
          <w:lang w:val="fr-FR" w:eastAsia="de-DE"/>
        </w:rPr>
        <w:t>deșeuri</w:t>
      </w:r>
      <w:proofErr w:type="spellEnd"/>
      <w:r w:rsidR="000107E0" w:rsidRPr="0051607A">
        <w:rPr>
          <w:rFonts w:asciiTheme="majorBidi" w:hAnsiTheme="majorBidi" w:cstheme="majorBidi"/>
          <w:sz w:val="24"/>
          <w:szCs w:val="24"/>
          <w:lang w:val="fr-FR" w:eastAsia="de-DE"/>
        </w:rPr>
        <w:t xml:space="preserve"> </w:t>
      </w:r>
      <w:proofErr w:type="spellStart"/>
      <w:r w:rsidR="000107E0" w:rsidRPr="0051607A">
        <w:rPr>
          <w:rFonts w:asciiTheme="majorBidi" w:hAnsiTheme="majorBidi" w:cstheme="majorBidi"/>
          <w:sz w:val="24"/>
          <w:szCs w:val="24"/>
          <w:lang w:val="fr-FR" w:eastAsia="de-DE"/>
        </w:rPr>
        <w:t>din</w:t>
      </w:r>
      <w:proofErr w:type="spellEnd"/>
      <w:r w:rsidR="000107E0" w:rsidRPr="0051607A">
        <w:rPr>
          <w:rFonts w:asciiTheme="majorBidi" w:hAnsiTheme="majorBidi" w:cstheme="majorBidi"/>
          <w:sz w:val="24"/>
          <w:szCs w:val="24"/>
          <w:lang w:val="fr-FR" w:eastAsia="de-DE"/>
        </w:rPr>
        <w:t xml:space="preserve"> </w:t>
      </w:r>
      <w:proofErr w:type="spellStart"/>
      <w:r w:rsidR="000107E0" w:rsidRPr="0051607A">
        <w:rPr>
          <w:rFonts w:asciiTheme="majorBidi" w:hAnsiTheme="majorBidi" w:cstheme="majorBidi"/>
          <w:sz w:val="24"/>
          <w:szCs w:val="24"/>
          <w:lang w:val="fr-FR" w:eastAsia="de-DE"/>
        </w:rPr>
        <w:t>aceste</w:t>
      </w:r>
      <w:proofErr w:type="spellEnd"/>
      <w:r w:rsidR="000107E0" w:rsidRPr="0051607A">
        <w:rPr>
          <w:rFonts w:asciiTheme="majorBidi" w:hAnsiTheme="majorBidi" w:cstheme="majorBidi"/>
          <w:sz w:val="24"/>
          <w:szCs w:val="24"/>
          <w:lang w:val="fr-FR" w:eastAsia="de-DE"/>
        </w:rPr>
        <w:t xml:space="preserve"> </w:t>
      </w:r>
      <w:proofErr w:type="spellStart"/>
      <w:r w:rsidR="000107E0" w:rsidRPr="0051607A">
        <w:rPr>
          <w:rFonts w:asciiTheme="majorBidi" w:hAnsiTheme="majorBidi" w:cstheme="majorBidi"/>
          <w:sz w:val="24"/>
          <w:szCs w:val="24"/>
          <w:lang w:val="fr-FR" w:eastAsia="de-DE"/>
        </w:rPr>
        <w:t>categorii</w:t>
      </w:r>
      <w:proofErr w:type="spellEnd"/>
      <w:r w:rsidR="000107E0" w:rsidRPr="0051607A">
        <w:rPr>
          <w:rFonts w:asciiTheme="majorBidi" w:hAnsiTheme="majorBidi" w:cstheme="majorBidi"/>
          <w:sz w:val="24"/>
          <w:szCs w:val="24"/>
          <w:lang w:val="fr-FR" w:eastAsia="de-DE"/>
        </w:rPr>
        <w:t xml:space="preserve"> care se </w:t>
      </w:r>
      <w:proofErr w:type="spellStart"/>
      <w:r w:rsidR="000107E0" w:rsidRPr="0051607A">
        <w:rPr>
          <w:rFonts w:asciiTheme="majorBidi" w:hAnsiTheme="majorBidi" w:cstheme="majorBidi"/>
          <w:sz w:val="24"/>
          <w:szCs w:val="24"/>
          <w:lang w:val="fr-FR" w:eastAsia="de-DE"/>
        </w:rPr>
        <w:t>colectează</w:t>
      </w:r>
      <w:proofErr w:type="spellEnd"/>
      <w:r w:rsidR="000107E0" w:rsidRPr="0051607A">
        <w:rPr>
          <w:rFonts w:asciiTheme="majorBidi" w:hAnsiTheme="majorBidi" w:cstheme="majorBidi"/>
          <w:sz w:val="24"/>
          <w:szCs w:val="24"/>
          <w:lang w:val="fr-FR" w:eastAsia="de-DE"/>
        </w:rPr>
        <w:t xml:space="preserve"> la </w:t>
      </w:r>
      <w:proofErr w:type="spellStart"/>
      <w:r w:rsidR="000107E0" w:rsidRPr="0051607A">
        <w:rPr>
          <w:rFonts w:asciiTheme="majorBidi" w:hAnsiTheme="majorBidi" w:cstheme="majorBidi"/>
          <w:sz w:val="24"/>
          <w:szCs w:val="24"/>
          <w:lang w:val="fr-FR" w:eastAsia="de-DE"/>
        </w:rPr>
        <w:t>solicitare</w:t>
      </w:r>
      <w:proofErr w:type="spellEnd"/>
      <w:r w:rsidR="000107E0" w:rsidRPr="0051607A">
        <w:rPr>
          <w:rFonts w:asciiTheme="majorBidi" w:hAnsiTheme="majorBidi" w:cstheme="majorBidi"/>
          <w:sz w:val="24"/>
          <w:szCs w:val="24"/>
          <w:lang w:val="fr-FR" w:eastAsia="de-DE"/>
        </w:rPr>
        <w:t xml:space="preserve"> se </w:t>
      </w:r>
      <w:proofErr w:type="spellStart"/>
      <w:r w:rsidR="000107E0" w:rsidRPr="0051607A">
        <w:rPr>
          <w:rFonts w:asciiTheme="majorBidi" w:hAnsiTheme="majorBidi" w:cstheme="majorBidi"/>
          <w:sz w:val="24"/>
          <w:szCs w:val="24"/>
          <w:lang w:val="fr-FR" w:eastAsia="de-DE"/>
        </w:rPr>
        <w:lastRenderedPageBreak/>
        <w:t>situează</w:t>
      </w:r>
      <w:proofErr w:type="spellEnd"/>
      <w:r w:rsidR="000107E0" w:rsidRPr="0051607A">
        <w:rPr>
          <w:rFonts w:asciiTheme="majorBidi" w:hAnsiTheme="majorBidi" w:cstheme="majorBidi"/>
          <w:sz w:val="24"/>
          <w:szCs w:val="24"/>
          <w:lang w:val="fr-FR" w:eastAsia="de-DE"/>
        </w:rPr>
        <w:t xml:space="preserve"> </w:t>
      </w:r>
      <w:proofErr w:type="spellStart"/>
      <w:r w:rsidR="000107E0" w:rsidRPr="0051607A">
        <w:rPr>
          <w:rFonts w:asciiTheme="majorBidi" w:hAnsiTheme="majorBidi" w:cstheme="majorBidi"/>
          <w:sz w:val="24"/>
          <w:szCs w:val="24"/>
          <w:lang w:val="fr-FR" w:eastAsia="de-DE"/>
        </w:rPr>
        <w:t>în</w:t>
      </w:r>
      <w:proofErr w:type="spellEnd"/>
      <w:r w:rsidR="000107E0" w:rsidRPr="0051607A">
        <w:rPr>
          <w:rFonts w:asciiTheme="majorBidi" w:hAnsiTheme="majorBidi" w:cstheme="majorBidi"/>
          <w:sz w:val="24"/>
          <w:szCs w:val="24"/>
          <w:lang w:val="fr-FR" w:eastAsia="de-DE"/>
        </w:rPr>
        <w:t xml:space="preserve"> </w:t>
      </w:r>
      <w:proofErr w:type="spellStart"/>
      <w:r w:rsidR="000107E0" w:rsidRPr="0051607A">
        <w:rPr>
          <w:rFonts w:asciiTheme="majorBidi" w:hAnsiTheme="majorBidi" w:cstheme="majorBidi"/>
          <w:sz w:val="24"/>
          <w:szCs w:val="24"/>
          <w:lang w:val="fr-FR" w:eastAsia="de-DE"/>
        </w:rPr>
        <w:t>jurul</w:t>
      </w:r>
      <w:proofErr w:type="spellEnd"/>
      <w:r w:rsidR="000107E0" w:rsidRPr="0051607A">
        <w:rPr>
          <w:rFonts w:asciiTheme="majorBidi" w:hAnsiTheme="majorBidi" w:cstheme="majorBidi"/>
          <w:sz w:val="24"/>
          <w:szCs w:val="24"/>
          <w:lang w:val="fr-FR" w:eastAsia="de-DE"/>
        </w:rPr>
        <w:t xml:space="preserve"> </w:t>
      </w:r>
      <w:proofErr w:type="spellStart"/>
      <w:r w:rsidR="000107E0" w:rsidRPr="0051607A">
        <w:rPr>
          <w:rFonts w:asciiTheme="majorBidi" w:hAnsiTheme="majorBidi" w:cstheme="majorBidi"/>
          <w:sz w:val="24"/>
          <w:szCs w:val="24"/>
          <w:lang w:val="fr-FR" w:eastAsia="de-DE"/>
        </w:rPr>
        <w:t>procentului</w:t>
      </w:r>
      <w:proofErr w:type="spellEnd"/>
      <w:r w:rsidR="000107E0" w:rsidRPr="0051607A">
        <w:rPr>
          <w:rFonts w:asciiTheme="majorBidi" w:hAnsiTheme="majorBidi" w:cstheme="majorBidi"/>
          <w:sz w:val="24"/>
          <w:szCs w:val="24"/>
          <w:lang w:val="fr-FR" w:eastAsia="de-DE"/>
        </w:rPr>
        <w:t xml:space="preserve"> de 10% </w:t>
      </w:r>
      <w:proofErr w:type="spellStart"/>
      <w:r w:rsidR="000107E0" w:rsidRPr="0051607A">
        <w:rPr>
          <w:rFonts w:asciiTheme="majorBidi" w:hAnsiTheme="majorBidi" w:cstheme="majorBidi"/>
          <w:sz w:val="24"/>
          <w:szCs w:val="24"/>
          <w:lang w:val="fr-FR" w:eastAsia="de-DE"/>
        </w:rPr>
        <w:t>din</w:t>
      </w:r>
      <w:proofErr w:type="spellEnd"/>
      <w:r w:rsidR="000107E0" w:rsidRPr="0051607A">
        <w:rPr>
          <w:rFonts w:asciiTheme="majorBidi" w:hAnsiTheme="majorBidi" w:cstheme="majorBidi"/>
          <w:sz w:val="24"/>
          <w:szCs w:val="24"/>
          <w:lang w:val="fr-FR" w:eastAsia="de-DE"/>
        </w:rPr>
        <w:t xml:space="preserve"> </w:t>
      </w:r>
      <w:proofErr w:type="spellStart"/>
      <w:r w:rsidR="000107E0" w:rsidRPr="0051607A">
        <w:rPr>
          <w:rFonts w:asciiTheme="majorBidi" w:hAnsiTheme="majorBidi" w:cstheme="majorBidi"/>
          <w:sz w:val="24"/>
          <w:szCs w:val="24"/>
          <w:lang w:val="fr-FR" w:eastAsia="de-DE"/>
        </w:rPr>
        <w:t>cantitățile</w:t>
      </w:r>
      <w:proofErr w:type="spellEnd"/>
      <w:r w:rsidR="000107E0" w:rsidRPr="0051607A">
        <w:rPr>
          <w:rFonts w:asciiTheme="majorBidi" w:hAnsiTheme="majorBidi" w:cstheme="majorBidi"/>
          <w:sz w:val="24"/>
          <w:szCs w:val="24"/>
          <w:lang w:val="fr-FR" w:eastAsia="de-DE"/>
        </w:rPr>
        <w:t xml:space="preserve"> totale care se </w:t>
      </w:r>
      <w:proofErr w:type="spellStart"/>
      <w:r w:rsidR="000107E0" w:rsidRPr="0051607A">
        <w:rPr>
          <w:rFonts w:asciiTheme="majorBidi" w:hAnsiTheme="majorBidi" w:cstheme="majorBidi"/>
          <w:sz w:val="24"/>
          <w:szCs w:val="24"/>
          <w:lang w:val="fr-FR" w:eastAsia="de-DE"/>
        </w:rPr>
        <w:t>generează</w:t>
      </w:r>
      <w:proofErr w:type="spellEnd"/>
      <w:r w:rsidR="000107E0" w:rsidRPr="0051607A">
        <w:rPr>
          <w:rFonts w:asciiTheme="majorBidi" w:hAnsiTheme="majorBidi" w:cstheme="majorBidi"/>
          <w:sz w:val="24"/>
          <w:szCs w:val="24"/>
          <w:lang w:val="fr-FR" w:eastAsia="de-DE"/>
        </w:rPr>
        <w:t xml:space="preserve">. Se </w:t>
      </w:r>
      <w:proofErr w:type="spellStart"/>
      <w:r w:rsidR="000107E0" w:rsidRPr="0051607A">
        <w:rPr>
          <w:rFonts w:asciiTheme="majorBidi" w:hAnsiTheme="majorBidi" w:cstheme="majorBidi"/>
          <w:sz w:val="24"/>
          <w:szCs w:val="24"/>
          <w:lang w:val="fr-FR" w:eastAsia="de-DE"/>
        </w:rPr>
        <w:t>recomandă</w:t>
      </w:r>
      <w:proofErr w:type="spellEnd"/>
      <w:r w:rsidR="000107E0" w:rsidRPr="0051607A">
        <w:rPr>
          <w:rFonts w:asciiTheme="majorBidi" w:hAnsiTheme="majorBidi" w:cstheme="majorBidi"/>
          <w:sz w:val="24"/>
          <w:szCs w:val="24"/>
          <w:lang w:val="fr-FR" w:eastAsia="de-DE"/>
        </w:rPr>
        <w:t xml:space="preserve">, </w:t>
      </w:r>
      <w:proofErr w:type="spellStart"/>
      <w:r w:rsidR="000107E0" w:rsidRPr="0051607A">
        <w:rPr>
          <w:rFonts w:asciiTheme="majorBidi" w:hAnsiTheme="majorBidi" w:cstheme="majorBidi"/>
          <w:sz w:val="24"/>
          <w:szCs w:val="24"/>
          <w:lang w:val="fr-FR" w:eastAsia="de-DE"/>
        </w:rPr>
        <w:t>pentru</w:t>
      </w:r>
      <w:proofErr w:type="spellEnd"/>
      <w:r w:rsidR="000107E0" w:rsidRPr="0051607A">
        <w:rPr>
          <w:rFonts w:asciiTheme="majorBidi" w:hAnsiTheme="majorBidi" w:cstheme="majorBidi"/>
          <w:sz w:val="24"/>
          <w:szCs w:val="24"/>
          <w:lang w:val="fr-FR" w:eastAsia="de-DE"/>
        </w:rPr>
        <w:t xml:space="preserve"> </w:t>
      </w:r>
      <w:proofErr w:type="spellStart"/>
      <w:r w:rsidR="000107E0" w:rsidRPr="0051607A">
        <w:rPr>
          <w:rFonts w:asciiTheme="majorBidi" w:hAnsiTheme="majorBidi" w:cstheme="majorBidi"/>
          <w:sz w:val="24"/>
          <w:szCs w:val="24"/>
          <w:lang w:val="fr-FR" w:eastAsia="de-DE"/>
        </w:rPr>
        <w:t>alegerea</w:t>
      </w:r>
      <w:proofErr w:type="spellEnd"/>
      <w:r w:rsidR="000107E0" w:rsidRPr="0051607A">
        <w:rPr>
          <w:rFonts w:asciiTheme="majorBidi" w:hAnsiTheme="majorBidi" w:cstheme="majorBidi"/>
          <w:sz w:val="24"/>
          <w:szCs w:val="24"/>
          <w:lang w:val="fr-FR" w:eastAsia="de-DE"/>
        </w:rPr>
        <w:t xml:space="preserve"> </w:t>
      </w:r>
      <w:proofErr w:type="spellStart"/>
      <w:r w:rsidR="000107E0" w:rsidRPr="0051607A">
        <w:rPr>
          <w:rFonts w:asciiTheme="majorBidi" w:hAnsiTheme="majorBidi" w:cstheme="majorBidi"/>
          <w:sz w:val="24"/>
          <w:szCs w:val="24"/>
          <w:lang w:val="fr-FR" w:eastAsia="de-DE"/>
        </w:rPr>
        <w:t>celor</w:t>
      </w:r>
      <w:proofErr w:type="spellEnd"/>
      <w:r w:rsidR="000107E0" w:rsidRPr="0051607A">
        <w:rPr>
          <w:rFonts w:asciiTheme="majorBidi" w:hAnsiTheme="majorBidi" w:cstheme="majorBidi"/>
          <w:sz w:val="24"/>
          <w:szCs w:val="24"/>
          <w:lang w:val="fr-FR" w:eastAsia="de-DE"/>
        </w:rPr>
        <w:t xml:space="preserve"> mai </w:t>
      </w:r>
      <w:proofErr w:type="spellStart"/>
      <w:r w:rsidR="000107E0" w:rsidRPr="0051607A">
        <w:rPr>
          <w:rFonts w:asciiTheme="majorBidi" w:hAnsiTheme="majorBidi" w:cstheme="majorBidi"/>
          <w:sz w:val="24"/>
          <w:szCs w:val="24"/>
          <w:lang w:val="fr-FR" w:eastAsia="de-DE"/>
        </w:rPr>
        <w:t>eficiente</w:t>
      </w:r>
      <w:proofErr w:type="spellEnd"/>
      <w:r w:rsidR="000107E0" w:rsidRPr="0051607A">
        <w:rPr>
          <w:rFonts w:asciiTheme="majorBidi" w:hAnsiTheme="majorBidi" w:cstheme="majorBidi"/>
          <w:sz w:val="24"/>
          <w:szCs w:val="24"/>
          <w:lang w:val="fr-FR" w:eastAsia="de-DE"/>
        </w:rPr>
        <w:t xml:space="preserve"> </w:t>
      </w:r>
      <w:proofErr w:type="spellStart"/>
      <w:r w:rsidR="000107E0" w:rsidRPr="0051607A">
        <w:rPr>
          <w:rFonts w:asciiTheme="majorBidi" w:hAnsiTheme="majorBidi" w:cstheme="majorBidi"/>
          <w:sz w:val="24"/>
          <w:szCs w:val="24"/>
          <w:lang w:val="fr-FR" w:eastAsia="de-DE"/>
        </w:rPr>
        <w:t>soluții</w:t>
      </w:r>
      <w:proofErr w:type="spellEnd"/>
      <w:r w:rsidR="000107E0" w:rsidRPr="0051607A">
        <w:rPr>
          <w:rFonts w:asciiTheme="majorBidi" w:hAnsiTheme="majorBidi" w:cstheme="majorBidi"/>
          <w:sz w:val="24"/>
          <w:szCs w:val="24"/>
          <w:lang w:val="fr-FR" w:eastAsia="de-DE"/>
        </w:rPr>
        <w:t xml:space="preserve"> de </w:t>
      </w:r>
      <w:proofErr w:type="spellStart"/>
      <w:r w:rsidR="000107E0" w:rsidRPr="0051607A">
        <w:rPr>
          <w:rFonts w:asciiTheme="majorBidi" w:hAnsiTheme="majorBidi" w:cstheme="majorBidi"/>
          <w:sz w:val="24"/>
          <w:szCs w:val="24"/>
          <w:lang w:val="fr-FR" w:eastAsia="de-DE"/>
        </w:rPr>
        <w:t>colectare</w:t>
      </w:r>
      <w:proofErr w:type="spellEnd"/>
      <w:r w:rsidR="000107E0" w:rsidRPr="0051607A">
        <w:rPr>
          <w:rFonts w:asciiTheme="majorBidi" w:hAnsiTheme="majorBidi" w:cstheme="majorBidi"/>
          <w:sz w:val="24"/>
          <w:szCs w:val="24"/>
          <w:lang w:val="fr-FR" w:eastAsia="de-DE"/>
        </w:rPr>
        <w:t xml:space="preserve"> a </w:t>
      </w:r>
      <w:proofErr w:type="spellStart"/>
      <w:r w:rsidR="000107E0" w:rsidRPr="0051607A">
        <w:rPr>
          <w:rFonts w:asciiTheme="majorBidi" w:hAnsiTheme="majorBidi" w:cstheme="majorBidi"/>
          <w:sz w:val="24"/>
          <w:szCs w:val="24"/>
          <w:lang w:val="fr-FR" w:eastAsia="de-DE"/>
        </w:rPr>
        <w:t>acestor</w:t>
      </w:r>
      <w:proofErr w:type="spellEnd"/>
      <w:r w:rsidR="000107E0" w:rsidRPr="0051607A">
        <w:rPr>
          <w:rFonts w:asciiTheme="majorBidi" w:hAnsiTheme="majorBidi" w:cstheme="majorBidi"/>
          <w:sz w:val="24"/>
          <w:szCs w:val="24"/>
          <w:lang w:val="fr-FR" w:eastAsia="de-DE"/>
        </w:rPr>
        <w:t xml:space="preserve"> </w:t>
      </w:r>
      <w:proofErr w:type="spellStart"/>
      <w:r w:rsidR="000107E0" w:rsidRPr="0051607A">
        <w:rPr>
          <w:rFonts w:asciiTheme="majorBidi" w:hAnsiTheme="majorBidi" w:cstheme="majorBidi"/>
          <w:sz w:val="24"/>
          <w:szCs w:val="24"/>
          <w:lang w:val="fr-FR" w:eastAsia="de-DE"/>
        </w:rPr>
        <w:t>fluxuri</w:t>
      </w:r>
      <w:proofErr w:type="spellEnd"/>
      <w:r w:rsidR="000107E0" w:rsidRPr="0051607A">
        <w:rPr>
          <w:rFonts w:asciiTheme="majorBidi" w:hAnsiTheme="majorBidi" w:cstheme="majorBidi"/>
          <w:sz w:val="24"/>
          <w:szCs w:val="24"/>
          <w:lang w:val="fr-FR" w:eastAsia="de-DE"/>
        </w:rPr>
        <w:t xml:space="preserve"> de </w:t>
      </w:r>
      <w:proofErr w:type="spellStart"/>
      <w:r w:rsidR="000107E0" w:rsidRPr="0051607A">
        <w:rPr>
          <w:rFonts w:asciiTheme="majorBidi" w:hAnsiTheme="majorBidi" w:cstheme="majorBidi"/>
          <w:sz w:val="24"/>
          <w:szCs w:val="24"/>
          <w:lang w:val="fr-FR" w:eastAsia="de-DE"/>
        </w:rPr>
        <w:t>deșeuri</w:t>
      </w:r>
      <w:proofErr w:type="spellEnd"/>
      <w:r w:rsidR="000107E0" w:rsidRPr="0051607A">
        <w:rPr>
          <w:rFonts w:asciiTheme="majorBidi" w:hAnsiTheme="majorBidi" w:cstheme="majorBidi"/>
          <w:sz w:val="24"/>
          <w:szCs w:val="24"/>
          <w:lang w:val="fr-FR" w:eastAsia="de-DE"/>
        </w:rPr>
        <w:t xml:space="preserve">, </w:t>
      </w:r>
      <w:proofErr w:type="spellStart"/>
      <w:r w:rsidR="000107E0" w:rsidRPr="0051607A">
        <w:rPr>
          <w:rFonts w:asciiTheme="majorBidi" w:hAnsiTheme="majorBidi" w:cstheme="majorBidi"/>
          <w:sz w:val="24"/>
          <w:szCs w:val="24"/>
          <w:lang w:val="fr-FR" w:eastAsia="de-DE"/>
        </w:rPr>
        <w:t>impunerea</w:t>
      </w:r>
      <w:proofErr w:type="spellEnd"/>
      <w:r w:rsidR="000107E0" w:rsidRPr="0051607A">
        <w:rPr>
          <w:rFonts w:asciiTheme="majorBidi" w:hAnsiTheme="majorBidi" w:cstheme="majorBidi"/>
          <w:sz w:val="24"/>
          <w:szCs w:val="24"/>
          <w:lang w:val="fr-FR" w:eastAsia="de-DE"/>
        </w:rPr>
        <w:t xml:space="preserve"> </w:t>
      </w:r>
      <w:proofErr w:type="spellStart"/>
      <w:r w:rsidR="000107E0" w:rsidRPr="0051607A">
        <w:rPr>
          <w:rFonts w:asciiTheme="majorBidi" w:hAnsiTheme="majorBidi" w:cstheme="majorBidi"/>
          <w:sz w:val="24"/>
          <w:szCs w:val="24"/>
          <w:lang w:val="fr-FR" w:eastAsia="de-DE"/>
        </w:rPr>
        <w:t>în</w:t>
      </w:r>
      <w:proofErr w:type="spellEnd"/>
      <w:r w:rsidR="000107E0" w:rsidRPr="0051607A">
        <w:rPr>
          <w:rFonts w:asciiTheme="majorBidi" w:hAnsiTheme="majorBidi" w:cstheme="majorBidi"/>
          <w:sz w:val="24"/>
          <w:szCs w:val="24"/>
          <w:lang w:val="fr-FR" w:eastAsia="de-DE"/>
        </w:rPr>
        <w:t xml:space="preserve"> </w:t>
      </w:r>
      <w:proofErr w:type="spellStart"/>
      <w:r w:rsidR="000107E0" w:rsidRPr="0051607A">
        <w:rPr>
          <w:rFonts w:asciiTheme="majorBidi" w:hAnsiTheme="majorBidi" w:cstheme="majorBidi"/>
          <w:sz w:val="24"/>
          <w:szCs w:val="24"/>
          <w:lang w:val="fr-FR" w:eastAsia="de-DE"/>
        </w:rPr>
        <w:t>caietul</w:t>
      </w:r>
      <w:proofErr w:type="spellEnd"/>
      <w:r w:rsidR="000107E0" w:rsidRPr="0051607A">
        <w:rPr>
          <w:rFonts w:asciiTheme="majorBidi" w:hAnsiTheme="majorBidi" w:cstheme="majorBidi"/>
          <w:sz w:val="24"/>
          <w:szCs w:val="24"/>
          <w:lang w:val="fr-FR" w:eastAsia="de-DE"/>
        </w:rPr>
        <w:t xml:space="preserve"> de </w:t>
      </w:r>
      <w:proofErr w:type="spellStart"/>
      <w:r w:rsidR="000107E0" w:rsidRPr="0051607A">
        <w:rPr>
          <w:rFonts w:asciiTheme="majorBidi" w:hAnsiTheme="majorBidi" w:cstheme="majorBidi"/>
          <w:sz w:val="24"/>
          <w:szCs w:val="24"/>
          <w:lang w:val="fr-FR" w:eastAsia="de-DE"/>
        </w:rPr>
        <w:t>sarcini</w:t>
      </w:r>
      <w:proofErr w:type="spellEnd"/>
      <w:r w:rsidR="000107E0" w:rsidRPr="0051607A">
        <w:rPr>
          <w:rFonts w:asciiTheme="majorBidi" w:hAnsiTheme="majorBidi" w:cstheme="majorBidi"/>
          <w:sz w:val="24"/>
          <w:szCs w:val="24"/>
          <w:lang w:val="fr-FR" w:eastAsia="de-DE"/>
        </w:rPr>
        <w:t xml:space="preserve"> a </w:t>
      </w:r>
      <w:proofErr w:type="spellStart"/>
      <w:r w:rsidR="000107E0" w:rsidRPr="0051607A">
        <w:rPr>
          <w:rFonts w:asciiTheme="majorBidi" w:hAnsiTheme="majorBidi" w:cstheme="majorBidi"/>
          <w:sz w:val="24"/>
          <w:szCs w:val="24"/>
          <w:lang w:val="fr-FR" w:eastAsia="de-DE"/>
        </w:rPr>
        <w:t>unor</w:t>
      </w:r>
      <w:proofErr w:type="spellEnd"/>
      <w:r w:rsidR="000107E0" w:rsidRPr="0051607A">
        <w:rPr>
          <w:rFonts w:asciiTheme="majorBidi" w:hAnsiTheme="majorBidi" w:cstheme="majorBidi"/>
          <w:sz w:val="24"/>
          <w:szCs w:val="24"/>
          <w:lang w:val="fr-FR" w:eastAsia="de-DE"/>
        </w:rPr>
        <w:t xml:space="preserve"> </w:t>
      </w:r>
      <w:proofErr w:type="spellStart"/>
      <w:r w:rsidR="000107E0" w:rsidRPr="0051607A">
        <w:rPr>
          <w:rFonts w:asciiTheme="majorBidi" w:hAnsiTheme="majorBidi" w:cstheme="majorBidi"/>
          <w:sz w:val="24"/>
          <w:szCs w:val="24"/>
          <w:lang w:val="fr-FR" w:eastAsia="de-DE"/>
        </w:rPr>
        <w:t>cerințe</w:t>
      </w:r>
      <w:proofErr w:type="spellEnd"/>
      <w:r w:rsidR="000107E0" w:rsidRPr="0051607A">
        <w:rPr>
          <w:rFonts w:asciiTheme="majorBidi" w:hAnsiTheme="majorBidi" w:cstheme="majorBidi"/>
          <w:sz w:val="24"/>
          <w:szCs w:val="24"/>
          <w:lang w:val="fr-FR" w:eastAsia="de-DE"/>
        </w:rPr>
        <w:t xml:space="preserve"> </w:t>
      </w:r>
      <w:proofErr w:type="spellStart"/>
      <w:r w:rsidR="000107E0" w:rsidRPr="0051607A">
        <w:rPr>
          <w:rFonts w:asciiTheme="majorBidi" w:hAnsiTheme="majorBidi" w:cstheme="majorBidi"/>
          <w:sz w:val="24"/>
          <w:szCs w:val="24"/>
          <w:lang w:val="fr-FR" w:eastAsia="de-DE"/>
        </w:rPr>
        <w:t>privind</w:t>
      </w:r>
      <w:proofErr w:type="spellEnd"/>
      <w:r w:rsidR="000107E0" w:rsidRPr="0051607A">
        <w:rPr>
          <w:rFonts w:asciiTheme="majorBidi" w:hAnsiTheme="majorBidi" w:cstheme="majorBidi"/>
          <w:sz w:val="24"/>
          <w:szCs w:val="24"/>
          <w:lang w:val="fr-FR" w:eastAsia="de-DE"/>
        </w:rPr>
        <w:t xml:space="preserve"> </w:t>
      </w:r>
      <w:proofErr w:type="spellStart"/>
      <w:r w:rsidR="000107E0" w:rsidRPr="0051607A">
        <w:rPr>
          <w:rFonts w:asciiTheme="majorBidi" w:hAnsiTheme="majorBidi" w:cstheme="majorBidi"/>
          <w:sz w:val="24"/>
          <w:szCs w:val="24"/>
          <w:lang w:val="fr-FR" w:eastAsia="de-DE"/>
        </w:rPr>
        <w:t>prezentare</w:t>
      </w:r>
      <w:proofErr w:type="spellEnd"/>
      <w:r w:rsidR="000107E0" w:rsidRPr="0051607A">
        <w:rPr>
          <w:rFonts w:asciiTheme="majorBidi" w:hAnsiTheme="majorBidi" w:cstheme="majorBidi"/>
          <w:sz w:val="24"/>
          <w:szCs w:val="24"/>
          <w:lang w:val="fr-FR" w:eastAsia="de-DE"/>
        </w:rPr>
        <w:t xml:space="preserve"> </w:t>
      </w:r>
      <w:proofErr w:type="spellStart"/>
      <w:r w:rsidR="000107E0" w:rsidRPr="0051607A">
        <w:rPr>
          <w:rFonts w:asciiTheme="majorBidi" w:hAnsiTheme="majorBidi" w:cstheme="majorBidi"/>
          <w:sz w:val="24"/>
          <w:szCs w:val="24"/>
          <w:lang w:val="fr-FR" w:eastAsia="de-DE"/>
        </w:rPr>
        <w:t>unor</w:t>
      </w:r>
      <w:proofErr w:type="spellEnd"/>
      <w:r w:rsidR="000107E0" w:rsidRPr="0051607A">
        <w:rPr>
          <w:rFonts w:asciiTheme="majorBidi" w:hAnsiTheme="majorBidi" w:cstheme="majorBidi"/>
          <w:sz w:val="24"/>
          <w:szCs w:val="24"/>
          <w:lang w:val="fr-FR" w:eastAsia="de-DE"/>
        </w:rPr>
        <w:t xml:space="preserve"> </w:t>
      </w:r>
      <w:proofErr w:type="spellStart"/>
      <w:r w:rsidR="000107E0" w:rsidRPr="0051607A">
        <w:rPr>
          <w:rFonts w:asciiTheme="majorBidi" w:hAnsiTheme="majorBidi" w:cstheme="majorBidi"/>
          <w:sz w:val="24"/>
          <w:szCs w:val="24"/>
          <w:lang w:val="fr-FR" w:eastAsia="de-DE"/>
        </w:rPr>
        <w:t>modalități</w:t>
      </w:r>
      <w:proofErr w:type="spellEnd"/>
      <w:r w:rsidR="000107E0" w:rsidRPr="0051607A">
        <w:rPr>
          <w:rFonts w:asciiTheme="majorBidi" w:hAnsiTheme="majorBidi" w:cstheme="majorBidi"/>
          <w:sz w:val="24"/>
          <w:szCs w:val="24"/>
          <w:lang w:val="fr-FR" w:eastAsia="de-DE"/>
        </w:rPr>
        <w:t xml:space="preserve"> de </w:t>
      </w:r>
      <w:proofErr w:type="spellStart"/>
      <w:r w:rsidR="000107E0" w:rsidRPr="0051607A">
        <w:rPr>
          <w:rFonts w:asciiTheme="majorBidi" w:hAnsiTheme="majorBidi" w:cstheme="majorBidi"/>
          <w:sz w:val="24"/>
          <w:szCs w:val="24"/>
          <w:lang w:val="fr-FR" w:eastAsia="de-DE"/>
        </w:rPr>
        <w:t>colectare</w:t>
      </w:r>
      <w:proofErr w:type="spellEnd"/>
      <w:r w:rsidR="000107E0" w:rsidRPr="0051607A">
        <w:rPr>
          <w:rFonts w:asciiTheme="majorBidi" w:hAnsiTheme="majorBidi" w:cstheme="majorBidi"/>
          <w:sz w:val="24"/>
          <w:szCs w:val="24"/>
          <w:lang w:val="fr-FR" w:eastAsia="de-DE"/>
        </w:rPr>
        <w:t xml:space="preserve"> </w:t>
      </w:r>
      <w:proofErr w:type="spellStart"/>
      <w:r w:rsidR="000107E0" w:rsidRPr="0051607A">
        <w:rPr>
          <w:rFonts w:asciiTheme="majorBidi" w:hAnsiTheme="majorBidi" w:cstheme="majorBidi"/>
          <w:sz w:val="24"/>
          <w:szCs w:val="24"/>
          <w:lang w:val="fr-FR" w:eastAsia="de-DE"/>
        </w:rPr>
        <w:t>și</w:t>
      </w:r>
      <w:proofErr w:type="spellEnd"/>
      <w:r w:rsidR="000107E0" w:rsidRPr="0051607A">
        <w:rPr>
          <w:rFonts w:asciiTheme="majorBidi" w:hAnsiTheme="majorBidi" w:cstheme="majorBidi"/>
          <w:sz w:val="24"/>
          <w:szCs w:val="24"/>
          <w:lang w:val="fr-FR" w:eastAsia="de-DE"/>
        </w:rPr>
        <w:t xml:space="preserve"> transport. »</w:t>
      </w:r>
    </w:p>
    <w:p w14:paraId="2802F35D" w14:textId="69D8FDAC" w:rsidR="000107E0" w:rsidRPr="0051607A" w:rsidRDefault="000107E0" w:rsidP="000107E0">
      <w:pPr>
        <w:pStyle w:val="ListParagraph"/>
        <w:numPr>
          <w:ilvl w:val="0"/>
          <w:numId w:val="2"/>
        </w:numPr>
        <w:rPr>
          <w:rFonts w:asciiTheme="majorBidi" w:hAnsiTheme="majorBidi" w:cstheme="majorBidi"/>
          <w:sz w:val="24"/>
          <w:szCs w:val="24"/>
          <w:lang w:val="fr-FR"/>
        </w:rPr>
      </w:pPr>
      <w:r w:rsidRPr="0051607A">
        <w:rPr>
          <w:rFonts w:asciiTheme="majorBidi" w:hAnsiTheme="majorBidi" w:cstheme="majorBidi"/>
          <w:sz w:val="24"/>
          <w:szCs w:val="24"/>
          <w:lang w:val="fr-FR"/>
        </w:rPr>
        <w:t xml:space="preserve">Cap. 5.1.2, </w:t>
      </w:r>
      <w:proofErr w:type="spellStart"/>
      <w:r w:rsidRPr="0051607A">
        <w:rPr>
          <w:rFonts w:asciiTheme="majorBidi" w:hAnsiTheme="majorBidi" w:cstheme="majorBidi"/>
          <w:sz w:val="24"/>
          <w:szCs w:val="24"/>
          <w:lang w:val="fr-FR"/>
        </w:rPr>
        <w:t>primul</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aliniat</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pag</w:t>
      </w:r>
      <w:proofErr w:type="spellEnd"/>
      <w:r w:rsidRPr="0051607A">
        <w:rPr>
          <w:rFonts w:asciiTheme="majorBidi" w:hAnsiTheme="majorBidi" w:cstheme="majorBidi"/>
          <w:sz w:val="24"/>
          <w:szCs w:val="24"/>
          <w:lang w:val="fr-FR"/>
        </w:rPr>
        <w:t xml:space="preserve">. 116), se </w:t>
      </w:r>
      <w:proofErr w:type="spellStart"/>
      <w:r w:rsidRPr="0051607A">
        <w:rPr>
          <w:rFonts w:asciiTheme="majorBidi" w:hAnsiTheme="majorBidi" w:cstheme="majorBidi"/>
          <w:sz w:val="24"/>
          <w:szCs w:val="24"/>
          <w:lang w:val="fr-FR"/>
        </w:rPr>
        <w:t>corectează</w:t>
      </w:r>
      <w:proofErr w:type="spellEnd"/>
      <w:r w:rsidRPr="0051607A">
        <w:rPr>
          <w:rFonts w:asciiTheme="majorBidi" w:hAnsiTheme="majorBidi" w:cstheme="majorBidi"/>
          <w:sz w:val="24"/>
          <w:szCs w:val="24"/>
          <w:lang w:val="fr-FR"/>
        </w:rPr>
        <w:t xml:space="preserve"> « </w:t>
      </w:r>
      <w:proofErr w:type="spellStart"/>
      <w:r w:rsidRPr="0051607A">
        <w:rPr>
          <w:rFonts w:asciiTheme="majorBidi" w:hAnsiTheme="majorBidi" w:cstheme="majorBidi"/>
          <w:sz w:val="24"/>
          <w:szCs w:val="24"/>
          <w:lang w:val="fr-FR"/>
        </w:rPr>
        <w:t>procent</w:t>
      </w:r>
      <w:proofErr w:type="spellEnd"/>
      <w:r w:rsidRPr="0051607A">
        <w:rPr>
          <w:rFonts w:asciiTheme="majorBidi" w:hAnsiTheme="majorBidi" w:cstheme="majorBidi"/>
          <w:sz w:val="24"/>
          <w:szCs w:val="24"/>
          <w:lang w:val="fr-FR"/>
        </w:rPr>
        <w:t xml:space="preserve"> de </w:t>
      </w:r>
      <w:proofErr w:type="spellStart"/>
      <w:r w:rsidRPr="0051607A">
        <w:rPr>
          <w:rFonts w:asciiTheme="majorBidi" w:hAnsiTheme="majorBidi" w:cstheme="majorBidi"/>
          <w:sz w:val="24"/>
          <w:szCs w:val="24"/>
          <w:lang w:val="fr-FR"/>
        </w:rPr>
        <w:t>minim</w:t>
      </w:r>
      <w:proofErr w:type="spellEnd"/>
      <w:r w:rsidRPr="0051607A">
        <w:rPr>
          <w:rFonts w:asciiTheme="majorBidi" w:hAnsiTheme="majorBidi" w:cstheme="majorBidi"/>
          <w:sz w:val="24"/>
          <w:szCs w:val="24"/>
          <w:lang w:val="fr-FR"/>
        </w:rPr>
        <w:t xml:space="preserve"> 75% » </w:t>
      </w:r>
      <w:proofErr w:type="spellStart"/>
      <w:r w:rsidRPr="0051607A">
        <w:rPr>
          <w:rFonts w:asciiTheme="majorBidi" w:hAnsiTheme="majorBidi" w:cstheme="majorBidi"/>
          <w:sz w:val="24"/>
          <w:szCs w:val="24"/>
          <w:lang w:val="fr-FR"/>
        </w:rPr>
        <w:t>cu</w:t>
      </w:r>
      <w:proofErr w:type="spellEnd"/>
      <w:r w:rsidRPr="0051607A">
        <w:rPr>
          <w:rFonts w:asciiTheme="majorBidi" w:hAnsiTheme="majorBidi" w:cstheme="majorBidi"/>
          <w:sz w:val="24"/>
          <w:szCs w:val="24"/>
          <w:lang w:val="fr-FR"/>
        </w:rPr>
        <w:t xml:space="preserve"> « </w:t>
      </w:r>
      <w:proofErr w:type="spellStart"/>
      <w:r w:rsidRPr="0051607A">
        <w:rPr>
          <w:rFonts w:asciiTheme="majorBidi" w:hAnsiTheme="majorBidi" w:cstheme="majorBidi"/>
          <w:sz w:val="24"/>
          <w:szCs w:val="24"/>
          <w:lang w:val="fr-FR"/>
        </w:rPr>
        <w:t>procent</w:t>
      </w:r>
      <w:proofErr w:type="spellEnd"/>
      <w:r w:rsidRPr="0051607A">
        <w:rPr>
          <w:rFonts w:asciiTheme="majorBidi" w:hAnsiTheme="majorBidi" w:cstheme="majorBidi"/>
          <w:sz w:val="24"/>
          <w:szCs w:val="24"/>
          <w:lang w:val="fr-FR"/>
        </w:rPr>
        <w:t xml:space="preserve"> de </w:t>
      </w:r>
      <w:proofErr w:type="spellStart"/>
      <w:r w:rsidRPr="0051607A">
        <w:rPr>
          <w:rFonts w:asciiTheme="majorBidi" w:hAnsiTheme="majorBidi" w:cstheme="majorBidi"/>
          <w:sz w:val="24"/>
          <w:szCs w:val="24"/>
          <w:lang w:val="fr-FR"/>
        </w:rPr>
        <w:t>minim</w:t>
      </w:r>
      <w:proofErr w:type="spellEnd"/>
      <w:r w:rsidRPr="0051607A">
        <w:rPr>
          <w:rFonts w:asciiTheme="majorBidi" w:hAnsiTheme="majorBidi" w:cstheme="majorBidi"/>
          <w:sz w:val="24"/>
          <w:szCs w:val="24"/>
          <w:lang w:val="fr-FR"/>
        </w:rPr>
        <w:t xml:space="preserve"> 70%</w:t>
      </w:r>
      <w:r w:rsidR="00B56F0C" w:rsidRPr="0051607A">
        <w:rPr>
          <w:rFonts w:asciiTheme="majorBidi" w:hAnsiTheme="majorBidi" w:cstheme="majorBidi"/>
          <w:sz w:val="24"/>
          <w:szCs w:val="24"/>
          <w:lang w:val="fr-FR"/>
        </w:rPr>
        <w:t> »</w:t>
      </w:r>
    </w:p>
    <w:p w14:paraId="7061C40E" w14:textId="5E94B612" w:rsidR="00B56F0C" w:rsidRPr="002C59F4" w:rsidRDefault="00B56F0C" w:rsidP="000107E0">
      <w:pPr>
        <w:pStyle w:val="ListParagraph"/>
        <w:numPr>
          <w:ilvl w:val="0"/>
          <w:numId w:val="2"/>
        </w:numPr>
        <w:rPr>
          <w:rFonts w:asciiTheme="majorBidi" w:hAnsiTheme="majorBidi" w:cstheme="majorBidi"/>
          <w:sz w:val="24"/>
          <w:szCs w:val="24"/>
          <w:lang w:val="fr-FR"/>
        </w:rPr>
      </w:pPr>
      <w:r w:rsidRPr="002C59F4">
        <w:rPr>
          <w:rFonts w:asciiTheme="majorBidi" w:hAnsiTheme="majorBidi" w:cstheme="majorBidi"/>
          <w:sz w:val="24"/>
          <w:szCs w:val="24"/>
          <w:lang w:val="fr-FR"/>
        </w:rPr>
        <w:t xml:space="preserve">Cap. 5.1.2, </w:t>
      </w:r>
      <w:proofErr w:type="spellStart"/>
      <w:r w:rsidRPr="002C59F4">
        <w:rPr>
          <w:rFonts w:asciiTheme="majorBidi" w:hAnsiTheme="majorBidi" w:cstheme="majorBidi"/>
          <w:sz w:val="24"/>
          <w:szCs w:val="24"/>
          <w:lang w:val="fr-FR"/>
        </w:rPr>
        <w:t>pag</w:t>
      </w:r>
      <w:proofErr w:type="spellEnd"/>
      <w:r w:rsidRPr="002C59F4">
        <w:rPr>
          <w:rFonts w:asciiTheme="majorBidi" w:hAnsiTheme="majorBidi" w:cstheme="majorBidi"/>
          <w:sz w:val="24"/>
          <w:szCs w:val="24"/>
          <w:lang w:val="fr-FR"/>
        </w:rPr>
        <w:t xml:space="preserve">. 119, al </w:t>
      </w:r>
      <w:proofErr w:type="spellStart"/>
      <w:r w:rsidRPr="002C59F4">
        <w:rPr>
          <w:rFonts w:asciiTheme="majorBidi" w:hAnsiTheme="majorBidi" w:cstheme="majorBidi"/>
          <w:sz w:val="24"/>
          <w:szCs w:val="24"/>
          <w:lang w:val="fr-FR"/>
        </w:rPr>
        <w:t>treilea</w:t>
      </w:r>
      <w:proofErr w:type="spellEnd"/>
      <w:r w:rsidRPr="002C59F4">
        <w:rPr>
          <w:rFonts w:asciiTheme="majorBidi" w:hAnsiTheme="majorBidi" w:cstheme="majorBidi"/>
          <w:sz w:val="24"/>
          <w:szCs w:val="24"/>
          <w:lang w:val="fr-FR"/>
        </w:rPr>
        <w:t xml:space="preserve"> </w:t>
      </w:r>
      <w:proofErr w:type="spellStart"/>
      <w:r w:rsidRPr="002C59F4">
        <w:rPr>
          <w:rFonts w:asciiTheme="majorBidi" w:hAnsiTheme="majorBidi" w:cstheme="majorBidi"/>
          <w:sz w:val="24"/>
          <w:szCs w:val="24"/>
          <w:lang w:val="fr-FR"/>
        </w:rPr>
        <w:t>aliniat</w:t>
      </w:r>
      <w:proofErr w:type="spellEnd"/>
      <w:r w:rsidRPr="002C59F4">
        <w:rPr>
          <w:rFonts w:asciiTheme="majorBidi" w:hAnsiTheme="majorBidi" w:cstheme="majorBidi"/>
          <w:sz w:val="24"/>
          <w:szCs w:val="24"/>
          <w:lang w:val="fr-FR"/>
        </w:rPr>
        <w:t xml:space="preserve">, </w:t>
      </w:r>
      <w:r w:rsidR="002C59F4" w:rsidRPr="002C59F4">
        <w:rPr>
          <w:rFonts w:asciiTheme="majorBidi" w:hAnsiTheme="majorBidi" w:cstheme="majorBidi"/>
          <w:sz w:val="24"/>
          <w:szCs w:val="24"/>
          <w:lang w:val="fr-FR"/>
        </w:rPr>
        <w:t>se</w:t>
      </w:r>
      <w:r w:rsidR="002C59F4">
        <w:rPr>
          <w:rFonts w:asciiTheme="majorBidi" w:hAnsiTheme="majorBidi" w:cstheme="majorBidi"/>
          <w:sz w:val="24"/>
          <w:szCs w:val="24"/>
          <w:lang w:val="fr-FR"/>
        </w:rPr>
        <w:t xml:space="preserve"> </w:t>
      </w:r>
      <w:proofErr w:type="spellStart"/>
      <w:r w:rsidR="002C59F4">
        <w:rPr>
          <w:rFonts w:asciiTheme="majorBidi" w:hAnsiTheme="majorBidi" w:cstheme="majorBidi"/>
          <w:sz w:val="24"/>
          <w:szCs w:val="24"/>
          <w:lang w:val="fr-FR"/>
        </w:rPr>
        <w:t>modifică</w:t>
      </w:r>
      <w:proofErr w:type="spellEnd"/>
      <w:r w:rsidR="002C59F4">
        <w:rPr>
          <w:rFonts w:asciiTheme="majorBidi" w:hAnsiTheme="majorBidi" w:cstheme="majorBidi"/>
          <w:sz w:val="24"/>
          <w:szCs w:val="24"/>
          <w:lang w:val="fr-FR"/>
        </w:rPr>
        <w:t xml:space="preserve"> </w:t>
      </w:r>
      <w:proofErr w:type="spellStart"/>
      <w:r w:rsidR="002C59F4">
        <w:rPr>
          <w:rFonts w:asciiTheme="majorBidi" w:hAnsiTheme="majorBidi" w:cstheme="majorBidi"/>
          <w:sz w:val="24"/>
          <w:szCs w:val="24"/>
          <w:lang w:val="fr-FR"/>
        </w:rPr>
        <w:t>astfel</w:t>
      </w:r>
      <w:proofErr w:type="spellEnd"/>
      <w:r w:rsidR="002C59F4">
        <w:rPr>
          <w:rFonts w:asciiTheme="majorBidi" w:hAnsiTheme="majorBidi" w:cstheme="majorBidi"/>
          <w:sz w:val="24"/>
          <w:szCs w:val="24"/>
          <w:lang w:val="fr-FR"/>
        </w:rPr>
        <w:t> :</w:t>
      </w:r>
    </w:p>
    <w:p w14:paraId="5BE6F36B" w14:textId="0A19C32F" w:rsidR="00B56F0C" w:rsidRPr="002C59F4" w:rsidRDefault="002C59F4" w:rsidP="002C59F4">
      <w:pPr>
        <w:spacing w:before="120" w:after="120" w:line="276" w:lineRule="auto"/>
        <w:rPr>
          <w:rFonts w:asciiTheme="majorBidi" w:hAnsiTheme="majorBidi" w:cstheme="majorBidi"/>
          <w:i/>
          <w:iCs/>
          <w:sz w:val="24"/>
          <w:szCs w:val="24"/>
        </w:rPr>
      </w:pPr>
      <w:r w:rsidRPr="002C59F4">
        <w:rPr>
          <w:rFonts w:asciiTheme="majorBidi" w:hAnsiTheme="majorBidi" w:cstheme="majorBidi"/>
          <w:i/>
          <w:iCs/>
          <w:sz w:val="24"/>
          <w:szCs w:val="24"/>
          <w:lang w:val="fr-FR"/>
        </w:rPr>
        <w:t xml:space="preserve"> </w:t>
      </w:r>
      <w:r w:rsidR="00B56F0C" w:rsidRPr="002C59F4">
        <w:rPr>
          <w:rFonts w:asciiTheme="majorBidi" w:hAnsiTheme="majorBidi" w:cstheme="majorBidi"/>
          <w:i/>
          <w:iCs/>
          <w:sz w:val="24"/>
          <w:szCs w:val="24"/>
          <w:lang w:val="fr-FR"/>
        </w:rPr>
        <w:t>« </w:t>
      </w:r>
      <w:proofErr w:type="spellStart"/>
      <w:r w:rsidR="00B56F0C" w:rsidRPr="002C59F4">
        <w:rPr>
          <w:rFonts w:asciiTheme="majorBidi" w:hAnsiTheme="majorBidi" w:cstheme="majorBidi"/>
          <w:i/>
          <w:iCs/>
          <w:sz w:val="24"/>
          <w:szCs w:val="24"/>
        </w:rPr>
        <w:t>Etapizat</w:t>
      </w:r>
      <w:proofErr w:type="spellEnd"/>
      <w:r w:rsidR="00B56F0C" w:rsidRPr="002C59F4">
        <w:rPr>
          <w:rFonts w:asciiTheme="majorBidi" w:hAnsiTheme="majorBidi" w:cstheme="majorBidi"/>
          <w:i/>
          <w:iCs/>
          <w:sz w:val="24"/>
          <w:szCs w:val="24"/>
        </w:rPr>
        <w:t xml:space="preserve">, se </w:t>
      </w:r>
      <w:proofErr w:type="spellStart"/>
      <w:r w:rsidR="00B56F0C" w:rsidRPr="002C59F4">
        <w:rPr>
          <w:rFonts w:asciiTheme="majorBidi" w:hAnsiTheme="majorBidi" w:cstheme="majorBidi"/>
          <w:i/>
          <w:iCs/>
          <w:sz w:val="24"/>
          <w:szCs w:val="24"/>
        </w:rPr>
        <w:t>poate</w:t>
      </w:r>
      <w:proofErr w:type="spellEnd"/>
      <w:r w:rsidR="00B56F0C" w:rsidRPr="002C59F4">
        <w:rPr>
          <w:rFonts w:asciiTheme="majorBidi" w:hAnsiTheme="majorBidi" w:cstheme="majorBidi"/>
          <w:i/>
          <w:iCs/>
          <w:sz w:val="24"/>
          <w:szCs w:val="24"/>
        </w:rPr>
        <w:t xml:space="preserve"> </w:t>
      </w:r>
      <w:proofErr w:type="spellStart"/>
      <w:r w:rsidR="00B56F0C" w:rsidRPr="002C59F4">
        <w:rPr>
          <w:rFonts w:asciiTheme="majorBidi" w:hAnsiTheme="majorBidi" w:cstheme="majorBidi"/>
          <w:i/>
          <w:iCs/>
          <w:sz w:val="24"/>
          <w:szCs w:val="24"/>
        </w:rPr>
        <w:t>impune</w:t>
      </w:r>
      <w:proofErr w:type="spellEnd"/>
      <w:r w:rsidR="00B56F0C" w:rsidRPr="002C59F4">
        <w:rPr>
          <w:rFonts w:asciiTheme="majorBidi" w:hAnsiTheme="majorBidi" w:cstheme="majorBidi"/>
          <w:i/>
          <w:iCs/>
          <w:sz w:val="24"/>
          <w:szCs w:val="24"/>
        </w:rPr>
        <w:t xml:space="preserve"> </w:t>
      </w:r>
      <w:proofErr w:type="spellStart"/>
      <w:r w:rsidR="00B56F0C" w:rsidRPr="002C59F4">
        <w:rPr>
          <w:rFonts w:asciiTheme="majorBidi" w:hAnsiTheme="majorBidi" w:cstheme="majorBidi"/>
          <w:i/>
          <w:iCs/>
          <w:sz w:val="24"/>
          <w:szCs w:val="24"/>
        </w:rPr>
        <w:t>operatorului</w:t>
      </w:r>
      <w:proofErr w:type="spellEnd"/>
      <w:r w:rsidR="00B56F0C" w:rsidRPr="002C59F4">
        <w:rPr>
          <w:rFonts w:asciiTheme="majorBidi" w:hAnsiTheme="majorBidi" w:cstheme="majorBidi"/>
          <w:i/>
          <w:iCs/>
          <w:sz w:val="24"/>
          <w:szCs w:val="24"/>
        </w:rPr>
        <w:t xml:space="preserve"> </w:t>
      </w:r>
      <w:proofErr w:type="spellStart"/>
      <w:r w:rsidR="00B56F0C" w:rsidRPr="002C59F4">
        <w:rPr>
          <w:rFonts w:asciiTheme="majorBidi" w:hAnsiTheme="majorBidi" w:cstheme="majorBidi"/>
          <w:i/>
          <w:iCs/>
          <w:sz w:val="24"/>
          <w:szCs w:val="24"/>
        </w:rPr>
        <w:t>colectarea</w:t>
      </w:r>
      <w:proofErr w:type="spellEnd"/>
      <w:r w:rsidR="00B56F0C" w:rsidRPr="002C59F4">
        <w:rPr>
          <w:rFonts w:asciiTheme="majorBidi" w:hAnsiTheme="majorBidi" w:cstheme="majorBidi"/>
          <w:i/>
          <w:iCs/>
          <w:sz w:val="24"/>
          <w:szCs w:val="24"/>
        </w:rPr>
        <w:t xml:space="preserve"> </w:t>
      </w:r>
      <w:proofErr w:type="spellStart"/>
      <w:r w:rsidR="00B56F0C" w:rsidRPr="002C59F4">
        <w:rPr>
          <w:rFonts w:asciiTheme="majorBidi" w:hAnsiTheme="majorBidi" w:cstheme="majorBidi"/>
          <w:i/>
          <w:iCs/>
          <w:sz w:val="24"/>
          <w:szCs w:val="24"/>
        </w:rPr>
        <w:t>separată</w:t>
      </w:r>
      <w:proofErr w:type="spellEnd"/>
      <w:r w:rsidR="00B56F0C" w:rsidRPr="002C59F4">
        <w:rPr>
          <w:rFonts w:asciiTheme="majorBidi" w:hAnsiTheme="majorBidi" w:cstheme="majorBidi"/>
          <w:i/>
          <w:iCs/>
          <w:sz w:val="24"/>
          <w:szCs w:val="24"/>
        </w:rPr>
        <w:t xml:space="preserve"> a </w:t>
      </w:r>
      <w:proofErr w:type="spellStart"/>
      <w:r w:rsidR="00B56F0C" w:rsidRPr="002C59F4">
        <w:rPr>
          <w:rFonts w:asciiTheme="majorBidi" w:hAnsiTheme="majorBidi" w:cstheme="majorBidi"/>
          <w:i/>
          <w:iCs/>
          <w:sz w:val="24"/>
          <w:szCs w:val="24"/>
        </w:rPr>
        <w:t>fracției</w:t>
      </w:r>
      <w:proofErr w:type="spellEnd"/>
      <w:r w:rsidR="00B56F0C" w:rsidRPr="002C59F4">
        <w:rPr>
          <w:rFonts w:asciiTheme="majorBidi" w:hAnsiTheme="majorBidi" w:cstheme="majorBidi"/>
          <w:i/>
          <w:iCs/>
          <w:sz w:val="24"/>
          <w:szCs w:val="24"/>
        </w:rPr>
        <w:t xml:space="preserve"> </w:t>
      </w:r>
      <w:proofErr w:type="spellStart"/>
      <w:r w:rsidR="00B56F0C" w:rsidRPr="002C59F4">
        <w:rPr>
          <w:rFonts w:asciiTheme="majorBidi" w:hAnsiTheme="majorBidi" w:cstheme="majorBidi"/>
          <w:i/>
          <w:iCs/>
          <w:sz w:val="24"/>
          <w:szCs w:val="24"/>
        </w:rPr>
        <w:t>biodegradabile</w:t>
      </w:r>
      <w:proofErr w:type="spellEnd"/>
      <w:r w:rsidR="00B56F0C" w:rsidRPr="002C59F4">
        <w:rPr>
          <w:rFonts w:asciiTheme="majorBidi" w:hAnsiTheme="majorBidi" w:cstheme="majorBidi"/>
          <w:i/>
          <w:iCs/>
          <w:sz w:val="24"/>
          <w:szCs w:val="24"/>
        </w:rPr>
        <w:t xml:space="preserve"> din </w:t>
      </w:r>
      <w:proofErr w:type="spellStart"/>
      <w:r w:rsidR="00B56F0C" w:rsidRPr="002C59F4">
        <w:rPr>
          <w:rFonts w:asciiTheme="majorBidi" w:hAnsiTheme="majorBidi" w:cstheme="majorBidi"/>
          <w:i/>
          <w:iCs/>
          <w:sz w:val="24"/>
          <w:szCs w:val="24"/>
        </w:rPr>
        <w:t>deșeurile</w:t>
      </w:r>
      <w:proofErr w:type="spellEnd"/>
      <w:r w:rsidR="00B56F0C" w:rsidRPr="002C59F4">
        <w:rPr>
          <w:rFonts w:asciiTheme="majorBidi" w:hAnsiTheme="majorBidi" w:cstheme="majorBidi"/>
          <w:i/>
          <w:iCs/>
          <w:sz w:val="24"/>
          <w:szCs w:val="24"/>
        </w:rPr>
        <w:t xml:space="preserve"> </w:t>
      </w:r>
      <w:proofErr w:type="spellStart"/>
      <w:r w:rsidR="00B56F0C" w:rsidRPr="002C59F4">
        <w:rPr>
          <w:rFonts w:asciiTheme="majorBidi" w:hAnsiTheme="majorBidi" w:cstheme="majorBidi"/>
          <w:i/>
          <w:iCs/>
          <w:sz w:val="24"/>
          <w:szCs w:val="24"/>
        </w:rPr>
        <w:t>menajere</w:t>
      </w:r>
      <w:proofErr w:type="spellEnd"/>
      <w:r w:rsidR="00B56F0C" w:rsidRPr="002C59F4">
        <w:rPr>
          <w:rFonts w:asciiTheme="majorBidi" w:hAnsiTheme="majorBidi" w:cstheme="majorBidi"/>
          <w:i/>
          <w:iCs/>
          <w:sz w:val="24"/>
          <w:szCs w:val="24"/>
        </w:rPr>
        <w:t xml:space="preserve"> </w:t>
      </w:r>
      <w:proofErr w:type="spellStart"/>
      <w:r w:rsidR="00B56F0C" w:rsidRPr="002C59F4">
        <w:rPr>
          <w:rFonts w:asciiTheme="majorBidi" w:hAnsiTheme="majorBidi" w:cstheme="majorBidi"/>
          <w:i/>
          <w:iCs/>
          <w:sz w:val="24"/>
          <w:szCs w:val="24"/>
        </w:rPr>
        <w:t>și</w:t>
      </w:r>
      <w:proofErr w:type="spellEnd"/>
      <w:r w:rsidR="00B56F0C" w:rsidRPr="002C59F4">
        <w:rPr>
          <w:rFonts w:asciiTheme="majorBidi" w:hAnsiTheme="majorBidi" w:cstheme="majorBidi"/>
          <w:i/>
          <w:iCs/>
          <w:sz w:val="24"/>
          <w:szCs w:val="24"/>
        </w:rPr>
        <w:t xml:space="preserve"> </w:t>
      </w:r>
      <w:proofErr w:type="spellStart"/>
      <w:r w:rsidR="00B56F0C" w:rsidRPr="002C59F4">
        <w:rPr>
          <w:rFonts w:asciiTheme="majorBidi" w:hAnsiTheme="majorBidi" w:cstheme="majorBidi"/>
          <w:i/>
          <w:iCs/>
          <w:sz w:val="24"/>
          <w:szCs w:val="24"/>
        </w:rPr>
        <w:t>similare</w:t>
      </w:r>
      <w:proofErr w:type="spellEnd"/>
      <w:r w:rsidR="00B56F0C" w:rsidRPr="002C59F4">
        <w:rPr>
          <w:rFonts w:asciiTheme="majorBidi" w:hAnsiTheme="majorBidi" w:cstheme="majorBidi"/>
          <w:i/>
          <w:iCs/>
          <w:sz w:val="24"/>
          <w:szCs w:val="24"/>
        </w:rPr>
        <w:t>.”</w:t>
      </w:r>
    </w:p>
    <w:p w14:paraId="1D93A6D0" w14:textId="77777777" w:rsidR="002C59F4" w:rsidRDefault="00B56F0C" w:rsidP="00B56F0C">
      <w:pPr>
        <w:pStyle w:val="ListParagraph"/>
        <w:numPr>
          <w:ilvl w:val="0"/>
          <w:numId w:val="2"/>
        </w:numPr>
        <w:rPr>
          <w:rFonts w:asciiTheme="majorBidi" w:hAnsiTheme="majorBidi" w:cstheme="majorBidi"/>
          <w:sz w:val="24"/>
          <w:szCs w:val="24"/>
          <w:lang w:val="fr-FR"/>
        </w:rPr>
      </w:pPr>
      <w:r w:rsidRPr="0051607A">
        <w:rPr>
          <w:rFonts w:asciiTheme="majorBidi" w:hAnsiTheme="majorBidi" w:cstheme="majorBidi"/>
          <w:sz w:val="24"/>
          <w:szCs w:val="24"/>
          <w:lang w:val="fr-FR"/>
        </w:rPr>
        <w:t xml:space="preserve">Cap. 5.1.4., </w:t>
      </w:r>
      <w:proofErr w:type="spellStart"/>
      <w:r w:rsidRPr="0051607A">
        <w:rPr>
          <w:rFonts w:asciiTheme="majorBidi" w:hAnsiTheme="majorBidi" w:cstheme="majorBidi"/>
          <w:sz w:val="24"/>
          <w:szCs w:val="24"/>
          <w:lang w:val="fr-FR"/>
        </w:rPr>
        <w:t>pag</w:t>
      </w:r>
      <w:proofErr w:type="spellEnd"/>
      <w:r w:rsidRPr="0051607A">
        <w:rPr>
          <w:rFonts w:asciiTheme="majorBidi" w:hAnsiTheme="majorBidi" w:cstheme="majorBidi"/>
          <w:sz w:val="24"/>
          <w:szCs w:val="24"/>
          <w:lang w:val="fr-FR"/>
        </w:rPr>
        <w:t xml:space="preserve">. 120, </w:t>
      </w:r>
      <w:proofErr w:type="spellStart"/>
      <w:r w:rsidRPr="0051607A">
        <w:rPr>
          <w:rFonts w:asciiTheme="majorBidi" w:hAnsiTheme="majorBidi" w:cstheme="majorBidi"/>
          <w:sz w:val="24"/>
          <w:szCs w:val="24"/>
          <w:lang w:val="fr-FR"/>
        </w:rPr>
        <w:t>ultimul</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aliniat</w:t>
      </w:r>
      <w:proofErr w:type="spellEnd"/>
      <w:r w:rsidRPr="0051607A">
        <w:rPr>
          <w:rFonts w:asciiTheme="majorBidi" w:hAnsiTheme="majorBidi" w:cstheme="majorBidi"/>
          <w:sz w:val="24"/>
          <w:szCs w:val="24"/>
          <w:lang w:val="fr-FR"/>
        </w:rPr>
        <w:t xml:space="preserve">, se </w:t>
      </w:r>
      <w:proofErr w:type="spellStart"/>
      <w:r w:rsidR="002C59F4">
        <w:rPr>
          <w:rFonts w:asciiTheme="majorBidi" w:hAnsiTheme="majorBidi" w:cstheme="majorBidi"/>
          <w:sz w:val="24"/>
          <w:szCs w:val="24"/>
          <w:lang w:val="fr-FR"/>
        </w:rPr>
        <w:t>modifică</w:t>
      </w:r>
      <w:proofErr w:type="spellEnd"/>
      <w:r w:rsidR="002C59F4">
        <w:rPr>
          <w:rFonts w:asciiTheme="majorBidi" w:hAnsiTheme="majorBidi" w:cstheme="majorBidi"/>
          <w:sz w:val="24"/>
          <w:szCs w:val="24"/>
          <w:lang w:val="fr-FR"/>
        </w:rPr>
        <w:t xml:space="preserve"> </w:t>
      </w:r>
      <w:proofErr w:type="spellStart"/>
      <w:r w:rsidR="002C59F4">
        <w:rPr>
          <w:rFonts w:asciiTheme="majorBidi" w:hAnsiTheme="majorBidi" w:cstheme="majorBidi"/>
          <w:sz w:val="24"/>
          <w:szCs w:val="24"/>
          <w:lang w:val="fr-FR"/>
        </w:rPr>
        <w:t>astfel</w:t>
      </w:r>
      <w:proofErr w:type="spellEnd"/>
      <w:r w:rsidR="002C59F4">
        <w:rPr>
          <w:rFonts w:asciiTheme="majorBidi" w:hAnsiTheme="majorBidi" w:cstheme="majorBidi"/>
          <w:sz w:val="24"/>
          <w:szCs w:val="24"/>
          <w:lang w:val="fr-FR"/>
        </w:rPr>
        <w:t> :</w:t>
      </w:r>
    </w:p>
    <w:p w14:paraId="07825769" w14:textId="6980D1C6" w:rsidR="00B56F0C" w:rsidRPr="002C59F4" w:rsidRDefault="002C59F4" w:rsidP="002C59F4">
      <w:pPr>
        <w:pStyle w:val="ListParagraph"/>
        <w:rPr>
          <w:rFonts w:asciiTheme="majorBidi" w:hAnsiTheme="majorBidi" w:cstheme="majorBidi"/>
          <w:sz w:val="24"/>
          <w:szCs w:val="24"/>
          <w:lang w:val="fr-FR"/>
        </w:rPr>
      </w:pPr>
      <w:r w:rsidRPr="002C59F4">
        <w:rPr>
          <w:rFonts w:asciiTheme="majorBidi" w:hAnsiTheme="majorBidi" w:cstheme="majorBidi"/>
          <w:sz w:val="24"/>
          <w:szCs w:val="24"/>
          <w:lang w:val="fr-FR"/>
        </w:rPr>
        <w:t>« </w:t>
      </w:r>
      <w:proofErr w:type="spellStart"/>
      <w:r w:rsidR="00B56F0C" w:rsidRPr="002C59F4">
        <w:rPr>
          <w:rFonts w:asciiTheme="majorBidi" w:hAnsiTheme="majorBidi" w:cstheme="majorBidi"/>
          <w:i/>
          <w:sz w:val="24"/>
          <w:szCs w:val="24"/>
          <w:lang w:val="fr-FR"/>
        </w:rPr>
        <w:t>Operatorul</w:t>
      </w:r>
      <w:proofErr w:type="spellEnd"/>
      <w:r w:rsidR="00B56F0C" w:rsidRPr="002C59F4">
        <w:rPr>
          <w:rFonts w:asciiTheme="majorBidi" w:hAnsiTheme="majorBidi" w:cstheme="majorBidi"/>
          <w:i/>
          <w:sz w:val="24"/>
          <w:szCs w:val="24"/>
          <w:lang w:val="fr-FR"/>
        </w:rPr>
        <w:t xml:space="preserve"> de </w:t>
      </w:r>
      <w:proofErr w:type="spellStart"/>
      <w:r w:rsidR="00B56F0C" w:rsidRPr="002C59F4">
        <w:rPr>
          <w:rFonts w:asciiTheme="majorBidi" w:hAnsiTheme="majorBidi" w:cstheme="majorBidi"/>
          <w:i/>
          <w:sz w:val="24"/>
          <w:szCs w:val="24"/>
          <w:lang w:val="fr-FR"/>
        </w:rPr>
        <w:t>salubrizare</w:t>
      </w:r>
      <w:proofErr w:type="spellEnd"/>
      <w:r w:rsidR="00B56F0C" w:rsidRPr="002C59F4">
        <w:rPr>
          <w:rFonts w:asciiTheme="majorBidi" w:hAnsiTheme="majorBidi" w:cstheme="majorBidi"/>
          <w:i/>
          <w:sz w:val="24"/>
          <w:szCs w:val="24"/>
          <w:lang w:val="fr-FR"/>
        </w:rPr>
        <w:t xml:space="preserve"> va </w:t>
      </w:r>
      <w:proofErr w:type="spellStart"/>
      <w:r w:rsidR="00B56F0C" w:rsidRPr="002C59F4">
        <w:rPr>
          <w:rFonts w:asciiTheme="majorBidi" w:hAnsiTheme="majorBidi" w:cstheme="majorBidi"/>
          <w:i/>
          <w:sz w:val="24"/>
          <w:szCs w:val="24"/>
          <w:lang w:val="fr-FR"/>
        </w:rPr>
        <w:t>folosi</w:t>
      </w:r>
      <w:proofErr w:type="spellEnd"/>
      <w:r w:rsidR="00B56F0C" w:rsidRPr="002C59F4">
        <w:rPr>
          <w:rFonts w:asciiTheme="majorBidi" w:hAnsiTheme="majorBidi" w:cstheme="majorBidi"/>
          <w:i/>
          <w:sz w:val="24"/>
          <w:szCs w:val="24"/>
          <w:lang w:val="fr-FR"/>
        </w:rPr>
        <w:t xml:space="preserve"> </w:t>
      </w:r>
      <w:proofErr w:type="spellStart"/>
      <w:r w:rsidR="00B56F0C" w:rsidRPr="002C59F4">
        <w:rPr>
          <w:rFonts w:asciiTheme="majorBidi" w:hAnsiTheme="majorBidi" w:cstheme="majorBidi"/>
          <w:sz w:val="24"/>
          <w:szCs w:val="24"/>
          <w:lang w:val="fr-FR" w:eastAsia="de-DE"/>
        </w:rPr>
        <w:t>vehicule</w:t>
      </w:r>
      <w:proofErr w:type="spellEnd"/>
      <w:r w:rsidR="00B56F0C" w:rsidRPr="002C59F4">
        <w:rPr>
          <w:rFonts w:asciiTheme="majorBidi" w:hAnsiTheme="majorBidi" w:cstheme="majorBidi"/>
          <w:sz w:val="24"/>
          <w:szCs w:val="24"/>
          <w:lang w:val="fr-FR" w:eastAsia="de-DE"/>
        </w:rPr>
        <w:t xml:space="preserve"> </w:t>
      </w:r>
      <w:proofErr w:type="spellStart"/>
      <w:proofErr w:type="gramStart"/>
      <w:r w:rsidR="00B56F0C" w:rsidRPr="002C59F4">
        <w:rPr>
          <w:rFonts w:asciiTheme="majorBidi" w:hAnsiTheme="majorBidi" w:cstheme="majorBidi"/>
          <w:sz w:val="24"/>
          <w:szCs w:val="24"/>
          <w:lang w:val="fr-FR" w:eastAsia="de-DE"/>
        </w:rPr>
        <w:t>separate</w:t>
      </w:r>
      <w:proofErr w:type="spellEnd"/>
      <w:r w:rsidRPr="002C59F4">
        <w:rPr>
          <w:rFonts w:asciiTheme="majorBidi" w:hAnsiTheme="majorBidi" w:cstheme="majorBidi"/>
          <w:sz w:val="24"/>
          <w:szCs w:val="24"/>
          <w:lang w:val="fr-FR" w:eastAsia="de-DE"/>
        </w:rPr>
        <w:t>….</w:t>
      </w:r>
      <w:proofErr w:type="gramEnd"/>
      <w:r w:rsidR="00B56F0C" w:rsidRPr="002C59F4">
        <w:rPr>
          <w:rFonts w:asciiTheme="majorBidi" w:hAnsiTheme="majorBidi" w:cstheme="majorBidi"/>
          <w:sz w:val="24"/>
          <w:szCs w:val="24"/>
          <w:lang w:val="fr-FR" w:eastAsia="de-DE"/>
        </w:rPr>
        <w:t> »</w:t>
      </w:r>
    </w:p>
    <w:p w14:paraId="3C3B4F3B" w14:textId="344BBA19" w:rsidR="00B56F0C" w:rsidRPr="0051607A" w:rsidRDefault="00B56F0C" w:rsidP="00B56F0C">
      <w:pPr>
        <w:pStyle w:val="ListParagraph"/>
        <w:numPr>
          <w:ilvl w:val="0"/>
          <w:numId w:val="2"/>
        </w:numPr>
        <w:rPr>
          <w:rFonts w:asciiTheme="majorBidi" w:hAnsiTheme="majorBidi" w:cstheme="majorBidi"/>
          <w:sz w:val="24"/>
          <w:szCs w:val="24"/>
        </w:rPr>
      </w:pPr>
      <w:r w:rsidRPr="0051607A">
        <w:rPr>
          <w:rFonts w:asciiTheme="majorBidi" w:hAnsiTheme="majorBidi" w:cstheme="majorBidi"/>
          <w:sz w:val="24"/>
          <w:szCs w:val="24"/>
        </w:rPr>
        <w:t xml:space="preserve">Cap. 5.2.1., O1.2.Gestiunea </w:t>
      </w:r>
      <w:proofErr w:type="spellStart"/>
      <w:r w:rsidRPr="0051607A">
        <w:rPr>
          <w:rFonts w:asciiTheme="majorBidi" w:hAnsiTheme="majorBidi" w:cstheme="majorBidi"/>
          <w:sz w:val="24"/>
          <w:szCs w:val="24"/>
        </w:rPr>
        <w:t>delegată</w:t>
      </w:r>
      <w:proofErr w:type="spellEnd"/>
      <w:r w:rsidRPr="0051607A">
        <w:rPr>
          <w:rFonts w:asciiTheme="majorBidi" w:hAnsiTheme="majorBidi" w:cstheme="majorBidi"/>
          <w:sz w:val="24"/>
          <w:szCs w:val="24"/>
        </w:rPr>
        <w:t xml:space="preserve">, </w:t>
      </w:r>
      <w:proofErr w:type="spellStart"/>
      <w:r w:rsidR="002C59F4">
        <w:rPr>
          <w:rFonts w:asciiTheme="majorBidi" w:hAnsiTheme="majorBidi" w:cstheme="majorBidi"/>
          <w:sz w:val="24"/>
          <w:szCs w:val="24"/>
        </w:rPr>
        <w:t>pag</w:t>
      </w:r>
      <w:proofErr w:type="spellEnd"/>
      <w:r w:rsidR="002C59F4">
        <w:rPr>
          <w:rFonts w:asciiTheme="majorBidi" w:hAnsiTheme="majorBidi" w:cstheme="majorBidi"/>
          <w:sz w:val="24"/>
          <w:szCs w:val="24"/>
        </w:rPr>
        <w:t xml:space="preserve"> 124, </w:t>
      </w:r>
      <w:proofErr w:type="spellStart"/>
      <w:r w:rsidR="002C59F4">
        <w:rPr>
          <w:rFonts w:asciiTheme="majorBidi" w:hAnsiTheme="majorBidi" w:cstheme="majorBidi"/>
          <w:sz w:val="24"/>
          <w:szCs w:val="24"/>
        </w:rPr>
        <w:t>primul</w:t>
      </w:r>
      <w:proofErr w:type="spellEnd"/>
      <w:r w:rsidR="002C59F4">
        <w:rPr>
          <w:rFonts w:asciiTheme="majorBidi" w:hAnsiTheme="majorBidi" w:cstheme="majorBidi"/>
          <w:sz w:val="24"/>
          <w:szCs w:val="24"/>
        </w:rPr>
        <w:t xml:space="preserve"> </w:t>
      </w:r>
      <w:proofErr w:type="spellStart"/>
      <w:r w:rsidR="002C59F4">
        <w:rPr>
          <w:rFonts w:asciiTheme="majorBidi" w:hAnsiTheme="majorBidi" w:cstheme="majorBidi"/>
          <w:sz w:val="24"/>
          <w:szCs w:val="24"/>
        </w:rPr>
        <w:t>aliniat</w:t>
      </w:r>
      <w:proofErr w:type="spellEnd"/>
      <w:r w:rsidR="002C59F4">
        <w:rPr>
          <w:rFonts w:asciiTheme="majorBidi" w:hAnsiTheme="majorBidi" w:cstheme="majorBidi"/>
          <w:sz w:val="24"/>
          <w:szCs w:val="24"/>
        </w:rPr>
        <w:t xml:space="preserve"> se </w:t>
      </w:r>
      <w:proofErr w:type="spellStart"/>
      <w:r w:rsidR="002C59F4">
        <w:rPr>
          <w:rFonts w:asciiTheme="majorBidi" w:hAnsiTheme="majorBidi" w:cstheme="majorBidi"/>
          <w:sz w:val="24"/>
          <w:szCs w:val="24"/>
        </w:rPr>
        <w:t>modifică</w:t>
      </w:r>
      <w:proofErr w:type="spellEnd"/>
      <w:r w:rsidR="002C59F4">
        <w:rPr>
          <w:rFonts w:asciiTheme="majorBidi" w:hAnsiTheme="majorBidi" w:cstheme="majorBidi"/>
          <w:sz w:val="24"/>
          <w:szCs w:val="24"/>
        </w:rPr>
        <w:t xml:space="preserve"> </w:t>
      </w:r>
      <w:proofErr w:type="spellStart"/>
      <w:r w:rsidR="002C59F4">
        <w:rPr>
          <w:rFonts w:asciiTheme="majorBidi" w:hAnsiTheme="majorBidi" w:cstheme="majorBidi"/>
          <w:sz w:val="24"/>
          <w:szCs w:val="24"/>
        </w:rPr>
        <w:t>astfel</w:t>
      </w:r>
      <w:proofErr w:type="spellEnd"/>
      <w:r w:rsidR="002C59F4">
        <w:rPr>
          <w:rFonts w:asciiTheme="majorBidi" w:hAnsiTheme="majorBidi" w:cstheme="majorBidi"/>
          <w:sz w:val="24"/>
          <w:szCs w:val="24"/>
        </w:rPr>
        <w:t xml:space="preserve">: </w:t>
      </w:r>
    </w:p>
    <w:p w14:paraId="20D4BFAE" w14:textId="2454F3FF" w:rsidR="00B56F0C" w:rsidRPr="0051607A" w:rsidRDefault="002C59F4" w:rsidP="00B56F0C">
      <w:pPr>
        <w:spacing w:after="240" w:line="276" w:lineRule="auto"/>
        <w:rPr>
          <w:rFonts w:asciiTheme="majorBidi" w:hAnsiTheme="majorBidi" w:cstheme="majorBidi"/>
          <w:sz w:val="24"/>
          <w:szCs w:val="24"/>
          <w:lang w:eastAsia="de-DE"/>
        </w:rPr>
      </w:pPr>
      <w:r w:rsidRPr="0051607A">
        <w:rPr>
          <w:rFonts w:asciiTheme="majorBidi" w:hAnsiTheme="majorBidi" w:cstheme="majorBidi"/>
          <w:b/>
          <w:sz w:val="24"/>
          <w:szCs w:val="24"/>
          <w:lang w:eastAsia="de-DE"/>
        </w:rPr>
        <w:t xml:space="preserve"> </w:t>
      </w:r>
      <w:r w:rsidR="00B56F0C" w:rsidRPr="0051607A">
        <w:rPr>
          <w:rFonts w:asciiTheme="majorBidi" w:hAnsiTheme="majorBidi" w:cstheme="majorBidi"/>
          <w:b/>
          <w:sz w:val="24"/>
          <w:szCs w:val="24"/>
          <w:lang w:eastAsia="de-DE"/>
        </w:rPr>
        <w:t>“</w:t>
      </w:r>
      <w:proofErr w:type="spellStart"/>
      <w:r w:rsidR="00B56F0C" w:rsidRPr="0051607A">
        <w:rPr>
          <w:rFonts w:asciiTheme="majorBidi" w:hAnsiTheme="majorBidi" w:cstheme="majorBidi"/>
          <w:b/>
          <w:sz w:val="24"/>
          <w:szCs w:val="24"/>
          <w:lang w:eastAsia="de-DE"/>
        </w:rPr>
        <w:t>Gestiunea</w:t>
      </w:r>
      <w:proofErr w:type="spellEnd"/>
      <w:r w:rsidR="00B56F0C" w:rsidRPr="0051607A">
        <w:rPr>
          <w:rFonts w:asciiTheme="majorBidi" w:hAnsiTheme="majorBidi" w:cstheme="majorBidi"/>
          <w:b/>
          <w:sz w:val="24"/>
          <w:szCs w:val="24"/>
          <w:lang w:eastAsia="de-DE"/>
        </w:rPr>
        <w:t xml:space="preserve"> </w:t>
      </w:r>
      <w:proofErr w:type="spellStart"/>
      <w:r w:rsidR="00B56F0C" w:rsidRPr="0051607A">
        <w:rPr>
          <w:rFonts w:asciiTheme="majorBidi" w:hAnsiTheme="majorBidi" w:cstheme="majorBidi"/>
          <w:b/>
          <w:sz w:val="24"/>
          <w:szCs w:val="24"/>
          <w:lang w:eastAsia="de-DE"/>
        </w:rPr>
        <w:t>delegată</w:t>
      </w:r>
      <w:proofErr w:type="spellEnd"/>
      <w:r w:rsidR="00B56F0C" w:rsidRPr="0051607A">
        <w:rPr>
          <w:rFonts w:asciiTheme="majorBidi" w:hAnsiTheme="majorBidi" w:cstheme="majorBidi"/>
          <w:b/>
          <w:sz w:val="24"/>
          <w:szCs w:val="24"/>
          <w:lang w:eastAsia="de-DE"/>
        </w:rPr>
        <w:t xml:space="preserve"> </w:t>
      </w:r>
      <w:proofErr w:type="spellStart"/>
      <w:r w:rsidR="00B56F0C" w:rsidRPr="0051607A">
        <w:rPr>
          <w:rFonts w:asciiTheme="majorBidi" w:hAnsiTheme="majorBidi" w:cstheme="majorBidi"/>
          <w:sz w:val="24"/>
          <w:szCs w:val="24"/>
          <w:lang w:eastAsia="de-DE"/>
        </w:rPr>
        <w:t>reprezintă</w:t>
      </w:r>
      <w:proofErr w:type="spellEnd"/>
      <w:r w:rsidR="00B56F0C" w:rsidRPr="0051607A">
        <w:rPr>
          <w:rFonts w:asciiTheme="majorBidi" w:hAnsiTheme="majorBidi" w:cstheme="majorBidi"/>
          <w:sz w:val="24"/>
          <w:szCs w:val="24"/>
          <w:lang w:eastAsia="de-DE"/>
        </w:rPr>
        <w:t xml:space="preserve"> </w:t>
      </w:r>
      <w:r w:rsidR="00B56F0C" w:rsidRPr="0051607A">
        <w:rPr>
          <w:rFonts w:asciiTheme="majorBidi" w:hAnsiTheme="majorBidi" w:cstheme="majorBidi"/>
          <w:iCs/>
          <w:sz w:val="24"/>
          <w:szCs w:val="24"/>
          <w:lang w:eastAsia="de-DE"/>
        </w:rPr>
        <w:t>„</w:t>
      </w:r>
      <w:proofErr w:type="spellStart"/>
      <w:r w:rsidR="00B56F0C" w:rsidRPr="0051607A">
        <w:rPr>
          <w:rFonts w:asciiTheme="majorBidi" w:hAnsiTheme="majorBidi" w:cstheme="majorBidi"/>
          <w:i/>
          <w:iCs/>
          <w:sz w:val="24"/>
          <w:szCs w:val="24"/>
          <w:lang w:eastAsia="de-DE"/>
        </w:rPr>
        <w:t>modalitatea</w:t>
      </w:r>
      <w:proofErr w:type="spellEnd"/>
      <w:r w:rsidR="00B56F0C" w:rsidRPr="0051607A">
        <w:rPr>
          <w:rFonts w:asciiTheme="majorBidi" w:hAnsiTheme="majorBidi" w:cstheme="majorBidi"/>
          <w:i/>
          <w:iCs/>
          <w:sz w:val="24"/>
          <w:szCs w:val="24"/>
          <w:lang w:eastAsia="de-DE"/>
        </w:rPr>
        <w:t xml:space="preserve"> de </w:t>
      </w:r>
      <w:proofErr w:type="spellStart"/>
      <w:r w:rsidR="00B56F0C" w:rsidRPr="0051607A">
        <w:rPr>
          <w:rFonts w:asciiTheme="majorBidi" w:hAnsiTheme="majorBidi" w:cstheme="majorBidi"/>
          <w:i/>
          <w:iCs/>
          <w:sz w:val="24"/>
          <w:szCs w:val="24"/>
          <w:lang w:eastAsia="de-DE"/>
        </w:rPr>
        <w:t>gestiune</w:t>
      </w:r>
      <w:proofErr w:type="spellEnd"/>
      <w:r w:rsidR="00B56F0C" w:rsidRPr="0051607A">
        <w:rPr>
          <w:rFonts w:asciiTheme="majorBidi" w:hAnsiTheme="majorBidi" w:cstheme="majorBidi"/>
          <w:i/>
          <w:iCs/>
          <w:sz w:val="24"/>
          <w:szCs w:val="24"/>
          <w:lang w:eastAsia="de-DE"/>
        </w:rPr>
        <w:t xml:space="preserve"> </w:t>
      </w:r>
      <w:proofErr w:type="spellStart"/>
      <w:r w:rsidR="00B56F0C" w:rsidRPr="0051607A">
        <w:rPr>
          <w:rFonts w:asciiTheme="majorBidi" w:hAnsiTheme="majorBidi" w:cstheme="majorBidi"/>
          <w:i/>
          <w:iCs/>
          <w:sz w:val="24"/>
          <w:szCs w:val="24"/>
          <w:lang w:eastAsia="de-DE"/>
        </w:rPr>
        <w:t>prin</w:t>
      </w:r>
      <w:proofErr w:type="spellEnd"/>
      <w:r w:rsidR="00B56F0C" w:rsidRPr="0051607A">
        <w:rPr>
          <w:rFonts w:asciiTheme="majorBidi" w:hAnsiTheme="majorBidi" w:cstheme="majorBidi"/>
          <w:i/>
          <w:iCs/>
          <w:sz w:val="24"/>
          <w:szCs w:val="24"/>
          <w:lang w:eastAsia="de-DE"/>
        </w:rPr>
        <w:t xml:space="preserve"> care </w:t>
      </w:r>
      <w:proofErr w:type="spellStart"/>
      <w:r w:rsidR="00B56F0C" w:rsidRPr="0051607A">
        <w:rPr>
          <w:rFonts w:asciiTheme="majorBidi" w:hAnsiTheme="majorBidi" w:cstheme="majorBidi"/>
          <w:i/>
          <w:iCs/>
          <w:sz w:val="24"/>
          <w:szCs w:val="24"/>
          <w:lang w:eastAsia="de-DE"/>
        </w:rPr>
        <w:t>autorităţile</w:t>
      </w:r>
      <w:proofErr w:type="spellEnd"/>
      <w:r w:rsidR="00B56F0C" w:rsidRPr="0051607A">
        <w:rPr>
          <w:rFonts w:asciiTheme="majorBidi" w:hAnsiTheme="majorBidi" w:cstheme="majorBidi"/>
          <w:i/>
          <w:iCs/>
          <w:sz w:val="24"/>
          <w:szCs w:val="24"/>
          <w:lang w:eastAsia="de-DE"/>
        </w:rPr>
        <w:t xml:space="preserve"> deliberative ale </w:t>
      </w:r>
      <w:proofErr w:type="spellStart"/>
      <w:r w:rsidR="00B56F0C" w:rsidRPr="0051607A">
        <w:rPr>
          <w:rFonts w:asciiTheme="majorBidi" w:hAnsiTheme="majorBidi" w:cstheme="majorBidi"/>
          <w:i/>
          <w:iCs/>
          <w:sz w:val="24"/>
          <w:szCs w:val="24"/>
          <w:lang w:eastAsia="de-DE"/>
        </w:rPr>
        <w:t>unităţilor</w:t>
      </w:r>
      <w:proofErr w:type="spellEnd"/>
      <w:r w:rsidR="00B56F0C" w:rsidRPr="0051607A">
        <w:rPr>
          <w:rFonts w:asciiTheme="majorBidi" w:hAnsiTheme="majorBidi" w:cstheme="majorBidi"/>
          <w:i/>
          <w:iCs/>
          <w:sz w:val="24"/>
          <w:szCs w:val="24"/>
          <w:lang w:eastAsia="de-DE"/>
        </w:rPr>
        <w:t xml:space="preserve"> </w:t>
      </w:r>
      <w:proofErr w:type="spellStart"/>
      <w:r w:rsidR="00B56F0C" w:rsidRPr="0051607A">
        <w:rPr>
          <w:rFonts w:asciiTheme="majorBidi" w:hAnsiTheme="majorBidi" w:cstheme="majorBidi"/>
          <w:i/>
          <w:iCs/>
          <w:sz w:val="24"/>
          <w:szCs w:val="24"/>
          <w:lang w:eastAsia="de-DE"/>
        </w:rPr>
        <w:t>administrativ</w:t>
      </w:r>
      <w:proofErr w:type="spellEnd"/>
      <w:r w:rsidR="00B56F0C" w:rsidRPr="0051607A">
        <w:rPr>
          <w:rFonts w:asciiTheme="majorBidi" w:hAnsiTheme="majorBidi" w:cstheme="majorBidi"/>
          <w:i/>
          <w:iCs/>
          <w:sz w:val="24"/>
          <w:szCs w:val="24"/>
          <w:lang w:eastAsia="de-DE"/>
        </w:rPr>
        <w:t xml:space="preserve"> </w:t>
      </w:r>
      <w:proofErr w:type="spellStart"/>
      <w:r w:rsidR="00B56F0C" w:rsidRPr="0051607A">
        <w:rPr>
          <w:rFonts w:asciiTheme="majorBidi" w:hAnsiTheme="majorBidi" w:cstheme="majorBidi"/>
          <w:i/>
          <w:iCs/>
          <w:sz w:val="24"/>
          <w:szCs w:val="24"/>
          <w:lang w:eastAsia="de-DE"/>
        </w:rPr>
        <w:t>teritoriale</w:t>
      </w:r>
      <w:proofErr w:type="spellEnd"/>
      <w:r w:rsidR="00B56F0C" w:rsidRPr="0051607A">
        <w:rPr>
          <w:rFonts w:asciiTheme="majorBidi" w:hAnsiTheme="majorBidi" w:cstheme="majorBidi"/>
          <w:i/>
          <w:iCs/>
          <w:sz w:val="24"/>
          <w:szCs w:val="24"/>
          <w:lang w:eastAsia="de-DE"/>
        </w:rPr>
        <w:t xml:space="preserve"> </w:t>
      </w:r>
      <w:proofErr w:type="spellStart"/>
      <w:r w:rsidR="00B56F0C" w:rsidRPr="0051607A">
        <w:rPr>
          <w:rFonts w:asciiTheme="majorBidi" w:hAnsiTheme="majorBidi" w:cstheme="majorBidi"/>
          <w:i/>
          <w:iCs/>
          <w:sz w:val="24"/>
          <w:szCs w:val="24"/>
          <w:lang w:eastAsia="de-DE"/>
        </w:rPr>
        <w:t>ori</w:t>
      </w:r>
      <w:proofErr w:type="spellEnd"/>
      <w:r w:rsidR="00B56F0C" w:rsidRPr="0051607A">
        <w:rPr>
          <w:rFonts w:asciiTheme="majorBidi" w:hAnsiTheme="majorBidi" w:cstheme="majorBidi"/>
          <w:i/>
          <w:iCs/>
          <w:sz w:val="24"/>
          <w:szCs w:val="24"/>
          <w:lang w:eastAsia="de-DE"/>
        </w:rPr>
        <w:t xml:space="preserve">, </w:t>
      </w:r>
      <w:proofErr w:type="spellStart"/>
      <w:r w:rsidR="00B56F0C" w:rsidRPr="0051607A">
        <w:rPr>
          <w:rFonts w:asciiTheme="majorBidi" w:hAnsiTheme="majorBidi" w:cstheme="majorBidi"/>
          <w:i/>
          <w:iCs/>
          <w:sz w:val="24"/>
          <w:szCs w:val="24"/>
          <w:lang w:eastAsia="de-DE"/>
        </w:rPr>
        <w:t>după</w:t>
      </w:r>
      <w:proofErr w:type="spellEnd"/>
      <w:r w:rsidR="00B56F0C" w:rsidRPr="0051607A">
        <w:rPr>
          <w:rFonts w:asciiTheme="majorBidi" w:hAnsiTheme="majorBidi" w:cstheme="majorBidi"/>
          <w:i/>
          <w:iCs/>
          <w:sz w:val="24"/>
          <w:szCs w:val="24"/>
          <w:lang w:eastAsia="de-DE"/>
        </w:rPr>
        <w:t xml:space="preserve"> </w:t>
      </w:r>
      <w:proofErr w:type="spellStart"/>
      <w:r w:rsidR="00B56F0C" w:rsidRPr="0051607A">
        <w:rPr>
          <w:rFonts w:asciiTheme="majorBidi" w:hAnsiTheme="majorBidi" w:cstheme="majorBidi"/>
          <w:i/>
          <w:iCs/>
          <w:sz w:val="24"/>
          <w:szCs w:val="24"/>
          <w:lang w:eastAsia="de-DE"/>
        </w:rPr>
        <w:t>caz</w:t>
      </w:r>
      <w:proofErr w:type="spellEnd"/>
      <w:r w:rsidR="00B56F0C" w:rsidRPr="0051607A">
        <w:rPr>
          <w:rFonts w:asciiTheme="majorBidi" w:hAnsiTheme="majorBidi" w:cstheme="majorBidi"/>
          <w:i/>
          <w:iCs/>
          <w:sz w:val="24"/>
          <w:szCs w:val="24"/>
          <w:lang w:eastAsia="de-DE"/>
        </w:rPr>
        <w:t xml:space="preserve">, </w:t>
      </w:r>
      <w:proofErr w:type="spellStart"/>
      <w:r w:rsidR="00B56F0C" w:rsidRPr="0051607A">
        <w:rPr>
          <w:rFonts w:asciiTheme="majorBidi" w:hAnsiTheme="majorBidi" w:cstheme="majorBidi"/>
          <w:i/>
          <w:iCs/>
          <w:sz w:val="24"/>
          <w:szCs w:val="24"/>
          <w:lang w:eastAsia="de-DE"/>
        </w:rPr>
        <w:t>asociaţiile</w:t>
      </w:r>
      <w:proofErr w:type="spellEnd"/>
      <w:r w:rsidR="00B56F0C" w:rsidRPr="0051607A">
        <w:rPr>
          <w:rFonts w:asciiTheme="majorBidi" w:hAnsiTheme="majorBidi" w:cstheme="majorBidi"/>
          <w:i/>
          <w:iCs/>
          <w:sz w:val="24"/>
          <w:szCs w:val="24"/>
          <w:lang w:eastAsia="de-DE"/>
        </w:rPr>
        <w:t xml:space="preserve"> de </w:t>
      </w:r>
      <w:proofErr w:type="spellStart"/>
      <w:r w:rsidR="00B56F0C" w:rsidRPr="0051607A">
        <w:rPr>
          <w:rFonts w:asciiTheme="majorBidi" w:hAnsiTheme="majorBidi" w:cstheme="majorBidi"/>
          <w:i/>
          <w:iCs/>
          <w:sz w:val="24"/>
          <w:szCs w:val="24"/>
          <w:lang w:eastAsia="de-DE"/>
        </w:rPr>
        <w:t>dezvoltare</w:t>
      </w:r>
      <w:proofErr w:type="spellEnd"/>
      <w:r w:rsidR="00B56F0C" w:rsidRPr="0051607A">
        <w:rPr>
          <w:rFonts w:asciiTheme="majorBidi" w:hAnsiTheme="majorBidi" w:cstheme="majorBidi"/>
          <w:i/>
          <w:iCs/>
          <w:sz w:val="24"/>
          <w:szCs w:val="24"/>
          <w:lang w:eastAsia="de-DE"/>
        </w:rPr>
        <w:t xml:space="preserve"> </w:t>
      </w:r>
      <w:proofErr w:type="spellStart"/>
      <w:r w:rsidR="00B56F0C" w:rsidRPr="0051607A">
        <w:rPr>
          <w:rFonts w:asciiTheme="majorBidi" w:hAnsiTheme="majorBidi" w:cstheme="majorBidi"/>
          <w:i/>
          <w:iCs/>
          <w:sz w:val="24"/>
          <w:szCs w:val="24"/>
          <w:lang w:eastAsia="de-DE"/>
        </w:rPr>
        <w:t>intercomunitară</w:t>
      </w:r>
      <w:proofErr w:type="spellEnd"/>
      <w:r w:rsidR="00B56F0C" w:rsidRPr="0051607A">
        <w:rPr>
          <w:rFonts w:asciiTheme="majorBidi" w:hAnsiTheme="majorBidi" w:cstheme="majorBidi"/>
          <w:i/>
          <w:iCs/>
          <w:sz w:val="24"/>
          <w:szCs w:val="24"/>
          <w:lang w:eastAsia="de-DE"/>
        </w:rPr>
        <w:t xml:space="preserve"> </w:t>
      </w:r>
      <w:proofErr w:type="spellStart"/>
      <w:r w:rsidR="00B56F0C" w:rsidRPr="0051607A">
        <w:rPr>
          <w:rFonts w:asciiTheme="majorBidi" w:hAnsiTheme="majorBidi" w:cstheme="majorBidi"/>
          <w:i/>
          <w:iCs/>
          <w:sz w:val="24"/>
          <w:szCs w:val="24"/>
          <w:lang w:eastAsia="de-DE"/>
        </w:rPr>
        <w:t>având</w:t>
      </w:r>
      <w:proofErr w:type="spellEnd"/>
      <w:r w:rsidR="00B56F0C" w:rsidRPr="0051607A">
        <w:rPr>
          <w:rFonts w:asciiTheme="majorBidi" w:hAnsiTheme="majorBidi" w:cstheme="majorBidi"/>
          <w:i/>
          <w:iCs/>
          <w:sz w:val="24"/>
          <w:szCs w:val="24"/>
          <w:lang w:eastAsia="de-DE"/>
        </w:rPr>
        <w:t xml:space="preserve"> ca </w:t>
      </w:r>
      <w:proofErr w:type="spellStart"/>
      <w:r w:rsidR="00B56F0C" w:rsidRPr="0051607A">
        <w:rPr>
          <w:rFonts w:asciiTheme="majorBidi" w:hAnsiTheme="majorBidi" w:cstheme="majorBidi"/>
          <w:i/>
          <w:iCs/>
          <w:sz w:val="24"/>
          <w:szCs w:val="24"/>
          <w:lang w:eastAsia="de-DE"/>
        </w:rPr>
        <w:t>scop</w:t>
      </w:r>
      <w:proofErr w:type="spellEnd"/>
      <w:r w:rsidR="00B56F0C" w:rsidRPr="0051607A">
        <w:rPr>
          <w:rFonts w:asciiTheme="majorBidi" w:hAnsiTheme="majorBidi" w:cstheme="majorBidi"/>
          <w:i/>
          <w:iCs/>
          <w:sz w:val="24"/>
          <w:szCs w:val="24"/>
          <w:lang w:eastAsia="de-DE"/>
        </w:rPr>
        <w:t xml:space="preserve"> </w:t>
      </w:r>
      <w:proofErr w:type="spellStart"/>
      <w:r w:rsidR="00B56F0C" w:rsidRPr="0051607A">
        <w:rPr>
          <w:rFonts w:asciiTheme="majorBidi" w:hAnsiTheme="majorBidi" w:cstheme="majorBidi"/>
          <w:i/>
          <w:iCs/>
          <w:sz w:val="24"/>
          <w:szCs w:val="24"/>
          <w:lang w:eastAsia="de-DE"/>
        </w:rPr>
        <w:t>serviciile</w:t>
      </w:r>
      <w:proofErr w:type="spellEnd"/>
      <w:r w:rsidR="00B56F0C" w:rsidRPr="0051607A">
        <w:rPr>
          <w:rFonts w:asciiTheme="majorBidi" w:hAnsiTheme="majorBidi" w:cstheme="majorBidi"/>
          <w:i/>
          <w:iCs/>
          <w:sz w:val="24"/>
          <w:szCs w:val="24"/>
          <w:lang w:eastAsia="de-DE"/>
        </w:rPr>
        <w:t xml:space="preserve"> de </w:t>
      </w:r>
      <w:proofErr w:type="spellStart"/>
      <w:r w:rsidR="00B56F0C" w:rsidRPr="0051607A">
        <w:rPr>
          <w:rFonts w:asciiTheme="majorBidi" w:hAnsiTheme="majorBidi" w:cstheme="majorBidi"/>
          <w:i/>
          <w:iCs/>
          <w:sz w:val="24"/>
          <w:szCs w:val="24"/>
          <w:lang w:eastAsia="de-DE"/>
        </w:rPr>
        <w:t>utilităţi</w:t>
      </w:r>
      <w:proofErr w:type="spellEnd"/>
      <w:r w:rsidR="00B56F0C" w:rsidRPr="0051607A">
        <w:rPr>
          <w:rFonts w:asciiTheme="majorBidi" w:hAnsiTheme="majorBidi" w:cstheme="majorBidi"/>
          <w:i/>
          <w:iCs/>
          <w:sz w:val="24"/>
          <w:szCs w:val="24"/>
          <w:lang w:eastAsia="de-DE"/>
        </w:rPr>
        <w:t xml:space="preserve"> </w:t>
      </w:r>
      <w:proofErr w:type="spellStart"/>
      <w:r w:rsidR="00B56F0C" w:rsidRPr="0051607A">
        <w:rPr>
          <w:rFonts w:asciiTheme="majorBidi" w:hAnsiTheme="majorBidi" w:cstheme="majorBidi"/>
          <w:i/>
          <w:iCs/>
          <w:sz w:val="24"/>
          <w:szCs w:val="24"/>
          <w:lang w:eastAsia="de-DE"/>
        </w:rPr>
        <w:t>publice</w:t>
      </w:r>
      <w:proofErr w:type="spellEnd"/>
      <w:r w:rsidR="00B56F0C" w:rsidRPr="0051607A">
        <w:rPr>
          <w:rFonts w:asciiTheme="majorBidi" w:hAnsiTheme="majorBidi" w:cstheme="majorBidi"/>
          <w:i/>
          <w:iCs/>
          <w:sz w:val="24"/>
          <w:szCs w:val="24"/>
          <w:lang w:eastAsia="de-DE"/>
        </w:rPr>
        <w:t xml:space="preserve">, </w:t>
      </w:r>
      <w:proofErr w:type="spellStart"/>
      <w:r w:rsidR="00B56F0C" w:rsidRPr="0051607A">
        <w:rPr>
          <w:rFonts w:asciiTheme="majorBidi" w:hAnsiTheme="majorBidi" w:cstheme="majorBidi"/>
          <w:i/>
          <w:iCs/>
          <w:sz w:val="24"/>
          <w:szCs w:val="24"/>
          <w:lang w:eastAsia="de-DE"/>
        </w:rPr>
        <w:t>în</w:t>
      </w:r>
      <w:proofErr w:type="spellEnd"/>
      <w:r w:rsidR="00B56F0C" w:rsidRPr="0051607A">
        <w:rPr>
          <w:rFonts w:asciiTheme="majorBidi" w:hAnsiTheme="majorBidi" w:cstheme="majorBidi"/>
          <w:i/>
          <w:iCs/>
          <w:sz w:val="24"/>
          <w:szCs w:val="24"/>
          <w:lang w:eastAsia="de-DE"/>
        </w:rPr>
        <w:t xml:space="preserve"> </w:t>
      </w:r>
      <w:proofErr w:type="spellStart"/>
      <w:r w:rsidR="00B56F0C" w:rsidRPr="0051607A">
        <w:rPr>
          <w:rFonts w:asciiTheme="majorBidi" w:hAnsiTheme="majorBidi" w:cstheme="majorBidi"/>
          <w:i/>
          <w:iCs/>
          <w:sz w:val="24"/>
          <w:szCs w:val="24"/>
          <w:lang w:eastAsia="de-DE"/>
        </w:rPr>
        <w:t>numele</w:t>
      </w:r>
      <w:proofErr w:type="spellEnd"/>
      <w:r w:rsidR="00B56F0C" w:rsidRPr="0051607A">
        <w:rPr>
          <w:rFonts w:asciiTheme="majorBidi" w:hAnsiTheme="majorBidi" w:cstheme="majorBidi"/>
          <w:i/>
          <w:iCs/>
          <w:sz w:val="24"/>
          <w:szCs w:val="24"/>
          <w:lang w:eastAsia="de-DE"/>
        </w:rPr>
        <w:t xml:space="preserve"> </w:t>
      </w:r>
      <w:proofErr w:type="spellStart"/>
      <w:r w:rsidR="00B56F0C" w:rsidRPr="0051607A">
        <w:rPr>
          <w:rFonts w:asciiTheme="majorBidi" w:hAnsiTheme="majorBidi" w:cstheme="majorBidi"/>
          <w:i/>
          <w:iCs/>
          <w:sz w:val="24"/>
          <w:szCs w:val="24"/>
          <w:lang w:eastAsia="de-DE"/>
        </w:rPr>
        <w:t>şi</w:t>
      </w:r>
      <w:proofErr w:type="spellEnd"/>
      <w:r w:rsidR="00B56F0C" w:rsidRPr="0051607A">
        <w:rPr>
          <w:rFonts w:asciiTheme="majorBidi" w:hAnsiTheme="majorBidi" w:cstheme="majorBidi"/>
          <w:i/>
          <w:iCs/>
          <w:sz w:val="24"/>
          <w:szCs w:val="24"/>
          <w:lang w:eastAsia="de-DE"/>
        </w:rPr>
        <w:t xml:space="preserve"> pe </w:t>
      </w:r>
      <w:proofErr w:type="spellStart"/>
      <w:r w:rsidR="00B56F0C" w:rsidRPr="0051607A">
        <w:rPr>
          <w:rFonts w:asciiTheme="majorBidi" w:hAnsiTheme="majorBidi" w:cstheme="majorBidi"/>
          <w:i/>
          <w:iCs/>
          <w:sz w:val="24"/>
          <w:szCs w:val="24"/>
          <w:lang w:eastAsia="de-DE"/>
        </w:rPr>
        <w:t>seama</w:t>
      </w:r>
      <w:proofErr w:type="spellEnd"/>
      <w:r w:rsidR="00B56F0C" w:rsidRPr="0051607A">
        <w:rPr>
          <w:rFonts w:asciiTheme="majorBidi" w:hAnsiTheme="majorBidi" w:cstheme="majorBidi"/>
          <w:i/>
          <w:iCs/>
          <w:sz w:val="24"/>
          <w:szCs w:val="24"/>
          <w:lang w:eastAsia="de-DE"/>
        </w:rPr>
        <w:t xml:space="preserve"> </w:t>
      </w:r>
      <w:proofErr w:type="spellStart"/>
      <w:r w:rsidR="00B56F0C" w:rsidRPr="0051607A">
        <w:rPr>
          <w:rFonts w:asciiTheme="majorBidi" w:hAnsiTheme="majorBidi" w:cstheme="majorBidi"/>
          <w:i/>
          <w:iCs/>
          <w:sz w:val="24"/>
          <w:szCs w:val="24"/>
          <w:lang w:eastAsia="de-DE"/>
        </w:rPr>
        <w:t>unităţilor</w:t>
      </w:r>
      <w:proofErr w:type="spellEnd"/>
      <w:r w:rsidR="00B56F0C" w:rsidRPr="0051607A">
        <w:rPr>
          <w:rFonts w:asciiTheme="majorBidi" w:hAnsiTheme="majorBidi" w:cstheme="majorBidi"/>
          <w:i/>
          <w:iCs/>
          <w:sz w:val="24"/>
          <w:szCs w:val="24"/>
          <w:lang w:eastAsia="de-DE"/>
        </w:rPr>
        <w:t xml:space="preserve"> </w:t>
      </w:r>
      <w:proofErr w:type="spellStart"/>
      <w:r w:rsidR="00B56F0C" w:rsidRPr="0051607A">
        <w:rPr>
          <w:rFonts w:asciiTheme="majorBidi" w:hAnsiTheme="majorBidi" w:cstheme="majorBidi"/>
          <w:i/>
          <w:iCs/>
          <w:sz w:val="24"/>
          <w:szCs w:val="24"/>
          <w:lang w:eastAsia="de-DE"/>
        </w:rPr>
        <w:t>administrativ</w:t>
      </w:r>
      <w:proofErr w:type="spellEnd"/>
      <w:r w:rsidR="00B56F0C" w:rsidRPr="0051607A">
        <w:rPr>
          <w:rFonts w:asciiTheme="majorBidi" w:hAnsiTheme="majorBidi" w:cstheme="majorBidi"/>
          <w:i/>
          <w:iCs/>
          <w:sz w:val="24"/>
          <w:szCs w:val="24"/>
          <w:lang w:eastAsia="de-DE"/>
        </w:rPr>
        <w:t xml:space="preserve"> </w:t>
      </w:r>
      <w:proofErr w:type="spellStart"/>
      <w:r w:rsidR="00B56F0C" w:rsidRPr="0051607A">
        <w:rPr>
          <w:rFonts w:asciiTheme="majorBidi" w:hAnsiTheme="majorBidi" w:cstheme="majorBidi"/>
          <w:i/>
          <w:iCs/>
          <w:sz w:val="24"/>
          <w:szCs w:val="24"/>
          <w:lang w:eastAsia="de-DE"/>
        </w:rPr>
        <w:t>teritoriale</w:t>
      </w:r>
      <w:proofErr w:type="spellEnd"/>
      <w:r w:rsidR="00B56F0C" w:rsidRPr="0051607A">
        <w:rPr>
          <w:rFonts w:asciiTheme="majorBidi" w:hAnsiTheme="majorBidi" w:cstheme="majorBidi"/>
          <w:i/>
          <w:iCs/>
          <w:sz w:val="24"/>
          <w:szCs w:val="24"/>
          <w:lang w:eastAsia="de-DE"/>
        </w:rPr>
        <w:t xml:space="preserve"> </w:t>
      </w:r>
      <w:proofErr w:type="spellStart"/>
      <w:r w:rsidR="00B56F0C" w:rsidRPr="0051607A">
        <w:rPr>
          <w:rFonts w:asciiTheme="majorBidi" w:hAnsiTheme="majorBidi" w:cstheme="majorBidi"/>
          <w:i/>
          <w:iCs/>
          <w:sz w:val="24"/>
          <w:szCs w:val="24"/>
          <w:lang w:eastAsia="de-DE"/>
        </w:rPr>
        <w:t>membre</w:t>
      </w:r>
      <w:proofErr w:type="spellEnd"/>
      <w:r w:rsidR="00B56F0C" w:rsidRPr="0051607A">
        <w:rPr>
          <w:rFonts w:asciiTheme="majorBidi" w:hAnsiTheme="majorBidi" w:cstheme="majorBidi"/>
          <w:i/>
          <w:iCs/>
          <w:sz w:val="24"/>
          <w:szCs w:val="24"/>
          <w:lang w:eastAsia="de-DE"/>
        </w:rPr>
        <w:t xml:space="preserve">, </w:t>
      </w:r>
      <w:proofErr w:type="spellStart"/>
      <w:r w:rsidR="00B56F0C" w:rsidRPr="0051607A">
        <w:rPr>
          <w:rFonts w:asciiTheme="majorBidi" w:hAnsiTheme="majorBidi" w:cstheme="majorBidi"/>
          <w:i/>
          <w:iCs/>
          <w:sz w:val="24"/>
          <w:szCs w:val="24"/>
          <w:lang w:eastAsia="de-DE"/>
        </w:rPr>
        <w:t>atribuie</w:t>
      </w:r>
      <w:proofErr w:type="spellEnd"/>
      <w:r w:rsidR="00B56F0C" w:rsidRPr="0051607A">
        <w:rPr>
          <w:rFonts w:asciiTheme="majorBidi" w:hAnsiTheme="majorBidi" w:cstheme="majorBidi"/>
          <w:i/>
          <w:iCs/>
          <w:sz w:val="24"/>
          <w:szCs w:val="24"/>
          <w:lang w:eastAsia="de-DE"/>
        </w:rPr>
        <w:t xml:space="preserve"> </w:t>
      </w:r>
      <w:proofErr w:type="spellStart"/>
      <w:r w:rsidR="00B56F0C" w:rsidRPr="0051607A">
        <w:rPr>
          <w:rFonts w:asciiTheme="majorBidi" w:hAnsiTheme="majorBidi" w:cstheme="majorBidi"/>
          <w:i/>
          <w:iCs/>
          <w:sz w:val="24"/>
          <w:szCs w:val="24"/>
          <w:lang w:eastAsia="de-DE"/>
        </w:rPr>
        <w:t>unuia</w:t>
      </w:r>
      <w:proofErr w:type="spellEnd"/>
      <w:r w:rsidR="00B56F0C" w:rsidRPr="0051607A">
        <w:rPr>
          <w:rFonts w:asciiTheme="majorBidi" w:hAnsiTheme="majorBidi" w:cstheme="majorBidi"/>
          <w:i/>
          <w:iCs/>
          <w:sz w:val="24"/>
          <w:szCs w:val="24"/>
          <w:lang w:eastAsia="de-DE"/>
        </w:rPr>
        <w:t xml:space="preserve"> </w:t>
      </w:r>
      <w:proofErr w:type="spellStart"/>
      <w:r w:rsidR="00B56F0C" w:rsidRPr="0051607A">
        <w:rPr>
          <w:rFonts w:asciiTheme="majorBidi" w:hAnsiTheme="majorBidi" w:cstheme="majorBidi"/>
          <w:i/>
          <w:iCs/>
          <w:sz w:val="24"/>
          <w:szCs w:val="24"/>
          <w:lang w:eastAsia="de-DE"/>
        </w:rPr>
        <w:t>sau</w:t>
      </w:r>
      <w:proofErr w:type="spellEnd"/>
      <w:r w:rsidR="00B56F0C" w:rsidRPr="0051607A">
        <w:rPr>
          <w:rFonts w:asciiTheme="majorBidi" w:hAnsiTheme="majorBidi" w:cstheme="majorBidi"/>
          <w:i/>
          <w:iCs/>
          <w:sz w:val="24"/>
          <w:szCs w:val="24"/>
          <w:lang w:eastAsia="de-DE"/>
        </w:rPr>
        <w:t xml:space="preserve"> </w:t>
      </w:r>
      <w:proofErr w:type="spellStart"/>
      <w:r w:rsidR="00B56F0C" w:rsidRPr="0051607A">
        <w:rPr>
          <w:rFonts w:asciiTheme="majorBidi" w:hAnsiTheme="majorBidi" w:cstheme="majorBidi"/>
          <w:i/>
          <w:iCs/>
          <w:sz w:val="24"/>
          <w:szCs w:val="24"/>
          <w:lang w:eastAsia="de-DE"/>
        </w:rPr>
        <w:t>mai</w:t>
      </w:r>
      <w:proofErr w:type="spellEnd"/>
      <w:r w:rsidR="00B56F0C" w:rsidRPr="0051607A">
        <w:rPr>
          <w:rFonts w:asciiTheme="majorBidi" w:hAnsiTheme="majorBidi" w:cstheme="majorBidi"/>
          <w:i/>
          <w:iCs/>
          <w:sz w:val="24"/>
          <w:szCs w:val="24"/>
          <w:lang w:eastAsia="de-DE"/>
        </w:rPr>
        <w:t xml:space="preserve"> </w:t>
      </w:r>
      <w:proofErr w:type="spellStart"/>
      <w:r w:rsidR="00B56F0C" w:rsidRPr="0051607A">
        <w:rPr>
          <w:rFonts w:asciiTheme="majorBidi" w:hAnsiTheme="majorBidi" w:cstheme="majorBidi"/>
          <w:i/>
          <w:iCs/>
          <w:sz w:val="24"/>
          <w:szCs w:val="24"/>
          <w:lang w:eastAsia="de-DE"/>
        </w:rPr>
        <w:t>multor</w:t>
      </w:r>
      <w:proofErr w:type="spellEnd"/>
      <w:r w:rsidR="00B56F0C" w:rsidRPr="0051607A">
        <w:rPr>
          <w:rFonts w:asciiTheme="majorBidi" w:hAnsiTheme="majorBidi" w:cstheme="majorBidi"/>
          <w:i/>
          <w:iCs/>
          <w:sz w:val="24"/>
          <w:szCs w:val="24"/>
          <w:lang w:eastAsia="de-DE"/>
        </w:rPr>
        <w:t xml:space="preserve"> </w:t>
      </w:r>
      <w:proofErr w:type="spellStart"/>
      <w:r w:rsidR="00B56F0C" w:rsidRPr="0051607A">
        <w:rPr>
          <w:rFonts w:asciiTheme="majorBidi" w:hAnsiTheme="majorBidi" w:cstheme="majorBidi"/>
          <w:i/>
          <w:iCs/>
          <w:sz w:val="24"/>
          <w:szCs w:val="24"/>
          <w:lang w:eastAsia="de-DE"/>
        </w:rPr>
        <w:t>operatori</w:t>
      </w:r>
      <w:proofErr w:type="spellEnd"/>
      <w:r w:rsidR="00B56F0C" w:rsidRPr="0051607A">
        <w:rPr>
          <w:rFonts w:asciiTheme="majorBidi" w:hAnsiTheme="majorBidi" w:cstheme="majorBidi"/>
          <w:i/>
          <w:iCs/>
          <w:sz w:val="24"/>
          <w:szCs w:val="24"/>
          <w:lang w:eastAsia="de-DE"/>
        </w:rPr>
        <w:t xml:space="preserve"> </w:t>
      </w:r>
      <w:proofErr w:type="spellStart"/>
      <w:r w:rsidR="00B56F0C" w:rsidRPr="0051607A">
        <w:rPr>
          <w:rFonts w:asciiTheme="majorBidi" w:hAnsiTheme="majorBidi" w:cstheme="majorBidi"/>
          <w:i/>
          <w:iCs/>
          <w:sz w:val="24"/>
          <w:szCs w:val="24"/>
          <w:lang w:eastAsia="de-DE"/>
        </w:rPr>
        <w:t>toate</w:t>
      </w:r>
      <w:proofErr w:type="spellEnd"/>
      <w:r w:rsidR="00B56F0C" w:rsidRPr="0051607A">
        <w:rPr>
          <w:rFonts w:asciiTheme="majorBidi" w:hAnsiTheme="majorBidi" w:cstheme="majorBidi"/>
          <w:i/>
          <w:iCs/>
          <w:sz w:val="24"/>
          <w:szCs w:val="24"/>
          <w:lang w:eastAsia="de-DE"/>
        </w:rPr>
        <w:t xml:space="preserve"> </w:t>
      </w:r>
      <w:proofErr w:type="spellStart"/>
      <w:r w:rsidR="00B56F0C" w:rsidRPr="0051607A">
        <w:rPr>
          <w:rFonts w:asciiTheme="majorBidi" w:hAnsiTheme="majorBidi" w:cstheme="majorBidi"/>
          <w:i/>
          <w:iCs/>
          <w:sz w:val="24"/>
          <w:szCs w:val="24"/>
          <w:lang w:eastAsia="de-DE"/>
        </w:rPr>
        <w:t>ori</w:t>
      </w:r>
      <w:proofErr w:type="spellEnd"/>
      <w:r w:rsidR="00B56F0C" w:rsidRPr="0051607A">
        <w:rPr>
          <w:rFonts w:asciiTheme="majorBidi" w:hAnsiTheme="majorBidi" w:cstheme="majorBidi"/>
          <w:i/>
          <w:iCs/>
          <w:sz w:val="24"/>
          <w:szCs w:val="24"/>
          <w:lang w:eastAsia="de-DE"/>
        </w:rPr>
        <w:t xml:space="preserve"> </w:t>
      </w:r>
      <w:proofErr w:type="spellStart"/>
      <w:r w:rsidR="00B56F0C" w:rsidRPr="0051607A">
        <w:rPr>
          <w:rFonts w:asciiTheme="majorBidi" w:hAnsiTheme="majorBidi" w:cstheme="majorBidi"/>
          <w:i/>
          <w:iCs/>
          <w:sz w:val="24"/>
          <w:szCs w:val="24"/>
          <w:lang w:eastAsia="de-DE"/>
        </w:rPr>
        <w:t>numai</w:t>
      </w:r>
      <w:proofErr w:type="spellEnd"/>
      <w:r w:rsidR="00B56F0C" w:rsidRPr="0051607A">
        <w:rPr>
          <w:rFonts w:asciiTheme="majorBidi" w:hAnsiTheme="majorBidi" w:cstheme="majorBidi"/>
          <w:i/>
          <w:iCs/>
          <w:sz w:val="24"/>
          <w:szCs w:val="24"/>
          <w:lang w:eastAsia="de-DE"/>
        </w:rPr>
        <w:t xml:space="preserve"> o </w:t>
      </w:r>
      <w:proofErr w:type="spellStart"/>
      <w:r w:rsidR="00B56F0C" w:rsidRPr="0051607A">
        <w:rPr>
          <w:rFonts w:asciiTheme="majorBidi" w:hAnsiTheme="majorBidi" w:cstheme="majorBidi"/>
          <w:i/>
          <w:iCs/>
          <w:sz w:val="24"/>
          <w:szCs w:val="24"/>
          <w:lang w:eastAsia="de-DE"/>
        </w:rPr>
        <w:t>parte</w:t>
      </w:r>
      <w:proofErr w:type="spellEnd"/>
      <w:r w:rsidR="00B56F0C" w:rsidRPr="0051607A">
        <w:rPr>
          <w:rFonts w:asciiTheme="majorBidi" w:hAnsiTheme="majorBidi" w:cstheme="majorBidi"/>
          <w:i/>
          <w:iCs/>
          <w:sz w:val="24"/>
          <w:szCs w:val="24"/>
          <w:lang w:eastAsia="de-DE"/>
        </w:rPr>
        <w:t xml:space="preserve"> din </w:t>
      </w:r>
      <w:proofErr w:type="spellStart"/>
      <w:r w:rsidR="00B56F0C" w:rsidRPr="0051607A">
        <w:rPr>
          <w:rFonts w:asciiTheme="majorBidi" w:hAnsiTheme="majorBidi" w:cstheme="majorBidi"/>
          <w:i/>
          <w:iCs/>
          <w:sz w:val="24"/>
          <w:szCs w:val="24"/>
          <w:lang w:eastAsia="de-DE"/>
        </w:rPr>
        <w:t>competenţele</w:t>
      </w:r>
      <w:proofErr w:type="spellEnd"/>
      <w:r w:rsidR="00B56F0C" w:rsidRPr="0051607A">
        <w:rPr>
          <w:rFonts w:asciiTheme="majorBidi" w:hAnsiTheme="majorBidi" w:cstheme="majorBidi"/>
          <w:i/>
          <w:iCs/>
          <w:sz w:val="24"/>
          <w:szCs w:val="24"/>
          <w:lang w:eastAsia="de-DE"/>
        </w:rPr>
        <w:t xml:space="preserve"> </w:t>
      </w:r>
      <w:proofErr w:type="spellStart"/>
      <w:r w:rsidR="00B56F0C" w:rsidRPr="0051607A">
        <w:rPr>
          <w:rFonts w:asciiTheme="majorBidi" w:hAnsiTheme="majorBidi" w:cstheme="majorBidi"/>
          <w:i/>
          <w:iCs/>
          <w:sz w:val="24"/>
          <w:szCs w:val="24"/>
          <w:lang w:eastAsia="de-DE"/>
        </w:rPr>
        <w:t>şi</w:t>
      </w:r>
      <w:proofErr w:type="spellEnd"/>
      <w:r w:rsidR="00B56F0C" w:rsidRPr="0051607A">
        <w:rPr>
          <w:rFonts w:asciiTheme="majorBidi" w:hAnsiTheme="majorBidi" w:cstheme="majorBidi"/>
          <w:i/>
          <w:iCs/>
          <w:sz w:val="24"/>
          <w:szCs w:val="24"/>
          <w:lang w:eastAsia="de-DE"/>
        </w:rPr>
        <w:t xml:space="preserve"> </w:t>
      </w:r>
      <w:proofErr w:type="spellStart"/>
      <w:r w:rsidR="00B56F0C" w:rsidRPr="0051607A">
        <w:rPr>
          <w:rFonts w:asciiTheme="majorBidi" w:hAnsiTheme="majorBidi" w:cstheme="majorBidi"/>
          <w:i/>
          <w:iCs/>
          <w:sz w:val="24"/>
          <w:szCs w:val="24"/>
          <w:lang w:eastAsia="de-DE"/>
        </w:rPr>
        <w:t>responsabilităţile</w:t>
      </w:r>
      <w:proofErr w:type="spellEnd"/>
      <w:r w:rsidR="00B56F0C" w:rsidRPr="0051607A">
        <w:rPr>
          <w:rFonts w:asciiTheme="majorBidi" w:hAnsiTheme="majorBidi" w:cstheme="majorBidi"/>
          <w:i/>
          <w:iCs/>
          <w:sz w:val="24"/>
          <w:szCs w:val="24"/>
          <w:lang w:eastAsia="de-DE"/>
        </w:rPr>
        <w:t xml:space="preserve"> </w:t>
      </w:r>
      <w:proofErr w:type="spellStart"/>
      <w:r w:rsidR="00B56F0C" w:rsidRPr="0051607A">
        <w:rPr>
          <w:rFonts w:asciiTheme="majorBidi" w:hAnsiTheme="majorBidi" w:cstheme="majorBidi"/>
          <w:i/>
          <w:iCs/>
          <w:sz w:val="24"/>
          <w:szCs w:val="24"/>
          <w:lang w:eastAsia="de-DE"/>
        </w:rPr>
        <w:t>proprii</w:t>
      </w:r>
      <w:proofErr w:type="spellEnd"/>
      <w:r w:rsidR="00B56F0C" w:rsidRPr="0051607A">
        <w:rPr>
          <w:rFonts w:asciiTheme="majorBidi" w:hAnsiTheme="majorBidi" w:cstheme="majorBidi"/>
          <w:i/>
          <w:iCs/>
          <w:sz w:val="24"/>
          <w:szCs w:val="24"/>
          <w:lang w:eastAsia="de-DE"/>
        </w:rPr>
        <w:t xml:space="preserve"> </w:t>
      </w:r>
      <w:proofErr w:type="spellStart"/>
      <w:r w:rsidR="00B56F0C" w:rsidRPr="0051607A">
        <w:rPr>
          <w:rFonts w:asciiTheme="majorBidi" w:hAnsiTheme="majorBidi" w:cstheme="majorBidi"/>
          <w:i/>
          <w:iCs/>
          <w:sz w:val="24"/>
          <w:szCs w:val="24"/>
          <w:lang w:eastAsia="de-DE"/>
        </w:rPr>
        <w:t>privind</w:t>
      </w:r>
      <w:proofErr w:type="spellEnd"/>
      <w:r w:rsidR="00B56F0C" w:rsidRPr="0051607A">
        <w:rPr>
          <w:rFonts w:asciiTheme="majorBidi" w:hAnsiTheme="majorBidi" w:cstheme="majorBidi"/>
          <w:i/>
          <w:iCs/>
          <w:sz w:val="24"/>
          <w:szCs w:val="24"/>
          <w:lang w:eastAsia="de-DE"/>
        </w:rPr>
        <w:t xml:space="preserve"> </w:t>
      </w:r>
      <w:proofErr w:type="spellStart"/>
      <w:r w:rsidR="00B56F0C" w:rsidRPr="0051607A">
        <w:rPr>
          <w:rFonts w:asciiTheme="majorBidi" w:hAnsiTheme="majorBidi" w:cstheme="majorBidi"/>
          <w:i/>
          <w:iCs/>
          <w:sz w:val="24"/>
          <w:szCs w:val="24"/>
          <w:lang w:eastAsia="de-DE"/>
        </w:rPr>
        <w:t>furnizarea</w:t>
      </w:r>
      <w:proofErr w:type="spellEnd"/>
      <w:r w:rsidR="00B56F0C" w:rsidRPr="0051607A">
        <w:rPr>
          <w:rFonts w:asciiTheme="majorBidi" w:hAnsiTheme="majorBidi" w:cstheme="majorBidi"/>
          <w:i/>
          <w:iCs/>
          <w:sz w:val="24"/>
          <w:szCs w:val="24"/>
          <w:lang w:eastAsia="de-DE"/>
        </w:rPr>
        <w:t>/</w:t>
      </w:r>
      <w:proofErr w:type="spellStart"/>
      <w:r w:rsidR="00B56F0C" w:rsidRPr="0051607A">
        <w:rPr>
          <w:rFonts w:asciiTheme="majorBidi" w:hAnsiTheme="majorBidi" w:cstheme="majorBidi"/>
          <w:i/>
          <w:iCs/>
          <w:sz w:val="24"/>
          <w:szCs w:val="24"/>
          <w:lang w:eastAsia="de-DE"/>
        </w:rPr>
        <w:t>prestarea</w:t>
      </w:r>
      <w:proofErr w:type="spellEnd"/>
      <w:r w:rsidR="00B56F0C" w:rsidRPr="0051607A">
        <w:rPr>
          <w:rFonts w:asciiTheme="majorBidi" w:hAnsiTheme="majorBidi" w:cstheme="majorBidi"/>
          <w:i/>
          <w:iCs/>
          <w:sz w:val="24"/>
          <w:szCs w:val="24"/>
          <w:lang w:eastAsia="de-DE"/>
        </w:rPr>
        <w:t xml:space="preserve"> </w:t>
      </w:r>
      <w:proofErr w:type="spellStart"/>
      <w:r w:rsidR="00B56F0C" w:rsidRPr="0051607A">
        <w:rPr>
          <w:rFonts w:asciiTheme="majorBidi" w:hAnsiTheme="majorBidi" w:cstheme="majorBidi"/>
          <w:i/>
          <w:iCs/>
          <w:sz w:val="24"/>
          <w:szCs w:val="24"/>
          <w:lang w:eastAsia="de-DE"/>
        </w:rPr>
        <w:t>serviciilor</w:t>
      </w:r>
      <w:proofErr w:type="spellEnd"/>
      <w:r w:rsidR="00B56F0C" w:rsidRPr="0051607A">
        <w:rPr>
          <w:rFonts w:asciiTheme="majorBidi" w:hAnsiTheme="majorBidi" w:cstheme="majorBidi"/>
          <w:i/>
          <w:iCs/>
          <w:sz w:val="24"/>
          <w:szCs w:val="24"/>
          <w:lang w:eastAsia="de-DE"/>
        </w:rPr>
        <w:t xml:space="preserve"> de </w:t>
      </w:r>
      <w:proofErr w:type="spellStart"/>
      <w:r w:rsidR="00B56F0C" w:rsidRPr="0051607A">
        <w:rPr>
          <w:rFonts w:asciiTheme="majorBidi" w:hAnsiTheme="majorBidi" w:cstheme="majorBidi"/>
          <w:i/>
          <w:iCs/>
          <w:sz w:val="24"/>
          <w:szCs w:val="24"/>
          <w:lang w:eastAsia="de-DE"/>
        </w:rPr>
        <w:t>utilităţi</w:t>
      </w:r>
      <w:proofErr w:type="spellEnd"/>
      <w:r w:rsidR="00B56F0C" w:rsidRPr="0051607A">
        <w:rPr>
          <w:rFonts w:asciiTheme="majorBidi" w:hAnsiTheme="majorBidi" w:cstheme="majorBidi"/>
          <w:i/>
          <w:iCs/>
          <w:sz w:val="24"/>
          <w:szCs w:val="24"/>
          <w:lang w:eastAsia="de-DE"/>
        </w:rPr>
        <w:t xml:space="preserve"> </w:t>
      </w:r>
      <w:proofErr w:type="spellStart"/>
      <w:r w:rsidR="00B56F0C" w:rsidRPr="0051607A">
        <w:rPr>
          <w:rFonts w:asciiTheme="majorBidi" w:hAnsiTheme="majorBidi" w:cstheme="majorBidi"/>
          <w:i/>
          <w:iCs/>
          <w:sz w:val="24"/>
          <w:szCs w:val="24"/>
          <w:lang w:eastAsia="de-DE"/>
        </w:rPr>
        <w:t>publice</w:t>
      </w:r>
      <w:proofErr w:type="spellEnd"/>
      <w:r w:rsidR="00B56F0C" w:rsidRPr="0051607A">
        <w:rPr>
          <w:rFonts w:asciiTheme="majorBidi" w:hAnsiTheme="majorBidi" w:cstheme="majorBidi"/>
          <w:i/>
          <w:iCs/>
          <w:sz w:val="24"/>
          <w:szCs w:val="24"/>
          <w:lang w:eastAsia="de-DE"/>
        </w:rPr>
        <w:t xml:space="preserve">, pe </w:t>
      </w:r>
      <w:proofErr w:type="spellStart"/>
      <w:r w:rsidR="00B56F0C" w:rsidRPr="0051607A">
        <w:rPr>
          <w:rFonts w:asciiTheme="majorBidi" w:hAnsiTheme="majorBidi" w:cstheme="majorBidi"/>
          <w:i/>
          <w:iCs/>
          <w:sz w:val="24"/>
          <w:szCs w:val="24"/>
          <w:lang w:eastAsia="de-DE"/>
        </w:rPr>
        <w:t>baza</w:t>
      </w:r>
      <w:proofErr w:type="spellEnd"/>
      <w:r w:rsidR="00B56F0C" w:rsidRPr="0051607A">
        <w:rPr>
          <w:rFonts w:asciiTheme="majorBidi" w:hAnsiTheme="majorBidi" w:cstheme="majorBidi"/>
          <w:i/>
          <w:iCs/>
          <w:sz w:val="24"/>
          <w:szCs w:val="24"/>
          <w:lang w:eastAsia="de-DE"/>
        </w:rPr>
        <w:t xml:space="preserve"> </w:t>
      </w:r>
      <w:proofErr w:type="spellStart"/>
      <w:r w:rsidR="00B56F0C" w:rsidRPr="0051607A">
        <w:rPr>
          <w:rFonts w:asciiTheme="majorBidi" w:hAnsiTheme="majorBidi" w:cstheme="majorBidi"/>
          <w:i/>
          <w:iCs/>
          <w:sz w:val="24"/>
          <w:szCs w:val="24"/>
          <w:lang w:eastAsia="de-DE"/>
        </w:rPr>
        <w:t>unui</w:t>
      </w:r>
      <w:proofErr w:type="spellEnd"/>
      <w:r w:rsidR="00B56F0C" w:rsidRPr="0051607A">
        <w:rPr>
          <w:rFonts w:asciiTheme="majorBidi" w:hAnsiTheme="majorBidi" w:cstheme="majorBidi"/>
          <w:i/>
          <w:iCs/>
          <w:sz w:val="24"/>
          <w:szCs w:val="24"/>
          <w:lang w:eastAsia="de-DE"/>
        </w:rPr>
        <w:t xml:space="preserve"> contract, </w:t>
      </w:r>
      <w:proofErr w:type="spellStart"/>
      <w:r w:rsidR="00B56F0C" w:rsidRPr="0051607A">
        <w:rPr>
          <w:rFonts w:asciiTheme="majorBidi" w:hAnsiTheme="majorBidi" w:cstheme="majorBidi"/>
          <w:i/>
          <w:iCs/>
          <w:sz w:val="24"/>
          <w:szCs w:val="24"/>
          <w:lang w:eastAsia="de-DE"/>
        </w:rPr>
        <w:t>denumit</w:t>
      </w:r>
      <w:proofErr w:type="spellEnd"/>
      <w:r w:rsidR="00B56F0C" w:rsidRPr="0051607A">
        <w:rPr>
          <w:rFonts w:asciiTheme="majorBidi" w:hAnsiTheme="majorBidi" w:cstheme="majorBidi"/>
          <w:i/>
          <w:iCs/>
          <w:sz w:val="24"/>
          <w:szCs w:val="24"/>
          <w:lang w:eastAsia="de-DE"/>
        </w:rPr>
        <w:t xml:space="preserve"> </w:t>
      </w:r>
      <w:proofErr w:type="spellStart"/>
      <w:r w:rsidR="00B56F0C" w:rsidRPr="0051607A">
        <w:rPr>
          <w:rFonts w:asciiTheme="majorBidi" w:hAnsiTheme="majorBidi" w:cstheme="majorBidi"/>
          <w:i/>
          <w:iCs/>
          <w:sz w:val="24"/>
          <w:szCs w:val="24"/>
          <w:lang w:eastAsia="de-DE"/>
        </w:rPr>
        <w:t>în</w:t>
      </w:r>
      <w:proofErr w:type="spellEnd"/>
      <w:r w:rsidR="00B56F0C" w:rsidRPr="0051607A">
        <w:rPr>
          <w:rFonts w:asciiTheme="majorBidi" w:hAnsiTheme="majorBidi" w:cstheme="majorBidi"/>
          <w:i/>
          <w:iCs/>
          <w:sz w:val="24"/>
          <w:szCs w:val="24"/>
          <w:lang w:eastAsia="de-DE"/>
        </w:rPr>
        <w:t xml:space="preserve"> </w:t>
      </w:r>
      <w:proofErr w:type="spellStart"/>
      <w:r w:rsidR="00B56F0C" w:rsidRPr="0051607A">
        <w:rPr>
          <w:rFonts w:asciiTheme="majorBidi" w:hAnsiTheme="majorBidi" w:cstheme="majorBidi"/>
          <w:i/>
          <w:iCs/>
          <w:sz w:val="24"/>
          <w:szCs w:val="24"/>
          <w:lang w:eastAsia="de-DE"/>
        </w:rPr>
        <w:t>continuare</w:t>
      </w:r>
      <w:proofErr w:type="spellEnd"/>
      <w:r w:rsidR="00B56F0C" w:rsidRPr="0051607A">
        <w:rPr>
          <w:rFonts w:asciiTheme="majorBidi" w:hAnsiTheme="majorBidi" w:cstheme="majorBidi"/>
          <w:i/>
          <w:iCs/>
          <w:sz w:val="24"/>
          <w:szCs w:val="24"/>
          <w:lang w:eastAsia="de-DE"/>
        </w:rPr>
        <w:t xml:space="preserve"> contract de </w:t>
      </w:r>
      <w:proofErr w:type="spellStart"/>
      <w:r w:rsidR="00B56F0C" w:rsidRPr="0051607A">
        <w:rPr>
          <w:rFonts w:asciiTheme="majorBidi" w:hAnsiTheme="majorBidi" w:cstheme="majorBidi"/>
          <w:i/>
          <w:iCs/>
          <w:sz w:val="24"/>
          <w:szCs w:val="24"/>
          <w:lang w:eastAsia="de-DE"/>
        </w:rPr>
        <w:t>delegare</w:t>
      </w:r>
      <w:proofErr w:type="spellEnd"/>
      <w:r w:rsidR="00B56F0C" w:rsidRPr="0051607A">
        <w:rPr>
          <w:rFonts w:asciiTheme="majorBidi" w:hAnsiTheme="majorBidi" w:cstheme="majorBidi"/>
          <w:i/>
          <w:iCs/>
          <w:sz w:val="24"/>
          <w:szCs w:val="24"/>
          <w:lang w:eastAsia="de-DE"/>
        </w:rPr>
        <w:t xml:space="preserve"> a </w:t>
      </w:r>
      <w:proofErr w:type="spellStart"/>
      <w:r w:rsidR="00B56F0C" w:rsidRPr="0051607A">
        <w:rPr>
          <w:rFonts w:asciiTheme="majorBidi" w:hAnsiTheme="majorBidi" w:cstheme="majorBidi"/>
          <w:i/>
          <w:iCs/>
          <w:sz w:val="24"/>
          <w:szCs w:val="24"/>
          <w:lang w:eastAsia="de-DE"/>
        </w:rPr>
        <w:t>gestiunii</w:t>
      </w:r>
      <w:proofErr w:type="spellEnd"/>
      <w:r w:rsidR="00B56F0C" w:rsidRPr="0051607A">
        <w:rPr>
          <w:rFonts w:asciiTheme="majorBidi" w:hAnsiTheme="majorBidi" w:cstheme="majorBidi"/>
          <w:iCs/>
          <w:sz w:val="24"/>
          <w:szCs w:val="24"/>
          <w:lang w:eastAsia="de-DE"/>
        </w:rPr>
        <w:t>”</w:t>
      </w:r>
      <w:r w:rsidR="00B56F0C" w:rsidRPr="0051607A">
        <w:rPr>
          <w:rFonts w:asciiTheme="majorBidi" w:hAnsiTheme="majorBidi" w:cstheme="majorBidi"/>
          <w:sz w:val="24"/>
          <w:szCs w:val="24"/>
          <w:lang w:eastAsia="de-DE"/>
        </w:rPr>
        <w:t xml:space="preserve"> – conform </w:t>
      </w:r>
      <w:proofErr w:type="spellStart"/>
      <w:r w:rsidR="00B56F0C" w:rsidRPr="0051607A">
        <w:rPr>
          <w:rFonts w:asciiTheme="majorBidi" w:hAnsiTheme="majorBidi" w:cstheme="majorBidi"/>
          <w:sz w:val="24"/>
          <w:szCs w:val="24"/>
          <w:lang w:eastAsia="de-DE"/>
        </w:rPr>
        <w:t>Legii</w:t>
      </w:r>
      <w:proofErr w:type="spellEnd"/>
      <w:r w:rsidR="00B56F0C" w:rsidRPr="0051607A">
        <w:rPr>
          <w:rFonts w:asciiTheme="majorBidi" w:hAnsiTheme="majorBidi" w:cstheme="majorBidi"/>
          <w:sz w:val="24"/>
          <w:szCs w:val="24"/>
          <w:lang w:eastAsia="de-DE"/>
        </w:rPr>
        <w:t xml:space="preserve"> 51, art. 29 (1). “</w:t>
      </w:r>
    </w:p>
    <w:p w14:paraId="05B936D1" w14:textId="38EBA28E" w:rsidR="00B56F0C" w:rsidRPr="002C59F4" w:rsidRDefault="00B56F0C" w:rsidP="00B56F0C">
      <w:pPr>
        <w:pStyle w:val="ListParagraph"/>
        <w:numPr>
          <w:ilvl w:val="0"/>
          <w:numId w:val="2"/>
        </w:numPr>
        <w:spacing w:after="240" w:line="276" w:lineRule="auto"/>
        <w:rPr>
          <w:rFonts w:asciiTheme="majorBidi" w:hAnsiTheme="majorBidi" w:cstheme="majorBidi"/>
          <w:sz w:val="24"/>
          <w:szCs w:val="24"/>
          <w:lang w:val="fr-FR" w:eastAsia="de-DE"/>
        </w:rPr>
      </w:pPr>
      <w:r w:rsidRPr="002C59F4">
        <w:rPr>
          <w:rFonts w:asciiTheme="majorBidi" w:hAnsiTheme="majorBidi" w:cstheme="majorBidi"/>
          <w:sz w:val="24"/>
          <w:szCs w:val="24"/>
          <w:lang w:val="fr-FR" w:eastAsia="de-DE"/>
        </w:rPr>
        <w:t xml:space="preserve">Cap. 5.3.1., </w:t>
      </w:r>
      <w:proofErr w:type="spellStart"/>
      <w:r w:rsidRPr="002C59F4">
        <w:rPr>
          <w:rFonts w:asciiTheme="majorBidi" w:hAnsiTheme="majorBidi" w:cstheme="majorBidi"/>
          <w:sz w:val="24"/>
          <w:szCs w:val="24"/>
          <w:lang w:val="fr-FR" w:eastAsia="de-DE"/>
        </w:rPr>
        <w:t>pag</w:t>
      </w:r>
      <w:proofErr w:type="spellEnd"/>
      <w:r w:rsidRPr="002C59F4">
        <w:rPr>
          <w:rFonts w:asciiTheme="majorBidi" w:hAnsiTheme="majorBidi" w:cstheme="majorBidi"/>
          <w:sz w:val="24"/>
          <w:szCs w:val="24"/>
          <w:lang w:val="fr-FR" w:eastAsia="de-DE"/>
        </w:rPr>
        <w:t xml:space="preserve">. 136, </w:t>
      </w:r>
      <w:proofErr w:type="spellStart"/>
      <w:r w:rsidR="002C59F4" w:rsidRPr="002C59F4">
        <w:rPr>
          <w:rFonts w:asciiTheme="majorBidi" w:hAnsiTheme="majorBidi" w:cstheme="majorBidi"/>
          <w:sz w:val="24"/>
          <w:szCs w:val="24"/>
          <w:lang w:val="fr-FR" w:eastAsia="de-DE"/>
        </w:rPr>
        <w:t>Costuri</w:t>
      </w:r>
      <w:proofErr w:type="spellEnd"/>
      <w:r w:rsidR="002C59F4" w:rsidRPr="002C59F4">
        <w:rPr>
          <w:rFonts w:asciiTheme="majorBidi" w:hAnsiTheme="majorBidi" w:cstheme="majorBidi"/>
          <w:sz w:val="24"/>
          <w:szCs w:val="24"/>
          <w:lang w:val="fr-FR" w:eastAsia="de-DE"/>
        </w:rPr>
        <w:t xml:space="preserve"> </w:t>
      </w:r>
      <w:proofErr w:type="spellStart"/>
      <w:r w:rsidR="002C59F4" w:rsidRPr="002C59F4">
        <w:rPr>
          <w:rFonts w:asciiTheme="majorBidi" w:hAnsiTheme="majorBidi" w:cstheme="majorBidi"/>
          <w:sz w:val="24"/>
          <w:szCs w:val="24"/>
          <w:lang w:val="fr-FR" w:eastAsia="de-DE"/>
        </w:rPr>
        <w:t>cu</w:t>
      </w:r>
      <w:proofErr w:type="spellEnd"/>
      <w:r w:rsidR="002C59F4" w:rsidRPr="002C59F4">
        <w:rPr>
          <w:rFonts w:asciiTheme="majorBidi" w:hAnsiTheme="majorBidi" w:cstheme="majorBidi"/>
          <w:sz w:val="24"/>
          <w:szCs w:val="24"/>
          <w:lang w:val="fr-FR" w:eastAsia="de-DE"/>
        </w:rPr>
        <w:t xml:space="preserve"> </w:t>
      </w:r>
      <w:proofErr w:type="spellStart"/>
      <w:r w:rsidR="002C59F4" w:rsidRPr="002C59F4">
        <w:rPr>
          <w:rFonts w:asciiTheme="majorBidi" w:hAnsiTheme="majorBidi" w:cstheme="majorBidi"/>
          <w:sz w:val="24"/>
          <w:szCs w:val="24"/>
          <w:lang w:val="fr-FR" w:eastAsia="de-DE"/>
        </w:rPr>
        <w:t>salariile</w:t>
      </w:r>
      <w:proofErr w:type="spellEnd"/>
      <w:r w:rsidR="002C59F4" w:rsidRPr="002C59F4">
        <w:rPr>
          <w:rFonts w:asciiTheme="majorBidi" w:hAnsiTheme="majorBidi" w:cstheme="majorBidi"/>
          <w:sz w:val="24"/>
          <w:szCs w:val="24"/>
          <w:lang w:val="fr-FR" w:eastAsia="de-DE"/>
        </w:rPr>
        <w:t xml:space="preserve">, a </w:t>
      </w:r>
      <w:proofErr w:type="spellStart"/>
      <w:r w:rsidR="002C59F4" w:rsidRPr="002C59F4">
        <w:rPr>
          <w:rFonts w:asciiTheme="majorBidi" w:hAnsiTheme="majorBidi" w:cstheme="majorBidi"/>
          <w:sz w:val="24"/>
          <w:szCs w:val="24"/>
          <w:lang w:val="fr-FR" w:eastAsia="de-DE"/>
        </w:rPr>
        <w:t>doua</w:t>
      </w:r>
      <w:proofErr w:type="spellEnd"/>
      <w:r w:rsidR="002C59F4" w:rsidRPr="002C59F4">
        <w:rPr>
          <w:rFonts w:asciiTheme="majorBidi" w:hAnsiTheme="majorBidi" w:cstheme="majorBidi"/>
          <w:sz w:val="24"/>
          <w:szCs w:val="24"/>
          <w:lang w:val="fr-FR" w:eastAsia="de-DE"/>
        </w:rPr>
        <w:t xml:space="preserve"> </w:t>
      </w:r>
      <w:proofErr w:type="spellStart"/>
      <w:r w:rsidR="002C59F4" w:rsidRPr="002C59F4">
        <w:rPr>
          <w:rFonts w:asciiTheme="majorBidi" w:hAnsiTheme="majorBidi" w:cstheme="majorBidi"/>
          <w:sz w:val="24"/>
          <w:szCs w:val="24"/>
          <w:lang w:val="fr-FR" w:eastAsia="de-DE"/>
        </w:rPr>
        <w:t>linie</w:t>
      </w:r>
      <w:proofErr w:type="spellEnd"/>
      <w:r w:rsidR="002C59F4" w:rsidRPr="002C59F4">
        <w:rPr>
          <w:rFonts w:asciiTheme="majorBidi" w:hAnsiTheme="majorBidi" w:cstheme="majorBidi"/>
          <w:sz w:val="24"/>
          <w:szCs w:val="24"/>
          <w:lang w:val="fr-FR" w:eastAsia="de-DE"/>
        </w:rPr>
        <w:t xml:space="preserve"> se </w:t>
      </w:r>
      <w:proofErr w:type="spellStart"/>
      <w:r w:rsidR="002C59F4" w:rsidRPr="002C59F4">
        <w:rPr>
          <w:rFonts w:asciiTheme="majorBidi" w:hAnsiTheme="majorBidi" w:cstheme="majorBidi"/>
          <w:sz w:val="24"/>
          <w:szCs w:val="24"/>
          <w:lang w:val="fr-FR" w:eastAsia="de-DE"/>
        </w:rPr>
        <w:t>modific</w:t>
      </w:r>
      <w:r w:rsidR="002C59F4">
        <w:rPr>
          <w:rFonts w:asciiTheme="majorBidi" w:hAnsiTheme="majorBidi" w:cstheme="majorBidi"/>
          <w:sz w:val="24"/>
          <w:szCs w:val="24"/>
          <w:lang w:val="fr-FR" w:eastAsia="de-DE"/>
        </w:rPr>
        <w:t>ă</w:t>
      </w:r>
      <w:proofErr w:type="spellEnd"/>
      <w:r w:rsidR="002C59F4">
        <w:rPr>
          <w:rFonts w:asciiTheme="majorBidi" w:hAnsiTheme="majorBidi" w:cstheme="majorBidi"/>
          <w:sz w:val="24"/>
          <w:szCs w:val="24"/>
          <w:lang w:val="fr-FR" w:eastAsia="de-DE"/>
        </w:rPr>
        <w:t xml:space="preserve"> </w:t>
      </w:r>
      <w:proofErr w:type="spellStart"/>
      <w:proofErr w:type="gramStart"/>
      <w:r w:rsidR="002C59F4">
        <w:rPr>
          <w:rFonts w:asciiTheme="majorBidi" w:hAnsiTheme="majorBidi" w:cstheme="majorBidi"/>
          <w:sz w:val="24"/>
          <w:szCs w:val="24"/>
          <w:lang w:val="fr-FR" w:eastAsia="de-DE"/>
        </w:rPr>
        <w:t>astfel</w:t>
      </w:r>
      <w:proofErr w:type="spellEnd"/>
      <w:r w:rsidRPr="002C59F4">
        <w:rPr>
          <w:rFonts w:asciiTheme="majorBidi" w:hAnsiTheme="majorBidi" w:cstheme="majorBidi"/>
          <w:sz w:val="24"/>
          <w:szCs w:val="24"/>
          <w:lang w:val="fr-FR" w:eastAsia="de-DE"/>
        </w:rPr>
        <w:t>:</w:t>
      </w:r>
      <w:proofErr w:type="gramEnd"/>
    </w:p>
    <w:p w14:paraId="4275A50D" w14:textId="448AF321" w:rsidR="00B56F0C" w:rsidRDefault="002C59F4" w:rsidP="002C59F4">
      <w:pPr>
        <w:spacing w:after="0" w:line="240" w:lineRule="auto"/>
        <w:jc w:val="both"/>
        <w:rPr>
          <w:rFonts w:asciiTheme="majorBidi" w:hAnsiTheme="majorBidi" w:cstheme="majorBidi"/>
          <w:sz w:val="24"/>
          <w:szCs w:val="24"/>
          <w:lang w:val="fr-FR" w:eastAsia="de-DE"/>
        </w:rPr>
      </w:pPr>
      <w:r>
        <w:rPr>
          <w:rFonts w:asciiTheme="majorBidi" w:hAnsiTheme="majorBidi" w:cstheme="majorBidi"/>
          <w:sz w:val="24"/>
          <w:szCs w:val="24"/>
          <w:lang w:val="fr-FR" w:eastAsia="de-DE"/>
        </w:rPr>
        <w:t>« </w:t>
      </w:r>
      <w:proofErr w:type="spellStart"/>
      <w:r w:rsidR="00B56F0C" w:rsidRPr="002C59F4">
        <w:rPr>
          <w:rFonts w:asciiTheme="majorBidi" w:hAnsiTheme="majorBidi" w:cstheme="majorBidi"/>
          <w:sz w:val="24"/>
          <w:szCs w:val="24"/>
          <w:lang w:val="fr-FR" w:eastAsia="de-DE"/>
        </w:rPr>
        <w:t>Salariul</w:t>
      </w:r>
      <w:proofErr w:type="spellEnd"/>
      <w:r w:rsidR="00B56F0C" w:rsidRPr="002C59F4">
        <w:rPr>
          <w:rFonts w:asciiTheme="majorBidi" w:hAnsiTheme="majorBidi" w:cstheme="majorBidi"/>
          <w:sz w:val="24"/>
          <w:szCs w:val="24"/>
          <w:lang w:val="fr-FR" w:eastAsia="de-DE"/>
        </w:rPr>
        <w:t xml:space="preserve"> </w:t>
      </w:r>
      <w:proofErr w:type="spellStart"/>
      <w:r w:rsidR="00B56F0C" w:rsidRPr="002C59F4">
        <w:rPr>
          <w:rFonts w:asciiTheme="majorBidi" w:hAnsiTheme="majorBidi" w:cstheme="majorBidi"/>
          <w:sz w:val="24"/>
          <w:szCs w:val="24"/>
          <w:lang w:val="fr-FR" w:eastAsia="de-DE"/>
        </w:rPr>
        <w:t>muncitorilor</w:t>
      </w:r>
      <w:proofErr w:type="spellEnd"/>
      <w:r w:rsidR="00B56F0C" w:rsidRPr="002C59F4">
        <w:rPr>
          <w:rFonts w:asciiTheme="majorBidi" w:hAnsiTheme="majorBidi" w:cstheme="majorBidi"/>
          <w:sz w:val="24"/>
          <w:szCs w:val="24"/>
          <w:lang w:val="fr-FR" w:eastAsia="de-DE"/>
        </w:rPr>
        <w:t xml:space="preserve"> </w:t>
      </w:r>
      <w:proofErr w:type="spellStart"/>
      <w:r w:rsidR="00B56F0C" w:rsidRPr="002C59F4">
        <w:rPr>
          <w:rFonts w:asciiTheme="majorBidi" w:hAnsiTheme="majorBidi" w:cstheme="majorBidi"/>
          <w:sz w:val="24"/>
          <w:szCs w:val="24"/>
          <w:lang w:val="fr-FR" w:eastAsia="de-DE"/>
        </w:rPr>
        <w:t>necalificaţi</w:t>
      </w:r>
      <w:proofErr w:type="spellEnd"/>
      <w:r w:rsidR="00B56F0C" w:rsidRPr="002C59F4">
        <w:rPr>
          <w:rFonts w:asciiTheme="majorBidi" w:hAnsiTheme="majorBidi" w:cstheme="majorBidi"/>
          <w:sz w:val="24"/>
          <w:szCs w:val="24"/>
          <w:lang w:val="fr-FR" w:eastAsia="de-DE"/>
        </w:rPr>
        <w:t xml:space="preserve"> este </w:t>
      </w:r>
      <w:proofErr w:type="spellStart"/>
      <w:r w:rsidR="00B56F0C" w:rsidRPr="002C59F4">
        <w:rPr>
          <w:rFonts w:asciiTheme="majorBidi" w:hAnsiTheme="majorBidi" w:cstheme="majorBidi"/>
          <w:sz w:val="24"/>
          <w:szCs w:val="24"/>
          <w:lang w:val="fr-FR" w:eastAsia="de-DE"/>
        </w:rPr>
        <w:t>apropiat</w:t>
      </w:r>
      <w:proofErr w:type="spellEnd"/>
      <w:r w:rsidR="00B56F0C" w:rsidRPr="002C59F4">
        <w:rPr>
          <w:rFonts w:asciiTheme="majorBidi" w:hAnsiTheme="majorBidi" w:cstheme="majorBidi"/>
          <w:sz w:val="24"/>
          <w:szCs w:val="24"/>
          <w:lang w:val="fr-FR" w:eastAsia="de-DE"/>
        </w:rPr>
        <w:t xml:space="preserve"> de </w:t>
      </w:r>
      <w:proofErr w:type="spellStart"/>
      <w:r w:rsidR="00B56F0C" w:rsidRPr="002C59F4">
        <w:rPr>
          <w:rFonts w:asciiTheme="majorBidi" w:hAnsiTheme="majorBidi" w:cstheme="majorBidi"/>
          <w:sz w:val="24"/>
          <w:szCs w:val="24"/>
          <w:lang w:val="fr-FR" w:eastAsia="de-DE"/>
        </w:rPr>
        <w:t>salariul</w:t>
      </w:r>
      <w:proofErr w:type="spellEnd"/>
      <w:r w:rsidR="00B56F0C" w:rsidRPr="002C59F4">
        <w:rPr>
          <w:rFonts w:asciiTheme="majorBidi" w:hAnsiTheme="majorBidi" w:cstheme="majorBidi"/>
          <w:sz w:val="24"/>
          <w:szCs w:val="24"/>
          <w:lang w:val="fr-FR" w:eastAsia="de-DE"/>
        </w:rPr>
        <w:t xml:space="preserve"> </w:t>
      </w:r>
      <w:proofErr w:type="spellStart"/>
      <w:r w:rsidR="00B56F0C" w:rsidRPr="002C59F4">
        <w:rPr>
          <w:rFonts w:asciiTheme="majorBidi" w:hAnsiTheme="majorBidi" w:cstheme="majorBidi"/>
          <w:sz w:val="24"/>
          <w:szCs w:val="24"/>
          <w:lang w:val="fr-FR" w:eastAsia="de-DE"/>
        </w:rPr>
        <w:t>minim</w:t>
      </w:r>
      <w:proofErr w:type="spellEnd"/>
      <w:r w:rsidR="00B56F0C" w:rsidRPr="002C59F4">
        <w:rPr>
          <w:rFonts w:asciiTheme="majorBidi" w:hAnsiTheme="majorBidi" w:cstheme="majorBidi"/>
          <w:sz w:val="24"/>
          <w:szCs w:val="24"/>
          <w:lang w:val="fr-FR" w:eastAsia="de-DE"/>
        </w:rPr>
        <w:t xml:space="preserve"> brut </w:t>
      </w:r>
      <w:proofErr w:type="spellStart"/>
      <w:r w:rsidR="00B56F0C" w:rsidRPr="002C59F4">
        <w:rPr>
          <w:rFonts w:asciiTheme="majorBidi" w:hAnsiTheme="majorBidi" w:cstheme="majorBidi"/>
          <w:sz w:val="24"/>
          <w:szCs w:val="24"/>
          <w:lang w:val="fr-FR" w:eastAsia="de-DE"/>
        </w:rPr>
        <w:t>pe</w:t>
      </w:r>
      <w:proofErr w:type="spellEnd"/>
      <w:r w:rsidR="00B56F0C" w:rsidRPr="002C59F4">
        <w:rPr>
          <w:rFonts w:asciiTheme="majorBidi" w:hAnsiTheme="majorBidi" w:cstheme="majorBidi"/>
          <w:sz w:val="24"/>
          <w:szCs w:val="24"/>
          <w:lang w:val="fr-FR" w:eastAsia="de-DE"/>
        </w:rPr>
        <w:t xml:space="preserve"> </w:t>
      </w:r>
      <w:proofErr w:type="spellStart"/>
      <w:r w:rsidR="00B56F0C" w:rsidRPr="002C59F4">
        <w:rPr>
          <w:rFonts w:asciiTheme="majorBidi" w:hAnsiTheme="majorBidi" w:cstheme="majorBidi"/>
          <w:sz w:val="24"/>
          <w:szCs w:val="24"/>
          <w:lang w:val="fr-FR" w:eastAsia="de-DE"/>
        </w:rPr>
        <w:t>economie</w:t>
      </w:r>
      <w:proofErr w:type="spellEnd"/>
      <w:r w:rsidR="00B56F0C" w:rsidRPr="002C59F4">
        <w:rPr>
          <w:rFonts w:asciiTheme="majorBidi" w:hAnsiTheme="majorBidi" w:cstheme="majorBidi"/>
          <w:sz w:val="24"/>
          <w:szCs w:val="24"/>
          <w:lang w:val="fr-FR" w:eastAsia="de-DE"/>
        </w:rPr>
        <w:t xml:space="preserve"> </w:t>
      </w:r>
      <w:proofErr w:type="spellStart"/>
      <w:r w:rsidR="00B56F0C" w:rsidRPr="002C59F4">
        <w:rPr>
          <w:rFonts w:asciiTheme="majorBidi" w:hAnsiTheme="majorBidi" w:cstheme="majorBidi"/>
          <w:sz w:val="24"/>
          <w:szCs w:val="24"/>
          <w:lang w:val="fr-FR" w:eastAsia="de-DE"/>
        </w:rPr>
        <w:t>estimat</w:t>
      </w:r>
      <w:proofErr w:type="spellEnd"/>
      <w:r w:rsidR="00B56F0C" w:rsidRPr="002C59F4">
        <w:rPr>
          <w:rFonts w:asciiTheme="majorBidi" w:hAnsiTheme="majorBidi" w:cstheme="majorBidi"/>
          <w:sz w:val="24"/>
          <w:szCs w:val="24"/>
          <w:lang w:val="fr-FR" w:eastAsia="de-DE"/>
        </w:rPr>
        <w:t xml:space="preserve"> </w:t>
      </w:r>
      <w:proofErr w:type="spellStart"/>
      <w:proofErr w:type="gramStart"/>
      <w:r w:rsidR="00B56F0C" w:rsidRPr="002C59F4">
        <w:rPr>
          <w:rFonts w:asciiTheme="majorBidi" w:hAnsiTheme="majorBidi" w:cstheme="majorBidi"/>
          <w:sz w:val="24"/>
          <w:szCs w:val="24"/>
          <w:lang w:val="fr-FR" w:eastAsia="de-DE"/>
        </w:rPr>
        <w:t>pentru</w:t>
      </w:r>
      <w:proofErr w:type="spellEnd"/>
      <w:r w:rsidR="00B56F0C" w:rsidRPr="002C59F4">
        <w:rPr>
          <w:rFonts w:asciiTheme="majorBidi" w:hAnsiTheme="majorBidi" w:cstheme="majorBidi"/>
          <w:sz w:val="24"/>
          <w:szCs w:val="24"/>
          <w:lang w:val="fr-FR" w:eastAsia="de-DE"/>
        </w:rPr>
        <w:t xml:space="preserve">  2019</w:t>
      </w:r>
      <w:proofErr w:type="gramEnd"/>
      <w:r w:rsidR="00B56F0C" w:rsidRPr="002C59F4">
        <w:rPr>
          <w:rFonts w:asciiTheme="majorBidi" w:hAnsiTheme="majorBidi" w:cstheme="majorBidi"/>
          <w:sz w:val="24"/>
          <w:szCs w:val="24"/>
          <w:lang w:val="fr-FR" w:eastAsia="de-DE"/>
        </w:rPr>
        <w:t xml:space="preserve"> de 2080 lei (</w:t>
      </w:r>
      <w:proofErr w:type="spellStart"/>
      <w:r w:rsidR="00B56F0C" w:rsidRPr="002C59F4">
        <w:rPr>
          <w:rFonts w:asciiTheme="majorBidi" w:hAnsiTheme="majorBidi" w:cstheme="majorBidi"/>
          <w:sz w:val="24"/>
          <w:szCs w:val="24"/>
          <w:lang w:val="fr-FR" w:eastAsia="de-DE"/>
        </w:rPr>
        <w:t>acesta</w:t>
      </w:r>
      <w:proofErr w:type="spellEnd"/>
      <w:r w:rsidR="00B56F0C" w:rsidRPr="002C59F4">
        <w:rPr>
          <w:rFonts w:asciiTheme="majorBidi" w:hAnsiTheme="majorBidi" w:cstheme="majorBidi"/>
          <w:sz w:val="24"/>
          <w:szCs w:val="24"/>
          <w:lang w:val="fr-FR" w:eastAsia="de-DE"/>
        </w:rPr>
        <w:t xml:space="preserve"> </w:t>
      </w:r>
      <w:proofErr w:type="spellStart"/>
      <w:r w:rsidR="00B56F0C" w:rsidRPr="002C59F4">
        <w:rPr>
          <w:rFonts w:asciiTheme="majorBidi" w:hAnsiTheme="majorBidi" w:cstheme="majorBidi"/>
          <w:sz w:val="24"/>
          <w:szCs w:val="24"/>
          <w:lang w:val="fr-FR" w:eastAsia="de-DE"/>
        </w:rPr>
        <w:t>incluzând</w:t>
      </w:r>
      <w:proofErr w:type="spellEnd"/>
      <w:r w:rsidR="00B56F0C" w:rsidRPr="002C59F4">
        <w:rPr>
          <w:rFonts w:asciiTheme="majorBidi" w:hAnsiTheme="majorBidi" w:cstheme="majorBidi"/>
          <w:sz w:val="24"/>
          <w:szCs w:val="24"/>
          <w:lang w:val="fr-FR" w:eastAsia="de-DE"/>
        </w:rPr>
        <w:t xml:space="preserve"> </w:t>
      </w:r>
      <w:proofErr w:type="spellStart"/>
      <w:r w:rsidR="00B56F0C" w:rsidRPr="002C59F4">
        <w:rPr>
          <w:rFonts w:asciiTheme="majorBidi" w:hAnsiTheme="majorBidi" w:cstheme="majorBidi"/>
          <w:sz w:val="24"/>
          <w:szCs w:val="24"/>
          <w:lang w:val="fr-FR" w:eastAsia="de-DE"/>
        </w:rPr>
        <w:t>și</w:t>
      </w:r>
      <w:proofErr w:type="spellEnd"/>
      <w:r w:rsidR="00B56F0C" w:rsidRPr="002C59F4">
        <w:rPr>
          <w:rFonts w:asciiTheme="majorBidi" w:hAnsiTheme="majorBidi" w:cstheme="majorBidi"/>
          <w:sz w:val="24"/>
          <w:szCs w:val="24"/>
          <w:lang w:val="fr-FR" w:eastAsia="de-DE"/>
        </w:rPr>
        <w:t xml:space="preserve"> </w:t>
      </w:r>
      <w:proofErr w:type="spellStart"/>
      <w:r w:rsidR="00B56F0C" w:rsidRPr="002C59F4">
        <w:rPr>
          <w:rFonts w:asciiTheme="majorBidi" w:hAnsiTheme="majorBidi" w:cstheme="majorBidi"/>
          <w:sz w:val="24"/>
          <w:szCs w:val="24"/>
          <w:lang w:val="fr-FR" w:eastAsia="de-DE"/>
        </w:rPr>
        <w:t>toate</w:t>
      </w:r>
      <w:proofErr w:type="spellEnd"/>
      <w:r w:rsidR="00B56F0C" w:rsidRPr="002C59F4">
        <w:rPr>
          <w:rFonts w:asciiTheme="majorBidi" w:hAnsiTheme="majorBidi" w:cstheme="majorBidi"/>
          <w:sz w:val="24"/>
          <w:szCs w:val="24"/>
          <w:lang w:val="fr-FR" w:eastAsia="de-DE"/>
        </w:rPr>
        <w:t xml:space="preserve"> </w:t>
      </w:r>
      <w:proofErr w:type="spellStart"/>
      <w:r w:rsidR="00B56F0C" w:rsidRPr="002C59F4">
        <w:rPr>
          <w:rFonts w:asciiTheme="majorBidi" w:hAnsiTheme="majorBidi" w:cstheme="majorBidi"/>
          <w:sz w:val="24"/>
          <w:szCs w:val="24"/>
          <w:lang w:val="fr-FR" w:eastAsia="de-DE"/>
        </w:rPr>
        <w:t>asigurările</w:t>
      </w:r>
      <w:proofErr w:type="spellEnd"/>
      <w:r w:rsidR="00B56F0C" w:rsidRPr="002C59F4">
        <w:rPr>
          <w:rFonts w:asciiTheme="majorBidi" w:hAnsiTheme="majorBidi" w:cstheme="majorBidi"/>
          <w:sz w:val="24"/>
          <w:szCs w:val="24"/>
          <w:lang w:val="fr-FR" w:eastAsia="de-DE"/>
        </w:rPr>
        <w:t xml:space="preserve"> </w:t>
      </w:r>
      <w:proofErr w:type="spellStart"/>
      <w:r w:rsidR="00B56F0C" w:rsidRPr="002C59F4">
        <w:rPr>
          <w:rFonts w:asciiTheme="majorBidi" w:hAnsiTheme="majorBidi" w:cstheme="majorBidi"/>
          <w:sz w:val="24"/>
          <w:szCs w:val="24"/>
          <w:lang w:val="fr-FR" w:eastAsia="de-DE"/>
        </w:rPr>
        <w:t>aferente</w:t>
      </w:r>
      <w:proofErr w:type="spellEnd"/>
      <w:r w:rsidR="00B56F0C" w:rsidRPr="002C59F4">
        <w:rPr>
          <w:rFonts w:asciiTheme="majorBidi" w:hAnsiTheme="majorBidi" w:cstheme="majorBidi"/>
          <w:sz w:val="24"/>
          <w:szCs w:val="24"/>
          <w:lang w:val="fr-FR" w:eastAsia="de-DE"/>
        </w:rPr>
        <w:t xml:space="preserve"> </w:t>
      </w:r>
      <w:proofErr w:type="spellStart"/>
      <w:r w:rsidR="00B56F0C" w:rsidRPr="002C59F4">
        <w:rPr>
          <w:rFonts w:asciiTheme="majorBidi" w:hAnsiTheme="majorBidi" w:cstheme="majorBidi"/>
          <w:sz w:val="24"/>
          <w:szCs w:val="24"/>
          <w:lang w:val="fr-FR" w:eastAsia="de-DE"/>
        </w:rPr>
        <w:t>conform</w:t>
      </w:r>
      <w:proofErr w:type="spellEnd"/>
      <w:r w:rsidR="00B56F0C" w:rsidRPr="002C59F4">
        <w:rPr>
          <w:rFonts w:asciiTheme="majorBidi" w:hAnsiTheme="majorBidi" w:cstheme="majorBidi"/>
          <w:sz w:val="24"/>
          <w:szCs w:val="24"/>
          <w:lang w:val="fr-FR" w:eastAsia="de-DE"/>
        </w:rPr>
        <w:t xml:space="preserve"> </w:t>
      </w:r>
      <w:proofErr w:type="spellStart"/>
      <w:r w:rsidR="00B56F0C" w:rsidRPr="002C59F4">
        <w:rPr>
          <w:rFonts w:asciiTheme="majorBidi" w:hAnsiTheme="majorBidi" w:cstheme="majorBidi"/>
          <w:sz w:val="24"/>
          <w:szCs w:val="24"/>
          <w:lang w:val="fr-FR" w:eastAsia="de-DE"/>
        </w:rPr>
        <w:t>noii</w:t>
      </w:r>
      <w:proofErr w:type="spellEnd"/>
      <w:r w:rsidR="00B56F0C" w:rsidRPr="002C59F4">
        <w:rPr>
          <w:rFonts w:asciiTheme="majorBidi" w:hAnsiTheme="majorBidi" w:cstheme="majorBidi"/>
          <w:sz w:val="24"/>
          <w:szCs w:val="24"/>
          <w:lang w:val="fr-FR" w:eastAsia="de-DE"/>
        </w:rPr>
        <w:t xml:space="preserve"> </w:t>
      </w:r>
      <w:proofErr w:type="spellStart"/>
      <w:r w:rsidR="00B56F0C" w:rsidRPr="002C59F4">
        <w:rPr>
          <w:rFonts w:asciiTheme="majorBidi" w:hAnsiTheme="majorBidi" w:cstheme="majorBidi"/>
          <w:sz w:val="24"/>
          <w:szCs w:val="24"/>
          <w:lang w:val="fr-FR" w:eastAsia="de-DE"/>
        </w:rPr>
        <w:t>legislaţii</w:t>
      </w:r>
      <w:proofErr w:type="spellEnd"/>
      <w:r w:rsidR="00B56F0C" w:rsidRPr="002C59F4">
        <w:rPr>
          <w:rFonts w:asciiTheme="majorBidi" w:hAnsiTheme="majorBidi" w:cstheme="majorBidi"/>
          <w:sz w:val="24"/>
          <w:szCs w:val="24"/>
          <w:lang w:val="fr-FR" w:eastAsia="de-DE"/>
        </w:rPr>
        <w:t>)</w:t>
      </w:r>
    </w:p>
    <w:p w14:paraId="219E196C" w14:textId="7BF79171" w:rsidR="002C59F4" w:rsidRPr="002C59F4" w:rsidRDefault="002C59F4" w:rsidP="002C59F4">
      <w:pPr>
        <w:spacing w:after="0" w:line="240" w:lineRule="auto"/>
        <w:ind w:left="720"/>
        <w:jc w:val="both"/>
        <w:rPr>
          <w:rFonts w:asciiTheme="majorBidi" w:hAnsiTheme="majorBidi" w:cstheme="majorBidi"/>
          <w:sz w:val="24"/>
          <w:szCs w:val="24"/>
          <w:lang w:val="fr-FR" w:eastAsia="de-DE"/>
        </w:rPr>
      </w:pPr>
      <w:r w:rsidRPr="002C59F4">
        <w:rPr>
          <w:noProof/>
        </w:rPr>
        <w:drawing>
          <wp:inline distT="0" distB="0" distL="0" distR="0" wp14:anchorId="311DFBEA" wp14:editId="6C37B541">
            <wp:extent cx="4427538" cy="214849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29710" cy="2149545"/>
                    </a:xfrm>
                    <a:prstGeom prst="rect">
                      <a:avLst/>
                    </a:prstGeom>
                    <a:noFill/>
                    <a:ln>
                      <a:noFill/>
                    </a:ln>
                  </pic:spPr>
                </pic:pic>
              </a:graphicData>
            </a:graphic>
          </wp:inline>
        </w:drawing>
      </w:r>
    </w:p>
    <w:p w14:paraId="3B66630C" w14:textId="6F917F54" w:rsidR="00B56F0C" w:rsidRPr="0051607A" w:rsidRDefault="00B56F0C" w:rsidP="00B56F0C">
      <w:pPr>
        <w:pStyle w:val="ListParagraph"/>
        <w:numPr>
          <w:ilvl w:val="0"/>
          <w:numId w:val="2"/>
        </w:numPr>
        <w:spacing w:after="240" w:line="276" w:lineRule="auto"/>
        <w:rPr>
          <w:rFonts w:asciiTheme="majorBidi" w:hAnsiTheme="majorBidi" w:cstheme="majorBidi"/>
          <w:sz w:val="24"/>
          <w:szCs w:val="24"/>
          <w:lang w:val="fr-FR" w:eastAsia="de-DE"/>
        </w:rPr>
      </w:pPr>
      <w:r w:rsidRPr="0051607A">
        <w:rPr>
          <w:rFonts w:asciiTheme="majorBidi" w:hAnsiTheme="majorBidi" w:cstheme="majorBidi"/>
          <w:sz w:val="24"/>
          <w:szCs w:val="24"/>
          <w:lang w:val="fr-FR" w:eastAsia="de-DE"/>
        </w:rPr>
        <w:t xml:space="preserve">Cap. 5.3.1., </w:t>
      </w:r>
      <w:proofErr w:type="spellStart"/>
      <w:r w:rsidRPr="0051607A">
        <w:rPr>
          <w:rFonts w:asciiTheme="majorBidi" w:hAnsiTheme="majorBidi" w:cstheme="majorBidi"/>
          <w:sz w:val="24"/>
          <w:szCs w:val="24"/>
          <w:lang w:val="fr-FR" w:eastAsia="de-DE"/>
        </w:rPr>
        <w:t>pag</w:t>
      </w:r>
      <w:proofErr w:type="spellEnd"/>
      <w:r w:rsidRPr="0051607A">
        <w:rPr>
          <w:rFonts w:asciiTheme="majorBidi" w:hAnsiTheme="majorBidi" w:cstheme="majorBidi"/>
          <w:sz w:val="24"/>
          <w:szCs w:val="24"/>
          <w:lang w:val="fr-FR" w:eastAsia="de-DE"/>
        </w:rPr>
        <w:t xml:space="preserve">. 137, </w:t>
      </w:r>
      <w:proofErr w:type="spellStart"/>
      <w:r w:rsidRPr="0051607A">
        <w:rPr>
          <w:rFonts w:asciiTheme="majorBidi" w:hAnsiTheme="majorBidi" w:cstheme="majorBidi"/>
          <w:sz w:val="24"/>
          <w:szCs w:val="24"/>
          <w:lang w:val="fr-FR" w:eastAsia="de-DE"/>
        </w:rPr>
        <w:t>ultimul</w:t>
      </w:r>
      <w:proofErr w:type="spellEnd"/>
      <w:r w:rsidRPr="0051607A">
        <w:rPr>
          <w:rFonts w:asciiTheme="majorBidi" w:hAnsiTheme="majorBidi" w:cstheme="majorBidi"/>
          <w:sz w:val="24"/>
          <w:szCs w:val="24"/>
          <w:lang w:val="fr-FR" w:eastAsia="de-DE"/>
        </w:rPr>
        <w:t xml:space="preserve"> </w:t>
      </w:r>
      <w:proofErr w:type="spellStart"/>
      <w:r w:rsidRPr="0051607A">
        <w:rPr>
          <w:rFonts w:asciiTheme="majorBidi" w:hAnsiTheme="majorBidi" w:cstheme="majorBidi"/>
          <w:sz w:val="24"/>
          <w:szCs w:val="24"/>
          <w:lang w:val="fr-FR" w:eastAsia="de-DE"/>
        </w:rPr>
        <w:t>aliniat</w:t>
      </w:r>
      <w:proofErr w:type="spellEnd"/>
      <w:r w:rsidRPr="0051607A">
        <w:rPr>
          <w:rFonts w:asciiTheme="majorBidi" w:hAnsiTheme="majorBidi" w:cstheme="majorBidi"/>
          <w:sz w:val="24"/>
          <w:szCs w:val="24"/>
          <w:lang w:val="fr-FR" w:eastAsia="de-DE"/>
        </w:rPr>
        <w:t xml:space="preserve">, se </w:t>
      </w:r>
      <w:proofErr w:type="spellStart"/>
      <w:r w:rsidR="002C59F4">
        <w:rPr>
          <w:rFonts w:asciiTheme="majorBidi" w:hAnsiTheme="majorBidi" w:cstheme="majorBidi"/>
          <w:sz w:val="24"/>
          <w:szCs w:val="24"/>
          <w:lang w:val="fr-FR" w:eastAsia="de-DE"/>
        </w:rPr>
        <w:t>modifică</w:t>
      </w:r>
      <w:proofErr w:type="spellEnd"/>
      <w:r w:rsidR="002C59F4">
        <w:rPr>
          <w:rFonts w:asciiTheme="majorBidi" w:hAnsiTheme="majorBidi" w:cstheme="majorBidi"/>
          <w:sz w:val="24"/>
          <w:szCs w:val="24"/>
          <w:lang w:val="fr-FR" w:eastAsia="de-DE"/>
        </w:rPr>
        <w:t xml:space="preserve"> </w:t>
      </w:r>
      <w:proofErr w:type="spellStart"/>
      <w:r w:rsidR="002C59F4">
        <w:rPr>
          <w:rFonts w:asciiTheme="majorBidi" w:hAnsiTheme="majorBidi" w:cstheme="majorBidi"/>
          <w:sz w:val="24"/>
          <w:szCs w:val="24"/>
          <w:lang w:val="fr-FR" w:eastAsia="de-DE"/>
        </w:rPr>
        <w:t>astfel</w:t>
      </w:r>
      <w:proofErr w:type="spellEnd"/>
      <w:r w:rsidRPr="0051607A">
        <w:rPr>
          <w:rFonts w:asciiTheme="majorBidi" w:hAnsiTheme="majorBidi" w:cstheme="majorBidi"/>
          <w:sz w:val="24"/>
          <w:szCs w:val="24"/>
          <w:lang w:val="fr-FR" w:eastAsia="de-DE"/>
        </w:rPr>
        <w:t xml:space="preserve"> :</w:t>
      </w:r>
    </w:p>
    <w:p w14:paraId="677B379B" w14:textId="28ED4033" w:rsidR="00B56F0C" w:rsidRPr="0051607A" w:rsidRDefault="00B56F0C" w:rsidP="00B56F0C">
      <w:pPr>
        <w:rPr>
          <w:rFonts w:asciiTheme="majorBidi" w:hAnsiTheme="majorBidi" w:cstheme="majorBidi"/>
          <w:sz w:val="24"/>
          <w:szCs w:val="24"/>
          <w:lang w:val="fr-FR" w:eastAsia="de-DE"/>
        </w:rPr>
      </w:pPr>
      <w:proofErr w:type="spellStart"/>
      <w:r w:rsidRPr="0051607A">
        <w:rPr>
          <w:rFonts w:asciiTheme="majorBidi" w:hAnsiTheme="majorBidi" w:cstheme="majorBidi"/>
          <w:b/>
          <w:sz w:val="24"/>
          <w:szCs w:val="24"/>
          <w:lang w:val="fr-FR" w:eastAsia="de-DE"/>
        </w:rPr>
        <w:t>Costuri</w:t>
      </w:r>
      <w:proofErr w:type="spellEnd"/>
      <w:r w:rsidRPr="0051607A">
        <w:rPr>
          <w:rFonts w:asciiTheme="majorBidi" w:hAnsiTheme="majorBidi" w:cstheme="majorBidi"/>
          <w:b/>
          <w:sz w:val="24"/>
          <w:szCs w:val="24"/>
          <w:lang w:val="fr-FR" w:eastAsia="de-DE"/>
        </w:rPr>
        <w:t xml:space="preserve"> </w:t>
      </w:r>
      <w:proofErr w:type="spellStart"/>
      <w:r w:rsidRPr="0051607A">
        <w:rPr>
          <w:rFonts w:asciiTheme="majorBidi" w:hAnsiTheme="majorBidi" w:cstheme="majorBidi"/>
          <w:b/>
          <w:sz w:val="24"/>
          <w:szCs w:val="24"/>
          <w:lang w:val="fr-FR" w:eastAsia="de-DE"/>
        </w:rPr>
        <w:t>cu</w:t>
      </w:r>
      <w:proofErr w:type="spellEnd"/>
      <w:r w:rsidRPr="0051607A">
        <w:rPr>
          <w:rFonts w:asciiTheme="majorBidi" w:hAnsiTheme="majorBidi" w:cstheme="majorBidi"/>
          <w:b/>
          <w:sz w:val="24"/>
          <w:szCs w:val="24"/>
          <w:lang w:val="fr-FR" w:eastAsia="de-DE"/>
        </w:rPr>
        <w:t xml:space="preserve"> </w:t>
      </w:r>
      <w:proofErr w:type="spellStart"/>
      <w:r w:rsidRPr="0051607A">
        <w:rPr>
          <w:rFonts w:asciiTheme="majorBidi" w:hAnsiTheme="majorBidi" w:cstheme="majorBidi"/>
          <w:b/>
          <w:sz w:val="24"/>
          <w:szCs w:val="24"/>
          <w:lang w:val="fr-FR" w:eastAsia="de-DE"/>
        </w:rPr>
        <w:t>salariile</w:t>
      </w:r>
      <w:proofErr w:type="spellEnd"/>
      <w:r w:rsidRPr="0051607A">
        <w:rPr>
          <w:rFonts w:asciiTheme="majorBidi" w:hAnsiTheme="majorBidi" w:cstheme="majorBidi"/>
          <w:sz w:val="24"/>
          <w:szCs w:val="24"/>
          <w:lang w:val="fr-FR" w:eastAsia="de-DE"/>
        </w:rPr>
        <w:t xml:space="preserve"> – au </w:t>
      </w:r>
      <w:proofErr w:type="spellStart"/>
      <w:r w:rsidRPr="0051607A">
        <w:rPr>
          <w:rFonts w:asciiTheme="majorBidi" w:hAnsiTheme="majorBidi" w:cstheme="majorBidi"/>
          <w:sz w:val="24"/>
          <w:szCs w:val="24"/>
          <w:lang w:val="fr-FR" w:eastAsia="de-DE"/>
        </w:rPr>
        <w:t>fost</w:t>
      </w:r>
      <w:proofErr w:type="spellEnd"/>
      <w:r w:rsidRPr="0051607A">
        <w:rPr>
          <w:rFonts w:asciiTheme="majorBidi" w:hAnsiTheme="majorBidi" w:cstheme="majorBidi"/>
          <w:sz w:val="24"/>
          <w:szCs w:val="24"/>
          <w:lang w:val="fr-FR" w:eastAsia="de-DE"/>
        </w:rPr>
        <w:t xml:space="preserve"> incluse </w:t>
      </w:r>
      <w:proofErr w:type="spellStart"/>
      <w:r w:rsidRPr="0051607A">
        <w:rPr>
          <w:rFonts w:asciiTheme="majorBidi" w:hAnsiTheme="majorBidi" w:cstheme="majorBidi"/>
          <w:sz w:val="24"/>
          <w:szCs w:val="24"/>
          <w:lang w:val="fr-FR" w:eastAsia="de-DE"/>
        </w:rPr>
        <w:t>doar</w:t>
      </w:r>
      <w:proofErr w:type="spellEnd"/>
      <w:r w:rsidRPr="0051607A">
        <w:rPr>
          <w:rFonts w:asciiTheme="majorBidi" w:hAnsiTheme="majorBidi" w:cstheme="majorBidi"/>
          <w:sz w:val="24"/>
          <w:szCs w:val="24"/>
          <w:lang w:val="fr-FR" w:eastAsia="de-DE"/>
        </w:rPr>
        <w:t xml:space="preserve"> </w:t>
      </w:r>
      <w:proofErr w:type="spellStart"/>
      <w:r w:rsidRPr="0051607A">
        <w:rPr>
          <w:rFonts w:asciiTheme="majorBidi" w:hAnsiTheme="majorBidi" w:cstheme="majorBidi"/>
          <w:sz w:val="24"/>
          <w:szCs w:val="24"/>
          <w:lang w:val="fr-FR" w:eastAsia="de-DE"/>
        </w:rPr>
        <w:t>salariile</w:t>
      </w:r>
      <w:proofErr w:type="spellEnd"/>
      <w:r w:rsidRPr="0051607A">
        <w:rPr>
          <w:rFonts w:asciiTheme="majorBidi" w:hAnsiTheme="majorBidi" w:cstheme="majorBidi"/>
          <w:sz w:val="24"/>
          <w:szCs w:val="24"/>
          <w:lang w:val="fr-FR" w:eastAsia="de-DE"/>
        </w:rPr>
        <w:t xml:space="preserve"> </w:t>
      </w:r>
      <w:proofErr w:type="spellStart"/>
      <w:r w:rsidRPr="0051607A">
        <w:rPr>
          <w:rFonts w:asciiTheme="majorBidi" w:hAnsiTheme="majorBidi" w:cstheme="majorBidi"/>
          <w:sz w:val="24"/>
          <w:szCs w:val="24"/>
          <w:lang w:val="fr-FR" w:eastAsia="de-DE"/>
        </w:rPr>
        <w:t>aferente</w:t>
      </w:r>
      <w:proofErr w:type="spellEnd"/>
      <w:r w:rsidRPr="0051607A">
        <w:rPr>
          <w:rFonts w:asciiTheme="majorBidi" w:hAnsiTheme="majorBidi" w:cstheme="majorBidi"/>
          <w:sz w:val="24"/>
          <w:szCs w:val="24"/>
          <w:lang w:val="fr-FR" w:eastAsia="de-DE"/>
        </w:rPr>
        <w:t xml:space="preserve"> </w:t>
      </w:r>
      <w:proofErr w:type="spellStart"/>
      <w:r w:rsidRPr="0051607A">
        <w:rPr>
          <w:rFonts w:asciiTheme="majorBidi" w:hAnsiTheme="majorBidi" w:cstheme="majorBidi"/>
          <w:sz w:val="24"/>
          <w:szCs w:val="24"/>
          <w:lang w:val="fr-FR" w:eastAsia="de-DE"/>
        </w:rPr>
        <w:t>personalului</w:t>
      </w:r>
      <w:proofErr w:type="spellEnd"/>
      <w:r w:rsidRPr="0051607A">
        <w:rPr>
          <w:rFonts w:asciiTheme="majorBidi" w:hAnsiTheme="majorBidi" w:cstheme="majorBidi"/>
          <w:sz w:val="24"/>
          <w:szCs w:val="24"/>
          <w:lang w:val="fr-FR" w:eastAsia="de-DE"/>
        </w:rPr>
        <w:t xml:space="preserve"> </w:t>
      </w:r>
      <w:proofErr w:type="spellStart"/>
      <w:r w:rsidRPr="0051607A">
        <w:rPr>
          <w:rFonts w:asciiTheme="majorBidi" w:hAnsiTheme="majorBidi" w:cstheme="majorBidi"/>
          <w:sz w:val="24"/>
          <w:szCs w:val="24"/>
          <w:lang w:val="fr-FR" w:eastAsia="de-DE"/>
        </w:rPr>
        <w:t>din</w:t>
      </w:r>
      <w:proofErr w:type="spellEnd"/>
      <w:r w:rsidRPr="0051607A">
        <w:rPr>
          <w:rFonts w:asciiTheme="majorBidi" w:hAnsiTheme="majorBidi" w:cstheme="majorBidi"/>
          <w:sz w:val="24"/>
          <w:szCs w:val="24"/>
          <w:lang w:val="fr-FR" w:eastAsia="de-DE"/>
        </w:rPr>
        <w:t xml:space="preserve"> </w:t>
      </w:r>
      <w:proofErr w:type="spellStart"/>
      <w:r w:rsidRPr="0051607A">
        <w:rPr>
          <w:rFonts w:asciiTheme="majorBidi" w:hAnsiTheme="majorBidi" w:cstheme="majorBidi"/>
          <w:sz w:val="24"/>
          <w:szCs w:val="24"/>
          <w:lang w:val="fr-FR" w:eastAsia="de-DE"/>
        </w:rPr>
        <w:t>producţie</w:t>
      </w:r>
      <w:proofErr w:type="spellEnd"/>
      <w:r w:rsidRPr="0051607A">
        <w:rPr>
          <w:rFonts w:asciiTheme="majorBidi" w:hAnsiTheme="majorBidi" w:cstheme="majorBidi"/>
          <w:sz w:val="24"/>
          <w:szCs w:val="24"/>
          <w:lang w:val="fr-FR" w:eastAsia="de-DE"/>
        </w:rPr>
        <w:t xml:space="preserve">, </w:t>
      </w:r>
      <w:proofErr w:type="spellStart"/>
      <w:proofErr w:type="gramStart"/>
      <w:r w:rsidRPr="0051607A">
        <w:rPr>
          <w:rFonts w:asciiTheme="majorBidi" w:hAnsiTheme="majorBidi" w:cstheme="majorBidi"/>
          <w:sz w:val="24"/>
          <w:szCs w:val="24"/>
          <w:lang w:val="fr-FR" w:eastAsia="de-DE"/>
        </w:rPr>
        <w:t>respectiv</w:t>
      </w:r>
      <w:proofErr w:type="spellEnd"/>
      <w:r w:rsidRPr="0051607A">
        <w:rPr>
          <w:rFonts w:asciiTheme="majorBidi" w:hAnsiTheme="majorBidi" w:cstheme="majorBidi"/>
          <w:sz w:val="24"/>
          <w:szCs w:val="24"/>
          <w:lang w:val="fr-FR" w:eastAsia="de-DE"/>
        </w:rPr>
        <w:t>:</w:t>
      </w:r>
      <w:proofErr w:type="gramEnd"/>
    </w:p>
    <w:p w14:paraId="7D112D91" w14:textId="6755FE99" w:rsidR="00B56F0C" w:rsidRDefault="00B56F0C" w:rsidP="00B56F0C">
      <w:pPr>
        <w:pStyle w:val="ListParagraph"/>
        <w:numPr>
          <w:ilvl w:val="0"/>
          <w:numId w:val="3"/>
        </w:numPr>
        <w:spacing w:after="0" w:line="240" w:lineRule="auto"/>
        <w:jc w:val="both"/>
        <w:rPr>
          <w:rFonts w:asciiTheme="majorBidi" w:hAnsiTheme="majorBidi" w:cstheme="majorBidi"/>
          <w:sz w:val="24"/>
          <w:szCs w:val="24"/>
          <w:lang w:val="fr-FR" w:eastAsia="de-DE"/>
        </w:rPr>
      </w:pPr>
      <w:proofErr w:type="spellStart"/>
      <w:r w:rsidRPr="0051607A">
        <w:rPr>
          <w:rFonts w:asciiTheme="majorBidi" w:hAnsiTheme="majorBidi" w:cstheme="majorBidi"/>
          <w:sz w:val="24"/>
          <w:szCs w:val="24"/>
          <w:lang w:val="fr-FR" w:eastAsia="de-DE"/>
        </w:rPr>
        <w:t>Salariul</w:t>
      </w:r>
      <w:proofErr w:type="spellEnd"/>
      <w:r w:rsidRPr="0051607A">
        <w:rPr>
          <w:rFonts w:asciiTheme="majorBidi" w:hAnsiTheme="majorBidi" w:cstheme="majorBidi"/>
          <w:sz w:val="24"/>
          <w:szCs w:val="24"/>
          <w:lang w:val="fr-FR" w:eastAsia="de-DE"/>
        </w:rPr>
        <w:t xml:space="preserve"> </w:t>
      </w:r>
      <w:proofErr w:type="spellStart"/>
      <w:r w:rsidRPr="0051607A">
        <w:rPr>
          <w:rFonts w:asciiTheme="majorBidi" w:hAnsiTheme="majorBidi" w:cstheme="majorBidi"/>
          <w:sz w:val="24"/>
          <w:szCs w:val="24"/>
          <w:lang w:val="fr-FR" w:eastAsia="de-DE"/>
        </w:rPr>
        <w:t>muncitorilor</w:t>
      </w:r>
      <w:proofErr w:type="spellEnd"/>
      <w:r w:rsidRPr="0051607A">
        <w:rPr>
          <w:rFonts w:asciiTheme="majorBidi" w:hAnsiTheme="majorBidi" w:cstheme="majorBidi"/>
          <w:sz w:val="24"/>
          <w:szCs w:val="24"/>
          <w:lang w:val="fr-FR" w:eastAsia="de-DE"/>
        </w:rPr>
        <w:t xml:space="preserve"> </w:t>
      </w:r>
      <w:proofErr w:type="spellStart"/>
      <w:r w:rsidRPr="0051607A">
        <w:rPr>
          <w:rFonts w:asciiTheme="majorBidi" w:hAnsiTheme="majorBidi" w:cstheme="majorBidi"/>
          <w:sz w:val="24"/>
          <w:szCs w:val="24"/>
          <w:lang w:val="fr-FR" w:eastAsia="de-DE"/>
        </w:rPr>
        <w:t>necalificaţi</w:t>
      </w:r>
      <w:proofErr w:type="spellEnd"/>
      <w:r w:rsidRPr="0051607A">
        <w:rPr>
          <w:rFonts w:asciiTheme="majorBidi" w:hAnsiTheme="majorBidi" w:cstheme="majorBidi"/>
          <w:sz w:val="24"/>
          <w:szCs w:val="24"/>
          <w:lang w:val="fr-FR" w:eastAsia="de-DE"/>
        </w:rPr>
        <w:t xml:space="preserve"> este </w:t>
      </w:r>
      <w:proofErr w:type="spellStart"/>
      <w:r w:rsidRPr="0051607A">
        <w:rPr>
          <w:rFonts w:asciiTheme="majorBidi" w:hAnsiTheme="majorBidi" w:cstheme="majorBidi"/>
          <w:sz w:val="24"/>
          <w:szCs w:val="24"/>
          <w:lang w:val="fr-FR" w:eastAsia="de-DE"/>
        </w:rPr>
        <w:t>apropiat</w:t>
      </w:r>
      <w:proofErr w:type="spellEnd"/>
      <w:r w:rsidRPr="0051607A">
        <w:rPr>
          <w:rFonts w:asciiTheme="majorBidi" w:hAnsiTheme="majorBidi" w:cstheme="majorBidi"/>
          <w:sz w:val="24"/>
          <w:szCs w:val="24"/>
          <w:lang w:val="fr-FR" w:eastAsia="de-DE"/>
        </w:rPr>
        <w:t xml:space="preserve"> de </w:t>
      </w:r>
      <w:proofErr w:type="spellStart"/>
      <w:r w:rsidRPr="0051607A">
        <w:rPr>
          <w:rFonts w:asciiTheme="majorBidi" w:hAnsiTheme="majorBidi" w:cstheme="majorBidi"/>
          <w:sz w:val="24"/>
          <w:szCs w:val="24"/>
          <w:lang w:val="fr-FR" w:eastAsia="de-DE"/>
        </w:rPr>
        <w:t>salariul</w:t>
      </w:r>
      <w:proofErr w:type="spellEnd"/>
      <w:r w:rsidRPr="0051607A">
        <w:rPr>
          <w:rFonts w:asciiTheme="majorBidi" w:hAnsiTheme="majorBidi" w:cstheme="majorBidi"/>
          <w:sz w:val="24"/>
          <w:szCs w:val="24"/>
          <w:lang w:val="fr-FR" w:eastAsia="de-DE"/>
        </w:rPr>
        <w:t xml:space="preserve"> </w:t>
      </w:r>
      <w:proofErr w:type="spellStart"/>
      <w:r w:rsidRPr="0051607A">
        <w:rPr>
          <w:rFonts w:asciiTheme="majorBidi" w:hAnsiTheme="majorBidi" w:cstheme="majorBidi"/>
          <w:sz w:val="24"/>
          <w:szCs w:val="24"/>
          <w:lang w:val="fr-FR" w:eastAsia="de-DE"/>
        </w:rPr>
        <w:t>minim</w:t>
      </w:r>
      <w:proofErr w:type="spellEnd"/>
      <w:r w:rsidRPr="0051607A">
        <w:rPr>
          <w:rFonts w:asciiTheme="majorBidi" w:hAnsiTheme="majorBidi" w:cstheme="majorBidi"/>
          <w:sz w:val="24"/>
          <w:szCs w:val="24"/>
          <w:lang w:val="fr-FR" w:eastAsia="de-DE"/>
        </w:rPr>
        <w:t xml:space="preserve"> brut </w:t>
      </w:r>
      <w:proofErr w:type="spellStart"/>
      <w:r w:rsidRPr="0051607A">
        <w:rPr>
          <w:rFonts w:asciiTheme="majorBidi" w:hAnsiTheme="majorBidi" w:cstheme="majorBidi"/>
          <w:sz w:val="24"/>
          <w:szCs w:val="24"/>
          <w:lang w:val="fr-FR" w:eastAsia="de-DE"/>
        </w:rPr>
        <w:t>pe</w:t>
      </w:r>
      <w:proofErr w:type="spellEnd"/>
      <w:r w:rsidRPr="0051607A">
        <w:rPr>
          <w:rFonts w:asciiTheme="majorBidi" w:hAnsiTheme="majorBidi" w:cstheme="majorBidi"/>
          <w:sz w:val="24"/>
          <w:szCs w:val="24"/>
          <w:lang w:val="fr-FR" w:eastAsia="de-DE"/>
        </w:rPr>
        <w:t xml:space="preserve"> </w:t>
      </w:r>
      <w:proofErr w:type="spellStart"/>
      <w:r w:rsidRPr="0051607A">
        <w:rPr>
          <w:rFonts w:asciiTheme="majorBidi" w:hAnsiTheme="majorBidi" w:cstheme="majorBidi"/>
          <w:sz w:val="24"/>
          <w:szCs w:val="24"/>
          <w:lang w:val="fr-FR" w:eastAsia="de-DE"/>
        </w:rPr>
        <w:t>economie</w:t>
      </w:r>
      <w:proofErr w:type="spellEnd"/>
      <w:r w:rsidRPr="0051607A">
        <w:rPr>
          <w:rFonts w:asciiTheme="majorBidi" w:hAnsiTheme="majorBidi" w:cstheme="majorBidi"/>
          <w:sz w:val="24"/>
          <w:szCs w:val="24"/>
          <w:lang w:val="fr-FR" w:eastAsia="de-DE"/>
        </w:rPr>
        <w:t xml:space="preserve"> </w:t>
      </w:r>
      <w:proofErr w:type="spellStart"/>
      <w:r w:rsidRPr="0051607A">
        <w:rPr>
          <w:rFonts w:asciiTheme="majorBidi" w:hAnsiTheme="majorBidi" w:cstheme="majorBidi"/>
          <w:sz w:val="24"/>
          <w:szCs w:val="24"/>
          <w:lang w:val="fr-FR" w:eastAsia="de-DE"/>
        </w:rPr>
        <w:t>estimat</w:t>
      </w:r>
      <w:proofErr w:type="spellEnd"/>
      <w:r w:rsidRPr="0051607A">
        <w:rPr>
          <w:rFonts w:asciiTheme="majorBidi" w:hAnsiTheme="majorBidi" w:cstheme="majorBidi"/>
          <w:sz w:val="24"/>
          <w:szCs w:val="24"/>
          <w:lang w:val="fr-FR" w:eastAsia="de-DE"/>
        </w:rPr>
        <w:t xml:space="preserve"> </w:t>
      </w:r>
      <w:proofErr w:type="spellStart"/>
      <w:proofErr w:type="gramStart"/>
      <w:r w:rsidRPr="0051607A">
        <w:rPr>
          <w:rFonts w:asciiTheme="majorBidi" w:hAnsiTheme="majorBidi" w:cstheme="majorBidi"/>
          <w:sz w:val="24"/>
          <w:szCs w:val="24"/>
          <w:lang w:val="fr-FR" w:eastAsia="de-DE"/>
        </w:rPr>
        <w:t>pentru</w:t>
      </w:r>
      <w:proofErr w:type="spellEnd"/>
      <w:r w:rsidRPr="0051607A">
        <w:rPr>
          <w:rFonts w:asciiTheme="majorBidi" w:hAnsiTheme="majorBidi" w:cstheme="majorBidi"/>
          <w:sz w:val="24"/>
          <w:szCs w:val="24"/>
          <w:lang w:val="fr-FR" w:eastAsia="de-DE"/>
        </w:rPr>
        <w:t xml:space="preserve">  2019</w:t>
      </w:r>
      <w:proofErr w:type="gramEnd"/>
      <w:r w:rsidRPr="0051607A">
        <w:rPr>
          <w:rFonts w:asciiTheme="majorBidi" w:hAnsiTheme="majorBidi" w:cstheme="majorBidi"/>
          <w:sz w:val="24"/>
          <w:szCs w:val="24"/>
          <w:lang w:val="fr-FR" w:eastAsia="de-DE"/>
        </w:rPr>
        <w:t xml:space="preserve"> de 2080 lei (</w:t>
      </w:r>
      <w:proofErr w:type="spellStart"/>
      <w:r w:rsidRPr="0051607A">
        <w:rPr>
          <w:rFonts w:asciiTheme="majorBidi" w:hAnsiTheme="majorBidi" w:cstheme="majorBidi"/>
          <w:sz w:val="24"/>
          <w:szCs w:val="24"/>
          <w:lang w:val="fr-FR" w:eastAsia="de-DE"/>
        </w:rPr>
        <w:t>acesta</w:t>
      </w:r>
      <w:proofErr w:type="spellEnd"/>
      <w:r w:rsidRPr="0051607A">
        <w:rPr>
          <w:rFonts w:asciiTheme="majorBidi" w:hAnsiTheme="majorBidi" w:cstheme="majorBidi"/>
          <w:sz w:val="24"/>
          <w:szCs w:val="24"/>
          <w:lang w:val="fr-FR" w:eastAsia="de-DE"/>
        </w:rPr>
        <w:t xml:space="preserve"> </w:t>
      </w:r>
      <w:proofErr w:type="spellStart"/>
      <w:r w:rsidRPr="0051607A">
        <w:rPr>
          <w:rFonts w:asciiTheme="majorBidi" w:hAnsiTheme="majorBidi" w:cstheme="majorBidi"/>
          <w:sz w:val="24"/>
          <w:szCs w:val="24"/>
          <w:lang w:val="fr-FR" w:eastAsia="de-DE"/>
        </w:rPr>
        <w:t>incluzând</w:t>
      </w:r>
      <w:proofErr w:type="spellEnd"/>
      <w:r w:rsidRPr="0051607A">
        <w:rPr>
          <w:rFonts w:asciiTheme="majorBidi" w:hAnsiTheme="majorBidi" w:cstheme="majorBidi"/>
          <w:sz w:val="24"/>
          <w:szCs w:val="24"/>
          <w:lang w:val="fr-FR" w:eastAsia="de-DE"/>
        </w:rPr>
        <w:t xml:space="preserve"> </w:t>
      </w:r>
      <w:proofErr w:type="spellStart"/>
      <w:r w:rsidRPr="0051607A">
        <w:rPr>
          <w:rFonts w:asciiTheme="majorBidi" w:hAnsiTheme="majorBidi" w:cstheme="majorBidi"/>
          <w:sz w:val="24"/>
          <w:szCs w:val="24"/>
          <w:lang w:val="fr-FR" w:eastAsia="de-DE"/>
        </w:rPr>
        <w:t>și</w:t>
      </w:r>
      <w:proofErr w:type="spellEnd"/>
      <w:r w:rsidRPr="0051607A">
        <w:rPr>
          <w:rFonts w:asciiTheme="majorBidi" w:hAnsiTheme="majorBidi" w:cstheme="majorBidi"/>
          <w:sz w:val="24"/>
          <w:szCs w:val="24"/>
          <w:lang w:val="fr-FR" w:eastAsia="de-DE"/>
        </w:rPr>
        <w:t xml:space="preserve"> </w:t>
      </w:r>
      <w:proofErr w:type="spellStart"/>
      <w:r w:rsidRPr="0051607A">
        <w:rPr>
          <w:rFonts w:asciiTheme="majorBidi" w:hAnsiTheme="majorBidi" w:cstheme="majorBidi"/>
          <w:sz w:val="24"/>
          <w:szCs w:val="24"/>
          <w:lang w:val="fr-FR" w:eastAsia="de-DE"/>
        </w:rPr>
        <w:t>toate</w:t>
      </w:r>
      <w:proofErr w:type="spellEnd"/>
      <w:r w:rsidRPr="0051607A">
        <w:rPr>
          <w:rFonts w:asciiTheme="majorBidi" w:hAnsiTheme="majorBidi" w:cstheme="majorBidi"/>
          <w:sz w:val="24"/>
          <w:szCs w:val="24"/>
          <w:lang w:val="fr-FR" w:eastAsia="de-DE"/>
        </w:rPr>
        <w:t xml:space="preserve"> </w:t>
      </w:r>
      <w:proofErr w:type="spellStart"/>
      <w:r w:rsidRPr="0051607A">
        <w:rPr>
          <w:rFonts w:asciiTheme="majorBidi" w:hAnsiTheme="majorBidi" w:cstheme="majorBidi"/>
          <w:sz w:val="24"/>
          <w:szCs w:val="24"/>
          <w:lang w:val="fr-FR" w:eastAsia="de-DE"/>
        </w:rPr>
        <w:t>asigurările</w:t>
      </w:r>
      <w:proofErr w:type="spellEnd"/>
      <w:r w:rsidRPr="0051607A">
        <w:rPr>
          <w:rFonts w:asciiTheme="majorBidi" w:hAnsiTheme="majorBidi" w:cstheme="majorBidi"/>
          <w:sz w:val="24"/>
          <w:szCs w:val="24"/>
          <w:lang w:val="fr-FR" w:eastAsia="de-DE"/>
        </w:rPr>
        <w:t xml:space="preserve"> </w:t>
      </w:r>
      <w:proofErr w:type="spellStart"/>
      <w:r w:rsidRPr="0051607A">
        <w:rPr>
          <w:rFonts w:asciiTheme="majorBidi" w:hAnsiTheme="majorBidi" w:cstheme="majorBidi"/>
          <w:sz w:val="24"/>
          <w:szCs w:val="24"/>
          <w:lang w:val="fr-FR" w:eastAsia="de-DE"/>
        </w:rPr>
        <w:t>aferente</w:t>
      </w:r>
      <w:proofErr w:type="spellEnd"/>
      <w:r w:rsidRPr="0051607A">
        <w:rPr>
          <w:rFonts w:asciiTheme="majorBidi" w:hAnsiTheme="majorBidi" w:cstheme="majorBidi"/>
          <w:sz w:val="24"/>
          <w:szCs w:val="24"/>
          <w:lang w:val="fr-FR" w:eastAsia="de-DE"/>
        </w:rPr>
        <w:t xml:space="preserve"> </w:t>
      </w:r>
      <w:proofErr w:type="spellStart"/>
      <w:r w:rsidRPr="0051607A">
        <w:rPr>
          <w:rFonts w:asciiTheme="majorBidi" w:hAnsiTheme="majorBidi" w:cstheme="majorBidi"/>
          <w:sz w:val="24"/>
          <w:szCs w:val="24"/>
          <w:lang w:val="fr-FR" w:eastAsia="de-DE"/>
        </w:rPr>
        <w:t>conform</w:t>
      </w:r>
      <w:proofErr w:type="spellEnd"/>
      <w:r w:rsidRPr="0051607A">
        <w:rPr>
          <w:rFonts w:asciiTheme="majorBidi" w:hAnsiTheme="majorBidi" w:cstheme="majorBidi"/>
          <w:sz w:val="24"/>
          <w:szCs w:val="24"/>
          <w:lang w:val="fr-FR" w:eastAsia="de-DE"/>
        </w:rPr>
        <w:t xml:space="preserve"> </w:t>
      </w:r>
      <w:proofErr w:type="spellStart"/>
      <w:r w:rsidRPr="0051607A">
        <w:rPr>
          <w:rFonts w:asciiTheme="majorBidi" w:hAnsiTheme="majorBidi" w:cstheme="majorBidi"/>
          <w:sz w:val="24"/>
          <w:szCs w:val="24"/>
          <w:lang w:val="fr-FR" w:eastAsia="de-DE"/>
        </w:rPr>
        <w:t>noii</w:t>
      </w:r>
      <w:proofErr w:type="spellEnd"/>
      <w:r w:rsidRPr="0051607A">
        <w:rPr>
          <w:rFonts w:asciiTheme="majorBidi" w:hAnsiTheme="majorBidi" w:cstheme="majorBidi"/>
          <w:sz w:val="24"/>
          <w:szCs w:val="24"/>
          <w:lang w:val="fr-FR" w:eastAsia="de-DE"/>
        </w:rPr>
        <w:t xml:space="preserve"> </w:t>
      </w:r>
      <w:proofErr w:type="spellStart"/>
      <w:r w:rsidRPr="0051607A">
        <w:rPr>
          <w:rFonts w:asciiTheme="majorBidi" w:hAnsiTheme="majorBidi" w:cstheme="majorBidi"/>
          <w:sz w:val="24"/>
          <w:szCs w:val="24"/>
          <w:lang w:val="fr-FR" w:eastAsia="de-DE"/>
        </w:rPr>
        <w:t>legislaţii</w:t>
      </w:r>
      <w:proofErr w:type="spellEnd"/>
      <w:r w:rsidRPr="0051607A">
        <w:rPr>
          <w:rFonts w:asciiTheme="majorBidi" w:hAnsiTheme="majorBidi" w:cstheme="majorBidi"/>
          <w:sz w:val="24"/>
          <w:szCs w:val="24"/>
          <w:lang w:val="fr-FR" w:eastAsia="de-DE"/>
        </w:rPr>
        <w:t>)</w:t>
      </w:r>
    </w:p>
    <w:p w14:paraId="6915282B" w14:textId="3D6DAF57" w:rsidR="002C59F4" w:rsidRDefault="002C59F4" w:rsidP="002C59F4">
      <w:pPr>
        <w:spacing w:after="0" w:line="240" w:lineRule="auto"/>
        <w:jc w:val="both"/>
        <w:rPr>
          <w:rFonts w:asciiTheme="majorBidi" w:hAnsiTheme="majorBidi" w:cstheme="majorBidi"/>
          <w:sz w:val="24"/>
          <w:szCs w:val="24"/>
          <w:lang w:val="fr-FR" w:eastAsia="de-DE"/>
        </w:rPr>
      </w:pPr>
    </w:p>
    <w:p w14:paraId="33EC6F8D" w14:textId="081808B2" w:rsidR="002C59F4" w:rsidRDefault="002C59F4" w:rsidP="002C59F4">
      <w:pPr>
        <w:spacing w:after="0" w:line="240" w:lineRule="auto"/>
        <w:ind w:left="720"/>
        <w:jc w:val="both"/>
        <w:rPr>
          <w:rFonts w:asciiTheme="majorBidi" w:hAnsiTheme="majorBidi" w:cstheme="majorBidi"/>
          <w:sz w:val="24"/>
          <w:szCs w:val="24"/>
          <w:lang w:val="fr-FR" w:eastAsia="de-DE"/>
        </w:rPr>
      </w:pPr>
      <w:r w:rsidRPr="002C59F4">
        <w:rPr>
          <w:noProof/>
        </w:rPr>
        <w:drawing>
          <wp:inline distT="0" distB="0" distL="0" distR="0" wp14:anchorId="0FC3C67E" wp14:editId="026F31B4">
            <wp:extent cx="4561674" cy="1848063"/>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67367" cy="1850369"/>
                    </a:xfrm>
                    <a:prstGeom prst="rect">
                      <a:avLst/>
                    </a:prstGeom>
                    <a:noFill/>
                    <a:ln>
                      <a:noFill/>
                    </a:ln>
                  </pic:spPr>
                </pic:pic>
              </a:graphicData>
            </a:graphic>
          </wp:inline>
        </w:drawing>
      </w:r>
    </w:p>
    <w:p w14:paraId="33621A67" w14:textId="7EC6B629" w:rsidR="002B4F4A" w:rsidRPr="0051607A" w:rsidRDefault="002B4F4A" w:rsidP="002B4F4A">
      <w:pPr>
        <w:pStyle w:val="ListParagraph"/>
        <w:numPr>
          <w:ilvl w:val="0"/>
          <w:numId w:val="2"/>
        </w:numPr>
        <w:spacing w:after="240" w:line="276" w:lineRule="auto"/>
        <w:rPr>
          <w:rFonts w:asciiTheme="majorBidi" w:hAnsiTheme="majorBidi" w:cstheme="majorBidi"/>
          <w:sz w:val="24"/>
          <w:szCs w:val="24"/>
          <w:lang w:val="fr-FR" w:eastAsia="de-DE"/>
        </w:rPr>
      </w:pPr>
      <w:r w:rsidRPr="0051607A">
        <w:rPr>
          <w:rFonts w:asciiTheme="majorBidi" w:hAnsiTheme="majorBidi" w:cstheme="majorBidi"/>
          <w:sz w:val="24"/>
          <w:szCs w:val="24"/>
          <w:lang w:val="fr-FR" w:eastAsia="de-DE"/>
        </w:rPr>
        <w:t xml:space="preserve">Cap. 4.3.3, </w:t>
      </w:r>
      <w:proofErr w:type="spellStart"/>
      <w:r w:rsidRPr="0051607A">
        <w:rPr>
          <w:rFonts w:asciiTheme="majorBidi" w:hAnsiTheme="majorBidi" w:cstheme="majorBidi"/>
          <w:sz w:val="24"/>
          <w:szCs w:val="24"/>
          <w:lang w:val="fr-FR" w:eastAsia="de-DE"/>
        </w:rPr>
        <w:t>pag</w:t>
      </w:r>
      <w:proofErr w:type="spellEnd"/>
      <w:r w:rsidRPr="0051607A">
        <w:rPr>
          <w:rFonts w:asciiTheme="majorBidi" w:hAnsiTheme="majorBidi" w:cstheme="majorBidi"/>
          <w:sz w:val="24"/>
          <w:szCs w:val="24"/>
          <w:lang w:val="fr-FR" w:eastAsia="de-DE"/>
        </w:rPr>
        <w:t xml:space="preserve">. 142, se </w:t>
      </w:r>
      <w:proofErr w:type="spellStart"/>
      <w:r w:rsidRPr="0051607A">
        <w:rPr>
          <w:rFonts w:asciiTheme="majorBidi" w:hAnsiTheme="majorBidi" w:cstheme="majorBidi"/>
          <w:sz w:val="24"/>
          <w:szCs w:val="24"/>
          <w:lang w:val="fr-FR" w:eastAsia="de-DE"/>
        </w:rPr>
        <w:t>elimina</w:t>
      </w:r>
      <w:proofErr w:type="spellEnd"/>
      <w:r w:rsidRPr="0051607A">
        <w:rPr>
          <w:rFonts w:asciiTheme="majorBidi" w:hAnsiTheme="majorBidi" w:cstheme="majorBidi"/>
          <w:sz w:val="24"/>
          <w:szCs w:val="24"/>
          <w:lang w:val="fr-FR" w:eastAsia="de-DE"/>
        </w:rPr>
        <w:t xml:space="preserve"> </w:t>
      </w:r>
      <w:proofErr w:type="spellStart"/>
      <w:r w:rsidRPr="0051607A">
        <w:rPr>
          <w:rFonts w:asciiTheme="majorBidi" w:hAnsiTheme="majorBidi" w:cstheme="majorBidi"/>
          <w:sz w:val="24"/>
          <w:szCs w:val="24"/>
          <w:lang w:val="fr-FR" w:eastAsia="de-DE"/>
        </w:rPr>
        <w:t>fraza</w:t>
      </w:r>
      <w:proofErr w:type="spellEnd"/>
      <w:r w:rsidRPr="0051607A">
        <w:rPr>
          <w:rFonts w:asciiTheme="majorBidi" w:hAnsiTheme="majorBidi" w:cstheme="majorBidi"/>
          <w:sz w:val="24"/>
          <w:szCs w:val="24"/>
          <w:lang w:val="fr-FR" w:eastAsia="de-DE"/>
        </w:rPr>
        <w:t xml:space="preserve"> : </w:t>
      </w:r>
    </w:p>
    <w:p w14:paraId="2683F4BD" w14:textId="3DCE9F61" w:rsidR="00880430" w:rsidRPr="0051607A" w:rsidRDefault="002B4F4A" w:rsidP="00880430">
      <w:pPr>
        <w:rPr>
          <w:rFonts w:asciiTheme="majorBidi" w:hAnsiTheme="majorBidi" w:cstheme="majorBidi"/>
          <w:b/>
          <w:bCs/>
          <w:sz w:val="24"/>
          <w:szCs w:val="24"/>
          <w:lang w:val="fr-FR"/>
        </w:rPr>
      </w:pPr>
      <w:r w:rsidRPr="0051607A">
        <w:rPr>
          <w:rFonts w:asciiTheme="majorBidi" w:hAnsiTheme="majorBidi" w:cstheme="majorBidi"/>
          <w:noProof/>
          <w:sz w:val="24"/>
          <w:szCs w:val="24"/>
        </w:rPr>
        <w:drawing>
          <wp:inline distT="0" distB="0" distL="0" distR="0" wp14:anchorId="7295BDB5" wp14:editId="5A565A2F">
            <wp:extent cx="5943600" cy="3733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73380"/>
                    </a:xfrm>
                    <a:prstGeom prst="rect">
                      <a:avLst/>
                    </a:prstGeom>
                  </pic:spPr>
                </pic:pic>
              </a:graphicData>
            </a:graphic>
          </wp:inline>
        </w:drawing>
      </w:r>
    </w:p>
    <w:p w14:paraId="297D3F1A" w14:textId="7BCE18C2" w:rsidR="002B4F4A" w:rsidRPr="0051607A" w:rsidRDefault="002B4F4A" w:rsidP="002B4F4A">
      <w:pPr>
        <w:pStyle w:val="ListParagraph"/>
        <w:numPr>
          <w:ilvl w:val="0"/>
          <w:numId w:val="2"/>
        </w:numPr>
        <w:spacing w:after="240" w:line="276" w:lineRule="auto"/>
        <w:rPr>
          <w:rFonts w:asciiTheme="majorBidi" w:hAnsiTheme="majorBidi" w:cstheme="majorBidi"/>
          <w:sz w:val="24"/>
          <w:szCs w:val="24"/>
          <w:lang w:val="fr-FR" w:eastAsia="de-DE"/>
        </w:rPr>
      </w:pPr>
      <w:r w:rsidRPr="0051607A">
        <w:rPr>
          <w:rFonts w:asciiTheme="majorBidi" w:hAnsiTheme="majorBidi" w:cstheme="majorBidi"/>
          <w:sz w:val="24"/>
          <w:szCs w:val="24"/>
          <w:lang w:val="fr-FR" w:eastAsia="de-DE"/>
        </w:rPr>
        <w:t xml:space="preserve">Cap. 5.3.3., </w:t>
      </w:r>
      <w:proofErr w:type="spellStart"/>
      <w:r w:rsidRPr="0051607A">
        <w:rPr>
          <w:rFonts w:asciiTheme="majorBidi" w:hAnsiTheme="majorBidi" w:cstheme="majorBidi"/>
          <w:sz w:val="24"/>
          <w:szCs w:val="24"/>
          <w:lang w:val="fr-FR" w:eastAsia="de-DE"/>
        </w:rPr>
        <w:t>pag</w:t>
      </w:r>
      <w:proofErr w:type="spellEnd"/>
      <w:r w:rsidRPr="0051607A">
        <w:rPr>
          <w:rFonts w:asciiTheme="majorBidi" w:hAnsiTheme="majorBidi" w:cstheme="majorBidi"/>
          <w:sz w:val="24"/>
          <w:szCs w:val="24"/>
          <w:lang w:val="fr-FR" w:eastAsia="de-DE"/>
        </w:rPr>
        <w:t xml:space="preserve">. 144, </w:t>
      </w:r>
      <w:proofErr w:type="spellStart"/>
      <w:r w:rsidRPr="0051607A">
        <w:rPr>
          <w:rFonts w:asciiTheme="majorBidi" w:hAnsiTheme="majorBidi" w:cstheme="majorBidi"/>
          <w:sz w:val="24"/>
          <w:szCs w:val="24"/>
          <w:lang w:val="fr-FR" w:eastAsia="de-DE"/>
        </w:rPr>
        <w:t>ultimul</w:t>
      </w:r>
      <w:proofErr w:type="spellEnd"/>
      <w:r w:rsidRPr="0051607A">
        <w:rPr>
          <w:rFonts w:asciiTheme="majorBidi" w:hAnsiTheme="majorBidi" w:cstheme="majorBidi"/>
          <w:sz w:val="24"/>
          <w:szCs w:val="24"/>
          <w:lang w:val="fr-FR" w:eastAsia="de-DE"/>
        </w:rPr>
        <w:t xml:space="preserve"> </w:t>
      </w:r>
      <w:proofErr w:type="spellStart"/>
      <w:r w:rsidRPr="0051607A">
        <w:rPr>
          <w:rFonts w:asciiTheme="majorBidi" w:hAnsiTheme="majorBidi" w:cstheme="majorBidi"/>
          <w:sz w:val="24"/>
          <w:szCs w:val="24"/>
          <w:lang w:val="fr-FR" w:eastAsia="de-DE"/>
        </w:rPr>
        <w:t>aliniat</w:t>
      </w:r>
      <w:proofErr w:type="spellEnd"/>
      <w:r w:rsidR="002C59F4">
        <w:rPr>
          <w:rFonts w:asciiTheme="majorBidi" w:hAnsiTheme="majorBidi" w:cstheme="majorBidi"/>
          <w:sz w:val="24"/>
          <w:szCs w:val="24"/>
          <w:lang w:val="fr-FR" w:eastAsia="de-DE"/>
        </w:rPr>
        <w:t xml:space="preserve">, se </w:t>
      </w:r>
      <w:proofErr w:type="spellStart"/>
      <w:r w:rsidR="002C59F4">
        <w:rPr>
          <w:rFonts w:asciiTheme="majorBidi" w:hAnsiTheme="majorBidi" w:cstheme="majorBidi"/>
          <w:sz w:val="24"/>
          <w:szCs w:val="24"/>
          <w:lang w:val="fr-FR" w:eastAsia="de-DE"/>
        </w:rPr>
        <w:t>modifică</w:t>
      </w:r>
      <w:proofErr w:type="spellEnd"/>
      <w:r w:rsidR="002C59F4">
        <w:rPr>
          <w:rFonts w:asciiTheme="majorBidi" w:hAnsiTheme="majorBidi" w:cstheme="majorBidi"/>
          <w:sz w:val="24"/>
          <w:szCs w:val="24"/>
          <w:lang w:val="fr-FR" w:eastAsia="de-DE"/>
        </w:rPr>
        <w:t xml:space="preserve"> </w:t>
      </w:r>
      <w:proofErr w:type="spellStart"/>
      <w:r w:rsidR="002C59F4">
        <w:rPr>
          <w:rFonts w:asciiTheme="majorBidi" w:hAnsiTheme="majorBidi" w:cstheme="majorBidi"/>
          <w:sz w:val="24"/>
          <w:szCs w:val="24"/>
          <w:lang w:val="fr-FR" w:eastAsia="de-DE"/>
        </w:rPr>
        <w:t>astfel</w:t>
      </w:r>
      <w:proofErr w:type="spellEnd"/>
      <w:r w:rsidRPr="0051607A">
        <w:rPr>
          <w:rFonts w:asciiTheme="majorBidi" w:hAnsiTheme="majorBidi" w:cstheme="majorBidi"/>
          <w:sz w:val="24"/>
          <w:szCs w:val="24"/>
          <w:lang w:val="fr-FR" w:eastAsia="de-DE"/>
        </w:rPr>
        <w:t> :</w:t>
      </w:r>
    </w:p>
    <w:p w14:paraId="51802606" w14:textId="2C98B703" w:rsidR="002B4F4A" w:rsidRPr="0051607A" w:rsidRDefault="002C59F4" w:rsidP="002B4F4A">
      <w:pPr>
        <w:rPr>
          <w:rFonts w:asciiTheme="majorBidi" w:hAnsiTheme="majorBidi" w:cstheme="majorBidi"/>
          <w:b/>
          <w:sz w:val="24"/>
          <w:szCs w:val="24"/>
          <w:lang w:val="fr-FR"/>
        </w:rPr>
      </w:pPr>
      <w:r w:rsidRPr="0051607A">
        <w:rPr>
          <w:rFonts w:asciiTheme="majorBidi" w:hAnsiTheme="majorBidi" w:cstheme="majorBidi"/>
          <w:b/>
          <w:bCs/>
          <w:sz w:val="24"/>
          <w:szCs w:val="24"/>
          <w:lang w:val="fr-FR"/>
        </w:rPr>
        <w:t xml:space="preserve"> </w:t>
      </w:r>
      <w:r w:rsidR="002B4F4A" w:rsidRPr="0051607A">
        <w:rPr>
          <w:rFonts w:asciiTheme="majorBidi" w:hAnsiTheme="majorBidi" w:cstheme="majorBidi"/>
          <w:b/>
          <w:bCs/>
          <w:sz w:val="24"/>
          <w:szCs w:val="24"/>
          <w:lang w:val="fr-FR"/>
        </w:rPr>
        <w:t>« </w:t>
      </w:r>
      <w:proofErr w:type="spellStart"/>
      <w:proofErr w:type="gramStart"/>
      <w:r w:rsidR="002B4F4A" w:rsidRPr="0051607A">
        <w:rPr>
          <w:rFonts w:asciiTheme="majorBidi" w:hAnsiTheme="majorBidi" w:cstheme="majorBidi"/>
          <w:b/>
          <w:sz w:val="24"/>
          <w:szCs w:val="24"/>
          <w:lang w:val="fr-FR"/>
        </w:rPr>
        <w:t>Definiţii</w:t>
      </w:r>
      <w:proofErr w:type="spellEnd"/>
      <w:r w:rsidR="002B4F4A" w:rsidRPr="0051607A">
        <w:rPr>
          <w:rFonts w:asciiTheme="majorBidi" w:hAnsiTheme="majorBidi" w:cstheme="majorBidi"/>
          <w:b/>
          <w:sz w:val="24"/>
          <w:szCs w:val="24"/>
          <w:lang w:val="fr-FR"/>
        </w:rPr>
        <w:t>:</w:t>
      </w:r>
      <w:proofErr w:type="gramEnd"/>
    </w:p>
    <w:p w14:paraId="3C3F9B48" w14:textId="3C67583A" w:rsidR="002B4F4A" w:rsidRPr="0051607A" w:rsidRDefault="002B4F4A" w:rsidP="002B4F4A">
      <w:pPr>
        <w:rPr>
          <w:rFonts w:asciiTheme="majorBidi" w:hAnsiTheme="majorBidi" w:cstheme="majorBidi"/>
          <w:sz w:val="24"/>
          <w:szCs w:val="24"/>
          <w:lang w:val="fr-FR"/>
        </w:rPr>
      </w:pPr>
      <w:proofErr w:type="spellStart"/>
      <w:r w:rsidRPr="0051607A">
        <w:rPr>
          <w:rFonts w:asciiTheme="majorBidi" w:hAnsiTheme="majorBidi" w:cstheme="majorBidi"/>
          <w:b/>
          <w:sz w:val="24"/>
          <w:szCs w:val="24"/>
          <w:u w:val="single"/>
          <w:lang w:val="fr-FR"/>
        </w:rPr>
        <w:t>Cifra</w:t>
      </w:r>
      <w:proofErr w:type="spellEnd"/>
      <w:r w:rsidRPr="0051607A">
        <w:rPr>
          <w:rFonts w:asciiTheme="majorBidi" w:hAnsiTheme="majorBidi" w:cstheme="majorBidi"/>
          <w:b/>
          <w:sz w:val="24"/>
          <w:szCs w:val="24"/>
          <w:u w:val="single"/>
          <w:lang w:val="fr-FR"/>
        </w:rPr>
        <w:t xml:space="preserve"> de </w:t>
      </w:r>
      <w:proofErr w:type="spellStart"/>
      <w:r w:rsidRPr="0051607A">
        <w:rPr>
          <w:rFonts w:asciiTheme="majorBidi" w:hAnsiTheme="majorBidi" w:cstheme="majorBidi"/>
          <w:b/>
          <w:sz w:val="24"/>
          <w:szCs w:val="24"/>
          <w:u w:val="single"/>
          <w:lang w:val="fr-FR"/>
        </w:rPr>
        <w:t>afaceri</w:t>
      </w:r>
      <w:proofErr w:type="spellEnd"/>
      <w:r w:rsidRPr="0051607A">
        <w:rPr>
          <w:rFonts w:asciiTheme="majorBidi" w:hAnsiTheme="majorBidi" w:cstheme="majorBidi"/>
          <w:b/>
          <w:sz w:val="24"/>
          <w:szCs w:val="24"/>
          <w:u w:val="single"/>
          <w:lang w:val="fr-FR"/>
        </w:rPr>
        <w:t xml:space="preserve"> </w:t>
      </w:r>
      <w:proofErr w:type="spellStart"/>
      <w:r w:rsidRPr="0051607A">
        <w:rPr>
          <w:rFonts w:asciiTheme="majorBidi" w:hAnsiTheme="majorBidi" w:cstheme="majorBidi"/>
          <w:b/>
          <w:sz w:val="24"/>
          <w:szCs w:val="24"/>
          <w:u w:val="single"/>
          <w:lang w:val="fr-FR"/>
        </w:rPr>
        <w:t>totală</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reprezintă</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cifra</w:t>
      </w:r>
      <w:proofErr w:type="spellEnd"/>
      <w:r w:rsidRPr="0051607A">
        <w:rPr>
          <w:rFonts w:asciiTheme="majorBidi" w:hAnsiTheme="majorBidi" w:cstheme="majorBidi"/>
          <w:sz w:val="24"/>
          <w:szCs w:val="24"/>
          <w:lang w:val="fr-FR"/>
        </w:rPr>
        <w:t xml:space="preserve"> de </w:t>
      </w:r>
      <w:proofErr w:type="spellStart"/>
      <w:r w:rsidRPr="0051607A">
        <w:rPr>
          <w:rFonts w:asciiTheme="majorBidi" w:hAnsiTheme="majorBidi" w:cstheme="majorBidi"/>
          <w:sz w:val="24"/>
          <w:szCs w:val="24"/>
          <w:lang w:val="fr-FR"/>
        </w:rPr>
        <w:t>afaceri</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generată</w:t>
      </w:r>
      <w:proofErr w:type="spellEnd"/>
      <w:r w:rsidRPr="0051607A">
        <w:rPr>
          <w:rFonts w:asciiTheme="majorBidi" w:hAnsiTheme="majorBidi" w:cstheme="majorBidi"/>
          <w:sz w:val="24"/>
          <w:szCs w:val="24"/>
          <w:lang w:val="fr-FR"/>
        </w:rPr>
        <w:t xml:space="preserve"> de </w:t>
      </w:r>
      <w:proofErr w:type="spellStart"/>
      <w:r w:rsidRPr="0051607A">
        <w:rPr>
          <w:rFonts w:asciiTheme="majorBidi" w:hAnsiTheme="majorBidi" w:cstheme="majorBidi"/>
          <w:sz w:val="24"/>
          <w:szCs w:val="24"/>
          <w:lang w:val="fr-FR"/>
        </w:rPr>
        <w:t>concesionar</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pe</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întreaga</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durată</w:t>
      </w:r>
      <w:proofErr w:type="spellEnd"/>
      <w:r w:rsidRPr="0051607A">
        <w:rPr>
          <w:rFonts w:asciiTheme="majorBidi" w:hAnsiTheme="majorBidi" w:cstheme="majorBidi"/>
          <w:sz w:val="24"/>
          <w:szCs w:val="24"/>
          <w:lang w:val="fr-FR"/>
        </w:rPr>
        <w:t xml:space="preserve"> a </w:t>
      </w:r>
      <w:proofErr w:type="spellStart"/>
      <w:r w:rsidRPr="0051607A">
        <w:rPr>
          <w:rFonts w:asciiTheme="majorBidi" w:hAnsiTheme="majorBidi" w:cstheme="majorBidi"/>
          <w:sz w:val="24"/>
          <w:szCs w:val="24"/>
          <w:lang w:val="fr-FR"/>
        </w:rPr>
        <w:t>contractului</w:t>
      </w:r>
      <w:proofErr w:type="spellEnd"/>
      <w:r w:rsidRPr="0051607A">
        <w:rPr>
          <w:rFonts w:asciiTheme="majorBidi" w:hAnsiTheme="majorBidi" w:cstheme="majorBidi"/>
          <w:sz w:val="24"/>
          <w:szCs w:val="24"/>
          <w:lang w:val="fr-FR"/>
        </w:rPr>
        <w:t xml:space="preserve"> de </w:t>
      </w:r>
      <w:proofErr w:type="spellStart"/>
      <w:r w:rsidRPr="0051607A">
        <w:rPr>
          <w:rFonts w:asciiTheme="majorBidi" w:hAnsiTheme="majorBidi" w:cstheme="majorBidi"/>
          <w:sz w:val="24"/>
          <w:szCs w:val="24"/>
          <w:lang w:val="fr-FR"/>
        </w:rPr>
        <w:t>concesiune</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fără</w:t>
      </w:r>
      <w:proofErr w:type="spellEnd"/>
      <w:r w:rsidRPr="0051607A">
        <w:rPr>
          <w:rFonts w:asciiTheme="majorBidi" w:hAnsiTheme="majorBidi" w:cstheme="majorBidi"/>
          <w:sz w:val="24"/>
          <w:szCs w:val="24"/>
          <w:lang w:val="fr-FR"/>
        </w:rPr>
        <w:t xml:space="preserve"> TVA </w:t>
      </w:r>
      <w:proofErr w:type="spellStart"/>
      <w:r w:rsidRPr="0051607A">
        <w:rPr>
          <w:rFonts w:asciiTheme="majorBidi" w:hAnsiTheme="majorBidi" w:cstheme="majorBidi"/>
          <w:sz w:val="24"/>
          <w:szCs w:val="24"/>
          <w:lang w:val="fr-FR"/>
        </w:rPr>
        <w:t>conform</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Legii</w:t>
      </w:r>
      <w:proofErr w:type="spellEnd"/>
      <w:r w:rsidRPr="0051607A">
        <w:rPr>
          <w:rFonts w:asciiTheme="majorBidi" w:hAnsiTheme="majorBidi" w:cstheme="majorBidi"/>
          <w:sz w:val="24"/>
          <w:szCs w:val="24"/>
          <w:lang w:val="fr-FR"/>
        </w:rPr>
        <w:t xml:space="preserve"> nr. 100/2016 (art. 5, </w:t>
      </w:r>
      <w:proofErr w:type="spellStart"/>
      <w:r w:rsidRPr="0051607A">
        <w:rPr>
          <w:rFonts w:asciiTheme="majorBidi" w:hAnsiTheme="majorBidi" w:cstheme="majorBidi"/>
          <w:sz w:val="24"/>
          <w:szCs w:val="24"/>
          <w:lang w:val="fr-FR"/>
        </w:rPr>
        <w:t>alin</w:t>
      </w:r>
      <w:proofErr w:type="spellEnd"/>
      <w:r w:rsidRPr="0051607A">
        <w:rPr>
          <w:rFonts w:asciiTheme="majorBidi" w:hAnsiTheme="majorBidi" w:cstheme="majorBidi"/>
          <w:sz w:val="24"/>
          <w:szCs w:val="24"/>
          <w:lang w:val="fr-FR"/>
        </w:rPr>
        <w:t xml:space="preserve"> 1, lit c)). »</w:t>
      </w:r>
    </w:p>
    <w:p w14:paraId="63B0896D" w14:textId="15878B10" w:rsidR="002B4F4A" w:rsidRPr="0051607A" w:rsidRDefault="002B4F4A" w:rsidP="002B4F4A">
      <w:pPr>
        <w:pStyle w:val="ListParagraph"/>
        <w:numPr>
          <w:ilvl w:val="0"/>
          <w:numId w:val="2"/>
        </w:numPr>
        <w:rPr>
          <w:rFonts w:asciiTheme="majorBidi" w:hAnsiTheme="majorBidi" w:cstheme="majorBidi"/>
          <w:sz w:val="24"/>
          <w:szCs w:val="24"/>
          <w:lang w:val="fr-FR"/>
        </w:rPr>
      </w:pPr>
      <w:r w:rsidRPr="0051607A">
        <w:rPr>
          <w:rFonts w:asciiTheme="majorBidi" w:hAnsiTheme="majorBidi" w:cstheme="majorBidi"/>
          <w:sz w:val="24"/>
          <w:szCs w:val="24"/>
          <w:lang w:val="fr-FR"/>
        </w:rPr>
        <w:t xml:space="preserve">Cap. 5.3.4., </w:t>
      </w:r>
      <w:proofErr w:type="spellStart"/>
      <w:r w:rsidRPr="0051607A">
        <w:rPr>
          <w:rFonts w:asciiTheme="majorBidi" w:hAnsiTheme="majorBidi" w:cstheme="majorBidi"/>
          <w:sz w:val="24"/>
          <w:szCs w:val="24"/>
          <w:lang w:val="fr-FR"/>
        </w:rPr>
        <w:t>pag</w:t>
      </w:r>
      <w:proofErr w:type="spellEnd"/>
      <w:r w:rsidRPr="0051607A">
        <w:rPr>
          <w:rFonts w:asciiTheme="majorBidi" w:hAnsiTheme="majorBidi" w:cstheme="majorBidi"/>
          <w:sz w:val="24"/>
          <w:szCs w:val="24"/>
          <w:lang w:val="fr-FR"/>
        </w:rPr>
        <w:t xml:space="preserve">. 145, </w:t>
      </w:r>
      <w:proofErr w:type="spellStart"/>
      <w:r w:rsidRPr="0051607A">
        <w:rPr>
          <w:rFonts w:asciiTheme="majorBidi" w:hAnsiTheme="majorBidi" w:cstheme="majorBidi"/>
          <w:sz w:val="24"/>
          <w:szCs w:val="24"/>
          <w:lang w:val="fr-FR"/>
        </w:rPr>
        <w:t>ultimul</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aliniat</w:t>
      </w:r>
      <w:proofErr w:type="spellEnd"/>
      <w:r w:rsidR="002C59F4">
        <w:rPr>
          <w:rFonts w:asciiTheme="majorBidi" w:hAnsiTheme="majorBidi" w:cstheme="majorBidi"/>
          <w:sz w:val="24"/>
          <w:szCs w:val="24"/>
          <w:lang w:val="fr-FR"/>
        </w:rPr>
        <w:t xml:space="preserve"> se </w:t>
      </w:r>
      <w:proofErr w:type="spellStart"/>
      <w:r w:rsidR="002C59F4">
        <w:rPr>
          <w:rFonts w:asciiTheme="majorBidi" w:hAnsiTheme="majorBidi" w:cstheme="majorBidi"/>
          <w:sz w:val="24"/>
          <w:szCs w:val="24"/>
          <w:lang w:val="fr-FR"/>
        </w:rPr>
        <w:t>modifică</w:t>
      </w:r>
      <w:proofErr w:type="spellEnd"/>
      <w:r w:rsidR="002C59F4">
        <w:rPr>
          <w:rFonts w:asciiTheme="majorBidi" w:hAnsiTheme="majorBidi" w:cstheme="majorBidi"/>
          <w:sz w:val="24"/>
          <w:szCs w:val="24"/>
          <w:lang w:val="fr-FR"/>
        </w:rPr>
        <w:t xml:space="preserve"> </w:t>
      </w:r>
      <w:proofErr w:type="spellStart"/>
      <w:r w:rsidR="002C59F4">
        <w:rPr>
          <w:rFonts w:asciiTheme="majorBidi" w:hAnsiTheme="majorBidi" w:cstheme="majorBidi"/>
          <w:sz w:val="24"/>
          <w:szCs w:val="24"/>
          <w:lang w:val="fr-FR"/>
        </w:rPr>
        <w:t>astfel</w:t>
      </w:r>
      <w:proofErr w:type="spellEnd"/>
      <w:r w:rsidRPr="0051607A">
        <w:rPr>
          <w:rFonts w:asciiTheme="majorBidi" w:hAnsiTheme="majorBidi" w:cstheme="majorBidi"/>
          <w:sz w:val="24"/>
          <w:szCs w:val="24"/>
          <w:lang w:val="fr-FR"/>
        </w:rPr>
        <w:t> :</w:t>
      </w:r>
    </w:p>
    <w:p w14:paraId="5F143E7B" w14:textId="77777777" w:rsidR="002B4F4A" w:rsidRPr="0051607A" w:rsidRDefault="002B4F4A" w:rsidP="002B4F4A">
      <w:pPr>
        <w:spacing w:before="120" w:after="240"/>
        <w:rPr>
          <w:rFonts w:asciiTheme="majorBidi" w:hAnsiTheme="majorBidi" w:cstheme="majorBidi"/>
          <w:sz w:val="24"/>
          <w:szCs w:val="24"/>
        </w:rPr>
      </w:pPr>
      <w:r w:rsidRPr="0051607A">
        <w:rPr>
          <w:rFonts w:asciiTheme="majorBidi" w:hAnsiTheme="majorBidi" w:cstheme="majorBidi"/>
          <w:sz w:val="24"/>
          <w:szCs w:val="24"/>
        </w:rPr>
        <w:t xml:space="preserve">Conform </w:t>
      </w:r>
      <w:proofErr w:type="spellStart"/>
      <w:r w:rsidRPr="0051607A">
        <w:rPr>
          <w:rFonts w:asciiTheme="majorBidi" w:hAnsiTheme="majorBidi" w:cstheme="majorBidi"/>
          <w:sz w:val="24"/>
          <w:szCs w:val="24"/>
        </w:rPr>
        <w:t>prevederilor</w:t>
      </w:r>
      <w:proofErr w:type="spellEnd"/>
      <w:r w:rsidRPr="0051607A">
        <w:rPr>
          <w:rFonts w:asciiTheme="majorBidi" w:hAnsiTheme="majorBidi" w:cstheme="majorBidi"/>
          <w:sz w:val="24"/>
          <w:szCs w:val="24"/>
        </w:rPr>
        <w:t xml:space="preserve"> </w:t>
      </w:r>
      <w:proofErr w:type="spellStart"/>
      <w:r w:rsidRPr="0051607A">
        <w:rPr>
          <w:rFonts w:asciiTheme="majorBidi" w:hAnsiTheme="majorBidi" w:cstheme="majorBidi"/>
          <w:sz w:val="24"/>
          <w:szCs w:val="24"/>
        </w:rPr>
        <w:t>Legii</w:t>
      </w:r>
      <w:proofErr w:type="spellEnd"/>
      <w:r w:rsidRPr="0051607A">
        <w:rPr>
          <w:rFonts w:asciiTheme="majorBidi" w:hAnsiTheme="majorBidi" w:cstheme="majorBidi"/>
          <w:sz w:val="24"/>
          <w:szCs w:val="24"/>
        </w:rPr>
        <w:t xml:space="preserve"> nr. 273/2006 </w:t>
      </w:r>
      <w:proofErr w:type="spellStart"/>
      <w:r w:rsidRPr="0051607A">
        <w:rPr>
          <w:rFonts w:asciiTheme="majorBidi" w:hAnsiTheme="majorBidi" w:cstheme="majorBidi"/>
          <w:sz w:val="24"/>
          <w:szCs w:val="24"/>
        </w:rPr>
        <w:t>privind</w:t>
      </w:r>
      <w:proofErr w:type="spellEnd"/>
      <w:r w:rsidRPr="0051607A">
        <w:rPr>
          <w:rFonts w:asciiTheme="majorBidi" w:hAnsiTheme="majorBidi" w:cstheme="majorBidi"/>
          <w:sz w:val="24"/>
          <w:szCs w:val="24"/>
        </w:rPr>
        <w:t xml:space="preserve"> </w:t>
      </w:r>
      <w:proofErr w:type="spellStart"/>
      <w:r w:rsidRPr="0051607A">
        <w:rPr>
          <w:rFonts w:asciiTheme="majorBidi" w:hAnsiTheme="majorBidi" w:cstheme="majorBidi"/>
          <w:sz w:val="24"/>
          <w:szCs w:val="24"/>
        </w:rPr>
        <w:t>finanţele</w:t>
      </w:r>
      <w:proofErr w:type="spellEnd"/>
      <w:r w:rsidRPr="0051607A">
        <w:rPr>
          <w:rFonts w:asciiTheme="majorBidi" w:hAnsiTheme="majorBidi" w:cstheme="majorBidi"/>
          <w:sz w:val="24"/>
          <w:szCs w:val="24"/>
        </w:rPr>
        <w:t xml:space="preserve"> </w:t>
      </w:r>
      <w:proofErr w:type="spellStart"/>
      <w:r w:rsidRPr="0051607A">
        <w:rPr>
          <w:rFonts w:asciiTheme="majorBidi" w:hAnsiTheme="majorBidi" w:cstheme="majorBidi"/>
          <w:sz w:val="24"/>
          <w:szCs w:val="24"/>
        </w:rPr>
        <w:t>publice</w:t>
      </w:r>
      <w:proofErr w:type="spellEnd"/>
      <w:r w:rsidRPr="0051607A">
        <w:rPr>
          <w:rFonts w:asciiTheme="majorBidi" w:hAnsiTheme="majorBidi" w:cstheme="majorBidi"/>
          <w:sz w:val="24"/>
          <w:szCs w:val="24"/>
        </w:rPr>
        <w:t xml:space="preserve"> locale, cu </w:t>
      </w:r>
      <w:proofErr w:type="spellStart"/>
      <w:r w:rsidRPr="0051607A">
        <w:rPr>
          <w:rFonts w:asciiTheme="majorBidi" w:hAnsiTheme="majorBidi" w:cstheme="majorBidi"/>
          <w:sz w:val="24"/>
          <w:szCs w:val="24"/>
        </w:rPr>
        <w:t>modificările</w:t>
      </w:r>
      <w:proofErr w:type="spellEnd"/>
      <w:r w:rsidRPr="0051607A">
        <w:rPr>
          <w:rFonts w:asciiTheme="majorBidi" w:hAnsiTheme="majorBidi" w:cstheme="majorBidi"/>
          <w:sz w:val="24"/>
          <w:szCs w:val="24"/>
        </w:rPr>
        <w:t xml:space="preserve"> </w:t>
      </w:r>
      <w:proofErr w:type="spellStart"/>
      <w:r w:rsidRPr="0051607A">
        <w:rPr>
          <w:rFonts w:asciiTheme="majorBidi" w:hAnsiTheme="majorBidi" w:cstheme="majorBidi"/>
          <w:sz w:val="24"/>
          <w:szCs w:val="24"/>
        </w:rPr>
        <w:t>şi</w:t>
      </w:r>
      <w:proofErr w:type="spellEnd"/>
      <w:r w:rsidRPr="0051607A">
        <w:rPr>
          <w:rFonts w:asciiTheme="majorBidi" w:hAnsiTheme="majorBidi" w:cstheme="majorBidi"/>
          <w:sz w:val="24"/>
          <w:szCs w:val="24"/>
        </w:rPr>
        <w:t xml:space="preserve"> </w:t>
      </w:r>
      <w:proofErr w:type="spellStart"/>
      <w:r w:rsidRPr="0051607A">
        <w:rPr>
          <w:rFonts w:asciiTheme="majorBidi" w:hAnsiTheme="majorBidi" w:cstheme="majorBidi"/>
          <w:sz w:val="24"/>
          <w:szCs w:val="24"/>
        </w:rPr>
        <w:t>completările</w:t>
      </w:r>
      <w:proofErr w:type="spellEnd"/>
      <w:r w:rsidRPr="0051607A">
        <w:rPr>
          <w:rFonts w:asciiTheme="majorBidi" w:hAnsiTheme="majorBidi" w:cstheme="majorBidi"/>
          <w:sz w:val="24"/>
          <w:szCs w:val="24"/>
        </w:rPr>
        <w:t xml:space="preserve"> </w:t>
      </w:r>
      <w:proofErr w:type="spellStart"/>
      <w:r w:rsidRPr="0051607A">
        <w:rPr>
          <w:rFonts w:asciiTheme="majorBidi" w:hAnsiTheme="majorBidi" w:cstheme="majorBidi"/>
          <w:sz w:val="24"/>
          <w:szCs w:val="24"/>
        </w:rPr>
        <w:t>ulterioare</w:t>
      </w:r>
      <w:proofErr w:type="spellEnd"/>
      <w:r w:rsidRPr="0051607A">
        <w:rPr>
          <w:rFonts w:asciiTheme="majorBidi" w:hAnsiTheme="majorBidi" w:cstheme="majorBidi"/>
          <w:sz w:val="24"/>
          <w:szCs w:val="24"/>
        </w:rPr>
        <w:t xml:space="preserve"> </w:t>
      </w:r>
      <w:proofErr w:type="spellStart"/>
      <w:r w:rsidRPr="0051607A">
        <w:rPr>
          <w:rFonts w:asciiTheme="majorBidi" w:hAnsiTheme="majorBidi" w:cstheme="majorBidi"/>
          <w:sz w:val="24"/>
          <w:szCs w:val="24"/>
        </w:rPr>
        <w:t>şi</w:t>
      </w:r>
      <w:proofErr w:type="spellEnd"/>
      <w:r w:rsidRPr="0051607A">
        <w:rPr>
          <w:rFonts w:asciiTheme="majorBidi" w:hAnsiTheme="majorBidi" w:cstheme="majorBidi"/>
          <w:sz w:val="24"/>
          <w:szCs w:val="24"/>
        </w:rPr>
        <w:t xml:space="preserve"> </w:t>
      </w:r>
      <w:proofErr w:type="spellStart"/>
      <w:r w:rsidRPr="0051607A">
        <w:rPr>
          <w:rFonts w:asciiTheme="majorBidi" w:hAnsiTheme="majorBidi" w:cstheme="majorBidi"/>
          <w:sz w:val="24"/>
          <w:szCs w:val="24"/>
        </w:rPr>
        <w:t>prevederile</w:t>
      </w:r>
      <w:proofErr w:type="spellEnd"/>
      <w:r w:rsidRPr="0051607A">
        <w:rPr>
          <w:rFonts w:asciiTheme="majorBidi" w:hAnsiTheme="majorBidi" w:cstheme="majorBidi"/>
          <w:sz w:val="24"/>
          <w:szCs w:val="24"/>
        </w:rPr>
        <w:t xml:space="preserve"> </w:t>
      </w:r>
      <w:proofErr w:type="spellStart"/>
      <w:r w:rsidRPr="0051607A">
        <w:rPr>
          <w:rFonts w:asciiTheme="majorBidi" w:hAnsiTheme="majorBidi" w:cstheme="majorBidi"/>
          <w:sz w:val="24"/>
          <w:szCs w:val="24"/>
        </w:rPr>
        <w:t>Legii</w:t>
      </w:r>
      <w:proofErr w:type="spellEnd"/>
      <w:r w:rsidRPr="0051607A">
        <w:rPr>
          <w:rFonts w:asciiTheme="majorBidi" w:hAnsiTheme="majorBidi" w:cstheme="majorBidi"/>
          <w:sz w:val="24"/>
          <w:szCs w:val="24"/>
        </w:rPr>
        <w:t xml:space="preserve"> nr 227/2015 </w:t>
      </w:r>
      <w:proofErr w:type="spellStart"/>
      <w:r w:rsidRPr="0051607A">
        <w:rPr>
          <w:rFonts w:asciiTheme="majorBidi" w:hAnsiTheme="majorBidi" w:cstheme="majorBidi"/>
          <w:sz w:val="24"/>
          <w:szCs w:val="24"/>
        </w:rPr>
        <w:t>privind</w:t>
      </w:r>
      <w:proofErr w:type="spellEnd"/>
      <w:r w:rsidRPr="0051607A">
        <w:rPr>
          <w:rFonts w:asciiTheme="majorBidi" w:hAnsiTheme="majorBidi" w:cstheme="majorBidi"/>
          <w:sz w:val="24"/>
          <w:szCs w:val="24"/>
        </w:rPr>
        <w:t xml:space="preserve"> </w:t>
      </w:r>
      <w:proofErr w:type="spellStart"/>
      <w:r w:rsidRPr="0051607A">
        <w:rPr>
          <w:rFonts w:asciiTheme="majorBidi" w:hAnsiTheme="majorBidi" w:cstheme="majorBidi"/>
          <w:sz w:val="24"/>
          <w:szCs w:val="24"/>
        </w:rPr>
        <w:t>Codul</w:t>
      </w:r>
      <w:proofErr w:type="spellEnd"/>
      <w:r w:rsidRPr="0051607A">
        <w:rPr>
          <w:rFonts w:asciiTheme="majorBidi" w:hAnsiTheme="majorBidi" w:cstheme="majorBidi"/>
          <w:sz w:val="24"/>
          <w:szCs w:val="24"/>
        </w:rPr>
        <w:t xml:space="preserve"> Fiscal, art.282 alin.1, cu </w:t>
      </w:r>
      <w:proofErr w:type="spellStart"/>
      <w:r w:rsidRPr="0051607A">
        <w:rPr>
          <w:rFonts w:asciiTheme="majorBidi" w:hAnsiTheme="majorBidi" w:cstheme="majorBidi"/>
          <w:sz w:val="24"/>
          <w:szCs w:val="24"/>
        </w:rPr>
        <w:t>modificările</w:t>
      </w:r>
      <w:proofErr w:type="spellEnd"/>
      <w:r w:rsidRPr="0051607A">
        <w:rPr>
          <w:rFonts w:asciiTheme="majorBidi" w:hAnsiTheme="majorBidi" w:cstheme="majorBidi"/>
          <w:sz w:val="24"/>
          <w:szCs w:val="24"/>
        </w:rPr>
        <w:t xml:space="preserve"> </w:t>
      </w:r>
      <w:proofErr w:type="spellStart"/>
      <w:r w:rsidRPr="0051607A">
        <w:rPr>
          <w:rFonts w:asciiTheme="majorBidi" w:hAnsiTheme="majorBidi" w:cstheme="majorBidi"/>
          <w:sz w:val="24"/>
          <w:szCs w:val="24"/>
        </w:rPr>
        <w:t>şi</w:t>
      </w:r>
      <w:proofErr w:type="spellEnd"/>
      <w:r w:rsidRPr="0051607A">
        <w:rPr>
          <w:rFonts w:asciiTheme="majorBidi" w:hAnsiTheme="majorBidi" w:cstheme="majorBidi"/>
          <w:sz w:val="24"/>
          <w:szCs w:val="24"/>
        </w:rPr>
        <w:t xml:space="preserve"> </w:t>
      </w:r>
      <w:proofErr w:type="spellStart"/>
      <w:r w:rsidRPr="0051607A">
        <w:rPr>
          <w:rFonts w:asciiTheme="majorBidi" w:hAnsiTheme="majorBidi" w:cstheme="majorBidi"/>
          <w:sz w:val="24"/>
          <w:szCs w:val="24"/>
        </w:rPr>
        <w:t>completările</w:t>
      </w:r>
      <w:proofErr w:type="spellEnd"/>
      <w:r w:rsidRPr="0051607A">
        <w:rPr>
          <w:rFonts w:asciiTheme="majorBidi" w:hAnsiTheme="majorBidi" w:cstheme="majorBidi"/>
          <w:sz w:val="24"/>
          <w:szCs w:val="24"/>
        </w:rPr>
        <w:t xml:space="preserve"> </w:t>
      </w:r>
      <w:proofErr w:type="spellStart"/>
      <w:r w:rsidRPr="0051607A">
        <w:rPr>
          <w:rFonts w:asciiTheme="majorBidi" w:hAnsiTheme="majorBidi" w:cstheme="majorBidi"/>
          <w:sz w:val="24"/>
          <w:szCs w:val="24"/>
        </w:rPr>
        <w:t>ulterioare</w:t>
      </w:r>
      <w:proofErr w:type="spellEnd"/>
      <w:r w:rsidRPr="0051607A">
        <w:rPr>
          <w:rFonts w:asciiTheme="majorBidi" w:hAnsiTheme="majorBidi" w:cstheme="majorBidi"/>
          <w:sz w:val="24"/>
          <w:szCs w:val="24"/>
        </w:rPr>
        <w:t>, „</w:t>
      </w:r>
      <w:proofErr w:type="spellStart"/>
      <w:r w:rsidRPr="0051607A">
        <w:rPr>
          <w:rFonts w:asciiTheme="majorBidi" w:hAnsiTheme="majorBidi" w:cstheme="majorBidi"/>
          <w:i/>
          <w:iCs/>
          <w:sz w:val="24"/>
          <w:szCs w:val="24"/>
        </w:rPr>
        <w:t>pentru</w:t>
      </w:r>
      <w:proofErr w:type="spellEnd"/>
      <w:r w:rsidRPr="0051607A">
        <w:rPr>
          <w:rFonts w:asciiTheme="majorBidi" w:hAnsiTheme="majorBidi" w:cstheme="majorBidi"/>
          <w:i/>
          <w:iCs/>
          <w:sz w:val="24"/>
          <w:szCs w:val="24"/>
        </w:rPr>
        <w:t xml:space="preserve"> </w:t>
      </w:r>
      <w:proofErr w:type="spellStart"/>
      <w:r w:rsidRPr="0051607A">
        <w:rPr>
          <w:rFonts w:asciiTheme="majorBidi" w:hAnsiTheme="majorBidi" w:cstheme="majorBidi"/>
          <w:i/>
          <w:iCs/>
          <w:sz w:val="24"/>
          <w:szCs w:val="24"/>
        </w:rPr>
        <w:t>funcţionarea</w:t>
      </w:r>
      <w:proofErr w:type="spellEnd"/>
      <w:r w:rsidRPr="0051607A">
        <w:rPr>
          <w:rFonts w:asciiTheme="majorBidi" w:hAnsiTheme="majorBidi" w:cstheme="majorBidi"/>
          <w:i/>
          <w:iCs/>
          <w:sz w:val="24"/>
          <w:szCs w:val="24"/>
        </w:rPr>
        <w:t xml:space="preserve"> </w:t>
      </w:r>
      <w:proofErr w:type="spellStart"/>
      <w:r w:rsidRPr="0051607A">
        <w:rPr>
          <w:rFonts w:asciiTheme="majorBidi" w:hAnsiTheme="majorBidi" w:cstheme="majorBidi"/>
          <w:i/>
          <w:iCs/>
          <w:sz w:val="24"/>
          <w:szCs w:val="24"/>
        </w:rPr>
        <w:t>unor</w:t>
      </w:r>
      <w:proofErr w:type="spellEnd"/>
      <w:r w:rsidRPr="0051607A">
        <w:rPr>
          <w:rFonts w:asciiTheme="majorBidi" w:hAnsiTheme="majorBidi" w:cstheme="majorBidi"/>
          <w:i/>
          <w:iCs/>
          <w:sz w:val="24"/>
          <w:szCs w:val="24"/>
        </w:rPr>
        <w:t xml:space="preserve"> </w:t>
      </w:r>
      <w:proofErr w:type="spellStart"/>
      <w:r w:rsidRPr="0051607A">
        <w:rPr>
          <w:rFonts w:asciiTheme="majorBidi" w:hAnsiTheme="majorBidi" w:cstheme="majorBidi"/>
          <w:i/>
          <w:iCs/>
          <w:sz w:val="24"/>
          <w:szCs w:val="24"/>
        </w:rPr>
        <w:t>servicii</w:t>
      </w:r>
      <w:proofErr w:type="spellEnd"/>
      <w:r w:rsidRPr="0051607A">
        <w:rPr>
          <w:rFonts w:asciiTheme="majorBidi" w:hAnsiTheme="majorBidi" w:cstheme="majorBidi"/>
          <w:i/>
          <w:iCs/>
          <w:sz w:val="24"/>
          <w:szCs w:val="24"/>
        </w:rPr>
        <w:t xml:space="preserve"> </w:t>
      </w:r>
      <w:proofErr w:type="spellStart"/>
      <w:r w:rsidRPr="0051607A">
        <w:rPr>
          <w:rFonts w:asciiTheme="majorBidi" w:hAnsiTheme="majorBidi" w:cstheme="majorBidi"/>
          <w:i/>
          <w:iCs/>
          <w:sz w:val="24"/>
          <w:szCs w:val="24"/>
        </w:rPr>
        <w:t>publice</w:t>
      </w:r>
      <w:proofErr w:type="spellEnd"/>
      <w:r w:rsidRPr="0051607A">
        <w:rPr>
          <w:rFonts w:asciiTheme="majorBidi" w:hAnsiTheme="majorBidi" w:cstheme="majorBidi"/>
          <w:i/>
          <w:iCs/>
          <w:sz w:val="24"/>
          <w:szCs w:val="24"/>
        </w:rPr>
        <w:t xml:space="preserve"> locale create </w:t>
      </w:r>
      <w:proofErr w:type="spellStart"/>
      <w:r w:rsidRPr="0051607A">
        <w:rPr>
          <w:rFonts w:asciiTheme="majorBidi" w:hAnsiTheme="majorBidi" w:cstheme="majorBidi"/>
          <w:i/>
          <w:iCs/>
          <w:sz w:val="24"/>
          <w:szCs w:val="24"/>
        </w:rPr>
        <w:t>în</w:t>
      </w:r>
      <w:proofErr w:type="spellEnd"/>
      <w:r w:rsidRPr="0051607A">
        <w:rPr>
          <w:rFonts w:asciiTheme="majorBidi" w:hAnsiTheme="majorBidi" w:cstheme="majorBidi"/>
          <w:i/>
          <w:iCs/>
          <w:sz w:val="24"/>
          <w:szCs w:val="24"/>
        </w:rPr>
        <w:t xml:space="preserve"> </w:t>
      </w:r>
      <w:proofErr w:type="spellStart"/>
      <w:r w:rsidRPr="0051607A">
        <w:rPr>
          <w:rFonts w:asciiTheme="majorBidi" w:hAnsiTheme="majorBidi" w:cstheme="majorBidi"/>
          <w:i/>
          <w:iCs/>
          <w:sz w:val="24"/>
          <w:szCs w:val="24"/>
        </w:rPr>
        <w:t>interesul</w:t>
      </w:r>
      <w:proofErr w:type="spellEnd"/>
      <w:r w:rsidRPr="0051607A">
        <w:rPr>
          <w:rFonts w:asciiTheme="majorBidi" w:hAnsiTheme="majorBidi" w:cstheme="majorBidi"/>
          <w:i/>
          <w:iCs/>
          <w:sz w:val="24"/>
          <w:szCs w:val="24"/>
        </w:rPr>
        <w:t xml:space="preserve"> </w:t>
      </w:r>
      <w:proofErr w:type="spellStart"/>
      <w:r w:rsidRPr="0051607A">
        <w:rPr>
          <w:rFonts w:asciiTheme="majorBidi" w:hAnsiTheme="majorBidi" w:cstheme="majorBidi"/>
          <w:i/>
          <w:iCs/>
          <w:sz w:val="24"/>
          <w:szCs w:val="24"/>
        </w:rPr>
        <w:t>persoanelor</w:t>
      </w:r>
      <w:proofErr w:type="spellEnd"/>
      <w:r w:rsidRPr="0051607A">
        <w:rPr>
          <w:rFonts w:asciiTheme="majorBidi" w:hAnsiTheme="majorBidi" w:cstheme="majorBidi"/>
          <w:i/>
          <w:iCs/>
          <w:sz w:val="24"/>
          <w:szCs w:val="24"/>
        </w:rPr>
        <w:t xml:space="preserve"> </w:t>
      </w:r>
      <w:proofErr w:type="spellStart"/>
      <w:r w:rsidRPr="0051607A">
        <w:rPr>
          <w:rFonts w:asciiTheme="majorBidi" w:hAnsiTheme="majorBidi" w:cstheme="majorBidi"/>
          <w:i/>
          <w:iCs/>
          <w:sz w:val="24"/>
          <w:szCs w:val="24"/>
        </w:rPr>
        <w:t>fizice</w:t>
      </w:r>
      <w:proofErr w:type="spellEnd"/>
      <w:r w:rsidRPr="0051607A">
        <w:rPr>
          <w:rFonts w:asciiTheme="majorBidi" w:hAnsiTheme="majorBidi" w:cstheme="majorBidi"/>
          <w:i/>
          <w:iCs/>
          <w:sz w:val="24"/>
          <w:szCs w:val="24"/>
        </w:rPr>
        <w:t xml:space="preserve"> </w:t>
      </w:r>
      <w:proofErr w:type="spellStart"/>
      <w:r w:rsidRPr="0051607A">
        <w:rPr>
          <w:rFonts w:asciiTheme="majorBidi" w:hAnsiTheme="majorBidi" w:cstheme="majorBidi"/>
          <w:i/>
          <w:iCs/>
          <w:sz w:val="24"/>
          <w:szCs w:val="24"/>
        </w:rPr>
        <w:t>și</w:t>
      </w:r>
      <w:proofErr w:type="spellEnd"/>
      <w:r w:rsidRPr="0051607A">
        <w:rPr>
          <w:rFonts w:asciiTheme="majorBidi" w:hAnsiTheme="majorBidi" w:cstheme="majorBidi"/>
          <w:i/>
          <w:iCs/>
          <w:sz w:val="24"/>
          <w:szCs w:val="24"/>
        </w:rPr>
        <w:t xml:space="preserve"> </w:t>
      </w:r>
      <w:proofErr w:type="spellStart"/>
      <w:proofErr w:type="gramStart"/>
      <w:r w:rsidRPr="0051607A">
        <w:rPr>
          <w:rFonts w:asciiTheme="majorBidi" w:hAnsiTheme="majorBidi" w:cstheme="majorBidi"/>
          <w:i/>
          <w:iCs/>
          <w:sz w:val="24"/>
          <w:szCs w:val="24"/>
        </w:rPr>
        <w:t>juridice</w:t>
      </w:r>
      <w:proofErr w:type="spellEnd"/>
      <w:r w:rsidRPr="0051607A">
        <w:rPr>
          <w:rFonts w:asciiTheme="majorBidi" w:hAnsiTheme="majorBidi" w:cstheme="majorBidi"/>
          <w:i/>
          <w:iCs/>
          <w:sz w:val="24"/>
          <w:szCs w:val="24"/>
        </w:rPr>
        <w:t>,...</w:t>
      </w:r>
      <w:proofErr w:type="gramEnd"/>
      <w:r w:rsidRPr="0051607A">
        <w:rPr>
          <w:rFonts w:asciiTheme="majorBidi" w:hAnsiTheme="majorBidi" w:cstheme="majorBidi"/>
          <w:i/>
          <w:iCs/>
          <w:sz w:val="24"/>
          <w:szCs w:val="24"/>
        </w:rPr>
        <w:t xml:space="preserve">, </w:t>
      </w:r>
      <w:proofErr w:type="spellStart"/>
      <w:r w:rsidRPr="0051607A">
        <w:rPr>
          <w:rFonts w:asciiTheme="majorBidi" w:hAnsiTheme="majorBidi" w:cstheme="majorBidi"/>
          <w:i/>
          <w:iCs/>
          <w:sz w:val="24"/>
          <w:szCs w:val="24"/>
        </w:rPr>
        <w:t>consiliile</w:t>
      </w:r>
      <w:proofErr w:type="spellEnd"/>
      <w:r w:rsidRPr="0051607A">
        <w:rPr>
          <w:rFonts w:asciiTheme="majorBidi" w:hAnsiTheme="majorBidi" w:cstheme="majorBidi"/>
          <w:i/>
          <w:iCs/>
          <w:sz w:val="24"/>
          <w:szCs w:val="24"/>
        </w:rPr>
        <w:t xml:space="preserve"> locale... pot </w:t>
      </w:r>
      <w:proofErr w:type="spellStart"/>
      <w:r w:rsidRPr="0051607A">
        <w:rPr>
          <w:rFonts w:asciiTheme="majorBidi" w:hAnsiTheme="majorBidi" w:cstheme="majorBidi"/>
          <w:i/>
          <w:iCs/>
          <w:sz w:val="24"/>
          <w:szCs w:val="24"/>
        </w:rPr>
        <w:t>adopta</w:t>
      </w:r>
      <w:proofErr w:type="spellEnd"/>
      <w:r w:rsidRPr="0051607A">
        <w:rPr>
          <w:rFonts w:asciiTheme="majorBidi" w:hAnsiTheme="majorBidi" w:cstheme="majorBidi"/>
          <w:i/>
          <w:iCs/>
          <w:sz w:val="24"/>
          <w:szCs w:val="24"/>
        </w:rPr>
        <w:t xml:space="preserve"> </w:t>
      </w:r>
      <w:proofErr w:type="spellStart"/>
      <w:r w:rsidRPr="0051607A">
        <w:rPr>
          <w:rFonts w:asciiTheme="majorBidi" w:hAnsiTheme="majorBidi" w:cstheme="majorBidi"/>
          <w:i/>
          <w:iCs/>
          <w:sz w:val="24"/>
          <w:szCs w:val="24"/>
        </w:rPr>
        <w:t>taxe</w:t>
      </w:r>
      <w:proofErr w:type="spellEnd"/>
      <w:r w:rsidRPr="0051607A">
        <w:rPr>
          <w:rFonts w:asciiTheme="majorBidi" w:hAnsiTheme="majorBidi" w:cstheme="majorBidi"/>
          <w:i/>
          <w:iCs/>
          <w:sz w:val="24"/>
          <w:szCs w:val="24"/>
        </w:rPr>
        <w:t xml:space="preserve"> </w:t>
      </w:r>
      <w:proofErr w:type="spellStart"/>
      <w:r w:rsidRPr="0051607A">
        <w:rPr>
          <w:rFonts w:asciiTheme="majorBidi" w:hAnsiTheme="majorBidi" w:cstheme="majorBidi"/>
          <w:i/>
          <w:iCs/>
          <w:sz w:val="24"/>
          <w:szCs w:val="24"/>
        </w:rPr>
        <w:t>speciale</w:t>
      </w:r>
      <w:proofErr w:type="spellEnd"/>
      <w:r w:rsidRPr="0051607A">
        <w:rPr>
          <w:rFonts w:asciiTheme="majorBidi" w:hAnsiTheme="majorBidi" w:cstheme="majorBidi"/>
          <w:sz w:val="24"/>
          <w:szCs w:val="24"/>
        </w:rPr>
        <w:t xml:space="preserve">”. </w:t>
      </w:r>
    </w:p>
    <w:p w14:paraId="0434D6AC" w14:textId="7466525D" w:rsidR="002B4F4A" w:rsidRPr="0051607A" w:rsidRDefault="002B4F4A" w:rsidP="002B4F4A">
      <w:pPr>
        <w:pStyle w:val="ListParagraph"/>
        <w:numPr>
          <w:ilvl w:val="0"/>
          <w:numId w:val="2"/>
        </w:numPr>
        <w:rPr>
          <w:rFonts w:asciiTheme="majorBidi" w:hAnsiTheme="majorBidi" w:cstheme="majorBidi"/>
          <w:sz w:val="24"/>
          <w:szCs w:val="24"/>
          <w:lang w:val="fr-FR"/>
        </w:rPr>
      </w:pPr>
      <w:r w:rsidRPr="0051607A">
        <w:rPr>
          <w:rFonts w:asciiTheme="majorBidi" w:hAnsiTheme="majorBidi" w:cstheme="majorBidi"/>
          <w:sz w:val="24"/>
          <w:szCs w:val="24"/>
          <w:lang w:val="fr-FR"/>
        </w:rPr>
        <w:t xml:space="preserve">Cap. 5.4.2, </w:t>
      </w:r>
      <w:proofErr w:type="spellStart"/>
      <w:r w:rsidRPr="0051607A">
        <w:rPr>
          <w:rFonts w:asciiTheme="majorBidi" w:hAnsiTheme="majorBidi" w:cstheme="majorBidi"/>
          <w:sz w:val="24"/>
          <w:szCs w:val="24"/>
          <w:lang w:val="fr-FR"/>
        </w:rPr>
        <w:t>pag</w:t>
      </w:r>
      <w:proofErr w:type="spellEnd"/>
      <w:r w:rsidRPr="0051607A">
        <w:rPr>
          <w:rFonts w:asciiTheme="majorBidi" w:hAnsiTheme="majorBidi" w:cstheme="majorBidi"/>
          <w:sz w:val="24"/>
          <w:szCs w:val="24"/>
          <w:lang w:val="fr-FR"/>
        </w:rPr>
        <w:t xml:space="preserve">. 154, </w:t>
      </w:r>
      <w:proofErr w:type="spellStart"/>
      <w:r w:rsidRPr="0051607A">
        <w:rPr>
          <w:rFonts w:asciiTheme="majorBidi" w:hAnsiTheme="majorBidi" w:cstheme="majorBidi"/>
          <w:sz w:val="24"/>
          <w:szCs w:val="24"/>
          <w:lang w:val="fr-FR"/>
        </w:rPr>
        <w:t>tabelul</w:t>
      </w:r>
      <w:proofErr w:type="spellEnd"/>
      <w:r w:rsidRPr="0051607A">
        <w:rPr>
          <w:rFonts w:asciiTheme="majorBidi" w:hAnsiTheme="majorBidi" w:cstheme="majorBidi"/>
          <w:sz w:val="24"/>
          <w:szCs w:val="24"/>
          <w:lang w:val="fr-FR"/>
        </w:rPr>
        <w:t xml:space="preserve"> </w:t>
      </w:r>
      <w:r w:rsidR="002C59F4">
        <w:rPr>
          <w:rFonts w:asciiTheme="majorBidi" w:hAnsiTheme="majorBidi" w:cstheme="majorBidi"/>
          <w:sz w:val="24"/>
          <w:szCs w:val="24"/>
          <w:lang w:val="fr-FR"/>
        </w:rPr>
        <w:t xml:space="preserve">de la </w:t>
      </w:r>
      <w:proofErr w:type="spellStart"/>
      <w:r w:rsidR="002C59F4">
        <w:rPr>
          <w:rFonts w:asciiTheme="majorBidi" w:hAnsiTheme="majorBidi" w:cstheme="majorBidi"/>
          <w:sz w:val="24"/>
          <w:szCs w:val="24"/>
          <w:lang w:val="fr-FR"/>
        </w:rPr>
        <w:t>linia</w:t>
      </w:r>
      <w:proofErr w:type="spellEnd"/>
      <w:r w:rsidR="002C59F4">
        <w:rPr>
          <w:rFonts w:asciiTheme="majorBidi" w:hAnsiTheme="majorBidi" w:cstheme="majorBidi"/>
          <w:sz w:val="24"/>
          <w:szCs w:val="24"/>
          <w:lang w:val="fr-FR"/>
        </w:rPr>
        <w:t xml:space="preserve"> a </w:t>
      </w:r>
      <w:proofErr w:type="spellStart"/>
      <w:r w:rsidR="002C59F4">
        <w:rPr>
          <w:rFonts w:asciiTheme="majorBidi" w:hAnsiTheme="majorBidi" w:cstheme="majorBidi"/>
          <w:sz w:val="24"/>
          <w:szCs w:val="24"/>
          <w:lang w:val="fr-FR"/>
        </w:rPr>
        <w:t>doua</w:t>
      </w:r>
      <w:proofErr w:type="spellEnd"/>
      <w:r w:rsidR="002C59F4">
        <w:rPr>
          <w:rFonts w:asciiTheme="majorBidi" w:hAnsiTheme="majorBidi" w:cstheme="majorBidi"/>
          <w:sz w:val="24"/>
          <w:szCs w:val="24"/>
          <w:lang w:val="fr-FR"/>
        </w:rPr>
        <w:t xml:space="preserve"> se </w:t>
      </w:r>
      <w:proofErr w:type="spellStart"/>
      <w:r w:rsidR="002C59F4">
        <w:rPr>
          <w:rFonts w:asciiTheme="majorBidi" w:hAnsiTheme="majorBidi" w:cstheme="majorBidi"/>
          <w:sz w:val="24"/>
          <w:szCs w:val="24"/>
          <w:lang w:val="fr-FR"/>
        </w:rPr>
        <w:t>modifică</w:t>
      </w:r>
      <w:proofErr w:type="spellEnd"/>
      <w:r w:rsidR="002C59F4">
        <w:rPr>
          <w:rFonts w:asciiTheme="majorBidi" w:hAnsiTheme="majorBidi" w:cstheme="majorBidi"/>
          <w:sz w:val="24"/>
          <w:szCs w:val="24"/>
          <w:lang w:val="fr-FR"/>
        </w:rPr>
        <w:t xml:space="preserve"> </w:t>
      </w:r>
      <w:proofErr w:type="spellStart"/>
      <w:r w:rsidR="002C59F4">
        <w:rPr>
          <w:rFonts w:asciiTheme="majorBidi" w:hAnsiTheme="majorBidi" w:cstheme="majorBidi"/>
          <w:sz w:val="24"/>
          <w:szCs w:val="24"/>
          <w:lang w:val="fr-FR"/>
        </w:rPr>
        <w:t>astfel</w:t>
      </w:r>
      <w:proofErr w:type="spellEnd"/>
      <w:r w:rsidR="002C59F4">
        <w:rPr>
          <w:rFonts w:asciiTheme="majorBidi" w:hAnsiTheme="majorBidi" w:cstheme="majorBidi"/>
          <w:sz w:val="24"/>
          <w:szCs w:val="24"/>
          <w:lang w:val="fr-FR"/>
        </w:rPr>
        <w:t> :</w:t>
      </w:r>
    </w:p>
    <w:tbl>
      <w:tblPr>
        <w:tblStyle w:val="TableGrid"/>
        <w:tblW w:w="0" w:type="auto"/>
        <w:jc w:val="center"/>
        <w:tblLook w:val="04A0" w:firstRow="1" w:lastRow="0" w:firstColumn="1" w:lastColumn="0" w:noHBand="0" w:noVBand="1"/>
      </w:tblPr>
      <w:tblGrid>
        <w:gridCol w:w="763"/>
        <w:gridCol w:w="790"/>
        <w:gridCol w:w="1122"/>
        <w:gridCol w:w="3755"/>
      </w:tblGrid>
      <w:tr w:rsidR="002B4F4A" w:rsidRPr="0051607A" w14:paraId="566344CF" w14:textId="77777777" w:rsidTr="002C59F4">
        <w:trPr>
          <w:jc w:val="center"/>
        </w:trPr>
        <w:tc>
          <w:tcPr>
            <w:tcW w:w="763" w:type="dxa"/>
            <w:vMerge w:val="restart"/>
          </w:tcPr>
          <w:p w14:paraId="6D929451" w14:textId="77777777" w:rsidR="002B4F4A" w:rsidRPr="0051607A" w:rsidRDefault="002B4F4A" w:rsidP="00366C38">
            <w:pPr>
              <w:spacing w:after="120" w:line="276" w:lineRule="auto"/>
              <w:rPr>
                <w:rFonts w:asciiTheme="majorBidi" w:hAnsiTheme="majorBidi" w:cstheme="majorBidi"/>
                <w:sz w:val="24"/>
                <w:szCs w:val="24"/>
                <w:lang w:val="fr-FR"/>
              </w:rPr>
            </w:pPr>
            <w:proofErr w:type="spellStart"/>
            <w:r w:rsidRPr="0051607A">
              <w:rPr>
                <w:rFonts w:asciiTheme="majorBidi" w:hAnsiTheme="majorBidi" w:cstheme="majorBidi"/>
                <w:sz w:val="24"/>
                <w:szCs w:val="24"/>
                <w:lang w:val="fr-FR"/>
              </w:rPr>
              <w:t>Anul</w:t>
            </w:r>
            <w:proofErr w:type="spellEnd"/>
          </w:p>
        </w:tc>
        <w:tc>
          <w:tcPr>
            <w:tcW w:w="5667" w:type="dxa"/>
            <w:gridSpan w:val="3"/>
          </w:tcPr>
          <w:p w14:paraId="2B50D0B4" w14:textId="77777777" w:rsidR="002B4F4A" w:rsidRPr="0051607A" w:rsidRDefault="002B4F4A" w:rsidP="00366C38">
            <w:pPr>
              <w:spacing w:after="120" w:line="276" w:lineRule="auto"/>
              <w:rPr>
                <w:rFonts w:asciiTheme="majorBidi" w:hAnsiTheme="majorBidi" w:cstheme="majorBidi"/>
                <w:sz w:val="24"/>
                <w:szCs w:val="24"/>
                <w:lang w:val="fr-FR"/>
              </w:rPr>
            </w:pPr>
            <w:proofErr w:type="spellStart"/>
            <w:r w:rsidRPr="0051607A">
              <w:rPr>
                <w:rFonts w:asciiTheme="majorBidi" w:hAnsiTheme="majorBidi" w:cstheme="majorBidi"/>
                <w:sz w:val="24"/>
                <w:szCs w:val="24"/>
                <w:lang w:val="fr-FR"/>
              </w:rPr>
              <w:t>Obiectivul</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anual</w:t>
            </w:r>
            <w:proofErr w:type="spellEnd"/>
            <w:r w:rsidRPr="0051607A">
              <w:rPr>
                <w:rFonts w:asciiTheme="majorBidi" w:hAnsiTheme="majorBidi" w:cstheme="majorBidi"/>
                <w:sz w:val="24"/>
                <w:szCs w:val="24"/>
                <w:lang w:val="fr-FR"/>
              </w:rPr>
              <w:t xml:space="preserve"> de </w:t>
            </w:r>
            <w:proofErr w:type="spellStart"/>
            <w:r w:rsidRPr="0051607A">
              <w:rPr>
                <w:rFonts w:asciiTheme="majorBidi" w:hAnsiTheme="majorBidi" w:cstheme="majorBidi"/>
                <w:sz w:val="24"/>
                <w:szCs w:val="24"/>
                <w:lang w:val="fr-FR"/>
              </w:rPr>
              <w:t>reducere</w:t>
            </w:r>
            <w:proofErr w:type="spellEnd"/>
            <w:r w:rsidRPr="0051607A">
              <w:rPr>
                <w:rFonts w:asciiTheme="majorBidi" w:hAnsiTheme="majorBidi" w:cstheme="majorBidi"/>
                <w:sz w:val="24"/>
                <w:szCs w:val="24"/>
                <w:lang w:val="fr-FR"/>
              </w:rPr>
              <w:t xml:space="preserve"> a </w:t>
            </w:r>
            <w:proofErr w:type="spellStart"/>
            <w:r w:rsidRPr="0051607A">
              <w:rPr>
                <w:rFonts w:asciiTheme="majorBidi" w:hAnsiTheme="majorBidi" w:cstheme="majorBidi"/>
                <w:sz w:val="24"/>
                <w:szCs w:val="24"/>
                <w:lang w:val="fr-FR"/>
              </w:rPr>
              <w:t>cantităților</w:t>
            </w:r>
            <w:proofErr w:type="spellEnd"/>
            <w:r w:rsidRPr="0051607A">
              <w:rPr>
                <w:rFonts w:asciiTheme="majorBidi" w:hAnsiTheme="majorBidi" w:cstheme="majorBidi"/>
                <w:sz w:val="24"/>
                <w:szCs w:val="24"/>
                <w:lang w:val="fr-FR"/>
              </w:rPr>
              <w:t xml:space="preserve"> de </w:t>
            </w:r>
            <w:proofErr w:type="spellStart"/>
            <w:r w:rsidRPr="0051607A">
              <w:rPr>
                <w:rFonts w:asciiTheme="majorBidi" w:hAnsiTheme="majorBidi" w:cstheme="majorBidi"/>
                <w:sz w:val="24"/>
                <w:szCs w:val="24"/>
                <w:lang w:val="fr-FR"/>
              </w:rPr>
              <w:t>deșeuri</w:t>
            </w:r>
            <w:proofErr w:type="spellEnd"/>
            <w:r w:rsidRPr="0051607A">
              <w:rPr>
                <w:rFonts w:asciiTheme="majorBidi" w:hAnsiTheme="majorBidi" w:cstheme="majorBidi"/>
                <w:sz w:val="24"/>
                <w:szCs w:val="24"/>
                <w:lang w:val="fr-FR"/>
              </w:rPr>
              <w:t xml:space="preserve"> municipale </w:t>
            </w:r>
            <w:proofErr w:type="spellStart"/>
            <w:r w:rsidRPr="0051607A">
              <w:rPr>
                <w:rFonts w:asciiTheme="majorBidi" w:hAnsiTheme="majorBidi" w:cstheme="majorBidi"/>
                <w:sz w:val="24"/>
                <w:szCs w:val="24"/>
                <w:lang w:val="fr-FR"/>
              </w:rPr>
              <w:t>eliminare</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prin</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depozitare</w:t>
            </w:r>
            <w:proofErr w:type="spellEnd"/>
            <w:r w:rsidRPr="0051607A">
              <w:rPr>
                <w:rFonts w:asciiTheme="majorBidi" w:hAnsiTheme="majorBidi" w:cstheme="majorBidi"/>
                <w:sz w:val="24"/>
                <w:szCs w:val="24"/>
                <w:lang w:val="fr-FR"/>
              </w:rPr>
              <w:t xml:space="preserve"> (%)</w:t>
            </w:r>
          </w:p>
        </w:tc>
      </w:tr>
      <w:tr w:rsidR="002B4F4A" w:rsidRPr="0051607A" w14:paraId="2E2F7F0E" w14:textId="77777777" w:rsidTr="002C59F4">
        <w:trPr>
          <w:jc w:val="center"/>
        </w:trPr>
        <w:tc>
          <w:tcPr>
            <w:tcW w:w="763" w:type="dxa"/>
            <w:vMerge/>
          </w:tcPr>
          <w:p w14:paraId="3953949D" w14:textId="77777777" w:rsidR="002B4F4A" w:rsidRPr="0051607A" w:rsidRDefault="002B4F4A" w:rsidP="00366C38">
            <w:pPr>
              <w:spacing w:after="120" w:line="276" w:lineRule="auto"/>
              <w:rPr>
                <w:rFonts w:asciiTheme="majorBidi" w:hAnsiTheme="majorBidi" w:cstheme="majorBidi"/>
                <w:sz w:val="24"/>
                <w:szCs w:val="24"/>
                <w:lang w:val="fr-FR"/>
              </w:rPr>
            </w:pPr>
          </w:p>
        </w:tc>
        <w:tc>
          <w:tcPr>
            <w:tcW w:w="0" w:type="auto"/>
            <w:vMerge w:val="restart"/>
          </w:tcPr>
          <w:p w14:paraId="56791596" w14:textId="77777777" w:rsidR="002B4F4A" w:rsidRPr="0051607A" w:rsidRDefault="002B4F4A" w:rsidP="00366C38">
            <w:pPr>
              <w:spacing w:after="120" w:line="276" w:lineRule="auto"/>
              <w:rPr>
                <w:rFonts w:asciiTheme="majorBidi" w:hAnsiTheme="majorBidi" w:cstheme="majorBidi"/>
                <w:sz w:val="24"/>
                <w:szCs w:val="24"/>
                <w:lang w:val="fr-FR"/>
              </w:rPr>
            </w:pPr>
            <w:proofErr w:type="gramStart"/>
            <w:r w:rsidRPr="0051607A">
              <w:rPr>
                <w:rFonts w:asciiTheme="majorBidi" w:hAnsiTheme="majorBidi" w:cstheme="majorBidi"/>
                <w:sz w:val="24"/>
                <w:szCs w:val="24"/>
                <w:lang w:val="fr-FR"/>
              </w:rPr>
              <w:t>Total:</w:t>
            </w:r>
            <w:proofErr w:type="gramEnd"/>
          </w:p>
        </w:tc>
        <w:tc>
          <w:tcPr>
            <w:tcW w:w="4877" w:type="dxa"/>
            <w:gridSpan w:val="2"/>
          </w:tcPr>
          <w:p w14:paraId="7E3E116D" w14:textId="77777777" w:rsidR="002B4F4A" w:rsidRPr="0051607A" w:rsidRDefault="002B4F4A" w:rsidP="00366C38">
            <w:pPr>
              <w:spacing w:after="120" w:line="276" w:lineRule="auto"/>
              <w:rPr>
                <w:rFonts w:asciiTheme="majorBidi" w:hAnsiTheme="majorBidi" w:cstheme="majorBidi"/>
                <w:sz w:val="24"/>
                <w:szCs w:val="24"/>
                <w:lang w:val="fr-FR"/>
              </w:rPr>
            </w:pPr>
            <w:r w:rsidRPr="0051607A">
              <w:rPr>
                <w:rFonts w:asciiTheme="majorBidi" w:hAnsiTheme="majorBidi" w:cstheme="majorBidi"/>
                <w:sz w:val="24"/>
                <w:szCs w:val="24"/>
                <w:lang w:val="fr-FR"/>
              </w:rPr>
              <w:t xml:space="preserve">Din </w:t>
            </w:r>
            <w:proofErr w:type="gramStart"/>
            <w:r w:rsidRPr="0051607A">
              <w:rPr>
                <w:rFonts w:asciiTheme="majorBidi" w:hAnsiTheme="majorBidi" w:cstheme="majorBidi"/>
                <w:sz w:val="24"/>
                <w:szCs w:val="24"/>
                <w:lang w:val="fr-FR"/>
              </w:rPr>
              <w:t>care:</w:t>
            </w:r>
            <w:proofErr w:type="gramEnd"/>
          </w:p>
        </w:tc>
      </w:tr>
      <w:tr w:rsidR="002B4F4A" w:rsidRPr="0051607A" w14:paraId="5A645ED6" w14:textId="77777777" w:rsidTr="002B4F4A">
        <w:trPr>
          <w:jc w:val="center"/>
        </w:trPr>
        <w:tc>
          <w:tcPr>
            <w:tcW w:w="763" w:type="dxa"/>
            <w:vMerge/>
          </w:tcPr>
          <w:p w14:paraId="6F2A0AAF" w14:textId="77777777" w:rsidR="002B4F4A" w:rsidRPr="0051607A" w:rsidRDefault="002B4F4A" w:rsidP="00366C38">
            <w:pPr>
              <w:spacing w:after="120" w:line="276" w:lineRule="auto"/>
              <w:rPr>
                <w:rFonts w:asciiTheme="majorBidi" w:hAnsiTheme="majorBidi" w:cstheme="majorBidi"/>
                <w:sz w:val="24"/>
                <w:szCs w:val="24"/>
                <w:lang w:val="fr-FR"/>
              </w:rPr>
            </w:pPr>
          </w:p>
        </w:tc>
        <w:tc>
          <w:tcPr>
            <w:tcW w:w="0" w:type="auto"/>
            <w:vMerge/>
          </w:tcPr>
          <w:p w14:paraId="3AE8CA2B" w14:textId="77777777" w:rsidR="002B4F4A" w:rsidRPr="0051607A" w:rsidRDefault="002B4F4A" w:rsidP="00366C38">
            <w:pPr>
              <w:spacing w:after="120" w:line="276" w:lineRule="auto"/>
              <w:rPr>
                <w:rFonts w:asciiTheme="majorBidi" w:hAnsiTheme="majorBidi" w:cstheme="majorBidi"/>
                <w:sz w:val="24"/>
                <w:szCs w:val="24"/>
                <w:lang w:val="fr-FR"/>
              </w:rPr>
            </w:pPr>
          </w:p>
        </w:tc>
        <w:tc>
          <w:tcPr>
            <w:tcW w:w="0" w:type="auto"/>
          </w:tcPr>
          <w:p w14:paraId="0FA0B15C" w14:textId="77777777" w:rsidR="002B4F4A" w:rsidRPr="0051607A" w:rsidRDefault="002B4F4A" w:rsidP="00366C38">
            <w:pPr>
              <w:spacing w:after="120" w:line="276" w:lineRule="auto"/>
              <w:rPr>
                <w:rFonts w:asciiTheme="majorBidi" w:hAnsiTheme="majorBidi" w:cstheme="majorBidi"/>
                <w:sz w:val="24"/>
                <w:szCs w:val="24"/>
                <w:lang w:val="fr-FR"/>
              </w:rPr>
            </w:pPr>
            <w:proofErr w:type="spellStart"/>
            <w:r w:rsidRPr="0051607A">
              <w:rPr>
                <w:rFonts w:asciiTheme="majorBidi" w:hAnsiTheme="majorBidi" w:cstheme="majorBidi"/>
                <w:sz w:val="24"/>
                <w:szCs w:val="24"/>
                <w:lang w:val="fr-FR"/>
              </w:rPr>
              <w:t>Reciclare</w:t>
            </w:r>
            <w:proofErr w:type="spellEnd"/>
          </w:p>
        </w:tc>
        <w:tc>
          <w:tcPr>
            <w:tcW w:w="3755" w:type="dxa"/>
          </w:tcPr>
          <w:p w14:paraId="22C0D2D1" w14:textId="77777777" w:rsidR="002B4F4A" w:rsidRPr="0051607A" w:rsidRDefault="002B4F4A" w:rsidP="00366C38">
            <w:pPr>
              <w:spacing w:after="120" w:line="276" w:lineRule="auto"/>
              <w:rPr>
                <w:rFonts w:asciiTheme="majorBidi" w:hAnsiTheme="majorBidi" w:cstheme="majorBidi"/>
                <w:sz w:val="24"/>
                <w:szCs w:val="24"/>
                <w:lang w:val="fr-FR"/>
              </w:rPr>
            </w:pPr>
            <w:r w:rsidRPr="0051607A">
              <w:rPr>
                <w:rFonts w:asciiTheme="majorBidi" w:hAnsiTheme="majorBidi" w:cstheme="majorBidi"/>
                <w:sz w:val="24"/>
                <w:szCs w:val="24"/>
                <w:lang w:val="fr-FR"/>
              </w:rPr>
              <w:t xml:space="preserve">Alte forme de </w:t>
            </w:r>
            <w:proofErr w:type="spellStart"/>
            <w:r w:rsidRPr="0051607A">
              <w:rPr>
                <w:rFonts w:asciiTheme="majorBidi" w:hAnsiTheme="majorBidi" w:cstheme="majorBidi"/>
                <w:sz w:val="24"/>
                <w:szCs w:val="24"/>
                <w:lang w:val="fr-FR"/>
              </w:rPr>
              <w:t>valorificare</w:t>
            </w:r>
            <w:proofErr w:type="spellEnd"/>
          </w:p>
        </w:tc>
      </w:tr>
      <w:tr w:rsidR="002B4F4A" w:rsidRPr="0051607A" w14:paraId="17D4F217" w14:textId="77777777" w:rsidTr="002B4F4A">
        <w:trPr>
          <w:jc w:val="center"/>
        </w:trPr>
        <w:tc>
          <w:tcPr>
            <w:tcW w:w="763" w:type="dxa"/>
          </w:tcPr>
          <w:p w14:paraId="57971973" w14:textId="77777777" w:rsidR="002B4F4A" w:rsidRPr="0051607A" w:rsidRDefault="002B4F4A" w:rsidP="00366C38">
            <w:pPr>
              <w:spacing w:after="120" w:line="276" w:lineRule="auto"/>
              <w:rPr>
                <w:rFonts w:asciiTheme="majorBidi" w:hAnsiTheme="majorBidi" w:cstheme="majorBidi"/>
                <w:sz w:val="24"/>
                <w:szCs w:val="24"/>
                <w:lang w:val="fr-FR"/>
              </w:rPr>
            </w:pPr>
            <w:r w:rsidRPr="0051607A">
              <w:rPr>
                <w:rFonts w:asciiTheme="majorBidi" w:hAnsiTheme="majorBidi" w:cstheme="majorBidi"/>
                <w:sz w:val="24"/>
                <w:szCs w:val="24"/>
                <w:lang w:val="fr-FR"/>
              </w:rPr>
              <w:t>2018</w:t>
            </w:r>
          </w:p>
        </w:tc>
        <w:tc>
          <w:tcPr>
            <w:tcW w:w="0" w:type="auto"/>
          </w:tcPr>
          <w:p w14:paraId="5AB82538" w14:textId="77777777" w:rsidR="002B4F4A" w:rsidRPr="0051607A" w:rsidRDefault="002B4F4A" w:rsidP="00366C38">
            <w:pPr>
              <w:spacing w:after="120" w:line="276" w:lineRule="auto"/>
              <w:rPr>
                <w:rFonts w:asciiTheme="majorBidi" w:hAnsiTheme="majorBidi" w:cstheme="majorBidi"/>
                <w:sz w:val="24"/>
                <w:szCs w:val="24"/>
                <w:lang w:val="fr-FR"/>
              </w:rPr>
            </w:pPr>
            <w:r w:rsidRPr="0051607A">
              <w:rPr>
                <w:rFonts w:asciiTheme="majorBidi" w:hAnsiTheme="majorBidi" w:cstheme="majorBidi"/>
                <w:sz w:val="24"/>
                <w:szCs w:val="24"/>
                <w:lang w:val="fr-FR"/>
              </w:rPr>
              <w:t>35</w:t>
            </w:r>
          </w:p>
        </w:tc>
        <w:tc>
          <w:tcPr>
            <w:tcW w:w="0" w:type="auto"/>
          </w:tcPr>
          <w:p w14:paraId="6578CA61" w14:textId="77777777" w:rsidR="002B4F4A" w:rsidRPr="0051607A" w:rsidRDefault="002B4F4A" w:rsidP="00366C38">
            <w:pPr>
              <w:spacing w:after="120" w:line="276" w:lineRule="auto"/>
              <w:rPr>
                <w:rFonts w:asciiTheme="majorBidi" w:hAnsiTheme="majorBidi" w:cstheme="majorBidi"/>
                <w:sz w:val="24"/>
                <w:szCs w:val="24"/>
                <w:lang w:val="fr-FR"/>
              </w:rPr>
            </w:pPr>
            <w:proofErr w:type="gramStart"/>
            <w:r w:rsidRPr="0051607A">
              <w:rPr>
                <w:rFonts w:asciiTheme="majorBidi" w:hAnsiTheme="majorBidi" w:cstheme="majorBidi"/>
                <w:sz w:val="24"/>
                <w:szCs w:val="24"/>
                <w:lang w:val="fr-FR"/>
              </w:rPr>
              <w:t>min</w:t>
            </w:r>
            <w:proofErr w:type="gramEnd"/>
            <w:r w:rsidRPr="0051607A">
              <w:rPr>
                <w:rFonts w:asciiTheme="majorBidi" w:hAnsiTheme="majorBidi" w:cstheme="majorBidi"/>
                <w:sz w:val="24"/>
                <w:szCs w:val="24"/>
                <w:lang w:val="fr-FR"/>
              </w:rPr>
              <w:t xml:space="preserve"> 30</w:t>
            </w:r>
          </w:p>
        </w:tc>
        <w:tc>
          <w:tcPr>
            <w:tcW w:w="3755" w:type="dxa"/>
          </w:tcPr>
          <w:p w14:paraId="65F8E0CC" w14:textId="77777777" w:rsidR="002B4F4A" w:rsidRPr="0051607A" w:rsidRDefault="002B4F4A" w:rsidP="00366C38">
            <w:pPr>
              <w:spacing w:after="120" w:line="276" w:lineRule="auto"/>
              <w:rPr>
                <w:rFonts w:asciiTheme="majorBidi" w:hAnsiTheme="majorBidi" w:cstheme="majorBidi"/>
                <w:sz w:val="24"/>
                <w:szCs w:val="24"/>
                <w:lang w:val="fr-FR"/>
              </w:rPr>
            </w:pPr>
            <w:r w:rsidRPr="0051607A">
              <w:rPr>
                <w:rFonts w:asciiTheme="majorBidi" w:hAnsiTheme="majorBidi" w:cstheme="majorBidi"/>
                <w:sz w:val="24"/>
                <w:szCs w:val="24"/>
                <w:lang w:val="fr-FR"/>
              </w:rPr>
              <w:t>5</w:t>
            </w:r>
          </w:p>
        </w:tc>
      </w:tr>
      <w:tr w:rsidR="002B4F4A" w:rsidRPr="0051607A" w14:paraId="78A04058" w14:textId="77777777" w:rsidTr="002B4F4A">
        <w:trPr>
          <w:jc w:val="center"/>
        </w:trPr>
        <w:tc>
          <w:tcPr>
            <w:tcW w:w="763" w:type="dxa"/>
          </w:tcPr>
          <w:p w14:paraId="5F58191F" w14:textId="77777777" w:rsidR="002B4F4A" w:rsidRPr="0051607A" w:rsidRDefault="002B4F4A" w:rsidP="00366C38">
            <w:pPr>
              <w:spacing w:after="120" w:line="276" w:lineRule="auto"/>
              <w:rPr>
                <w:rFonts w:asciiTheme="majorBidi" w:hAnsiTheme="majorBidi" w:cstheme="majorBidi"/>
                <w:sz w:val="24"/>
                <w:szCs w:val="24"/>
                <w:lang w:val="fr-FR"/>
              </w:rPr>
            </w:pPr>
            <w:r w:rsidRPr="0051607A">
              <w:rPr>
                <w:rFonts w:asciiTheme="majorBidi" w:hAnsiTheme="majorBidi" w:cstheme="majorBidi"/>
                <w:sz w:val="24"/>
                <w:szCs w:val="24"/>
                <w:lang w:val="fr-FR"/>
              </w:rPr>
              <w:t>2019</w:t>
            </w:r>
          </w:p>
        </w:tc>
        <w:tc>
          <w:tcPr>
            <w:tcW w:w="0" w:type="auto"/>
          </w:tcPr>
          <w:p w14:paraId="51C8A003" w14:textId="77777777" w:rsidR="002B4F4A" w:rsidRPr="0051607A" w:rsidRDefault="002B4F4A" w:rsidP="00366C38">
            <w:pPr>
              <w:spacing w:after="120" w:line="276" w:lineRule="auto"/>
              <w:rPr>
                <w:rFonts w:asciiTheme="majorBidi" w:hAnsiTheme="majorBidi" w:cstheme="majorBidi"/>
                <w:sz w:val="24"/>
                <w:szCs w:val="24"/>
                <w:lang w:val="fr-FR"/>
              </w:rPr>
            </w:pPr>
            <w:r w:rsidRPr="0051607A">
              <w:rPr>
                <w:rFonts w:asciiTheme="majorBidi" w:hAnsiTheme="majorBidi" w:cstheme="majorBidi"/>
                <w:sz w:val="24"/>
                <w:szCs w:val="24"/>
                <w:lang w:val="fr-FR"/>
              </w:rPr>
              <w:t>42</w:t>
            </w:r>
          </w:p>
        </w:tc>
        <w:tc>
          <w:tcPr>
            <w:tcW w:w="0" w:type="auto"/>
          </w:tcPr>
          <w:p w14:paraId="18AF868F" w14:textId="77777777" w:rsidR="002B4F4A" w:rsidRPr="0051607A" w:rsidRDefault="002B4F4A" w:rsidP="00366C38">
            <w:pPr>
              <w:spacing w:after="120" w:line="276" w:lineRule="auto"/>
              <w:rPr>
                <w:rFonts w:asciiTheme="majorBidi" w:hAnsiTheme="majorBidi" w:cstheme="majorBidi"/>
                <w:sz w:val="24"/>
                <w:szCs w:val="24"/>
                <w:lang w:val="fr-FR"/>
              </w:rPr>
            </w:pPr>
            <w:r w:rsidRPr="0051607A">
              <w:rPr>
                <w:rFonts w:asciiTheme="majorBidi" w:hAnsiTheme="majorBidi" w:cstheme="majorBidi"/>
                <w:sz w:val="24"/>
                <w:szCs w:val="24"/>
                <w:lang w:val="fr-FR"/>
              </w:rPr>
              <w:t>Min 35</w:t>
            </w:r>
          </w:p>
        </w:tc>
        <w:tc>
          <w:tcPr>
            <w:tcW w:w="3755" w:type="dxa"/>
          </w:tcPr>
          <w:p w14:paraId="20C9CBE8" w14:textId="77777777" w:rsidR="002B4F4A" w:rsidRPr="0051607A" w:rsidRDefault="002B4F4A" w:rsidP="00366C38">
            <w:pPr>
              <w:spacing w:after="120" w:line="276" w:lineRule="auto"/>
              <w:rPr>
                <w:rFonts w:asciiTheme="majorBidi" w:hAnsiTheme="majorBidi" w:cstheme="majorBidi"/>
                <w:sz w:val="24"/>
                <w:szCs w:val="24"/>
                <w:lang w:val="fr-FR"/>
              </w:rPr>
            </w:pPr>
            <w:r w:rsidRPr="0051607A">
              <w:rPr>
                <w:rFonts w:asciiTheme="majorBidi" w:hAnsiTheme="majorBidi" w:cstheme="majorBidi"/>
                <w:sz w:val="24"/>
                <w:szCs w:val="24"/>
                <w:lang w:val="fr-FR"/>
              </w:rPr>
              <w:t>7</w:t>
            </w:r>
          </w:p>
        </w:tc>
      </w:tr>
      <w:tr w:rsidR="002B4F4A" w:rsidRPr="0051607A" w14:paraId="657B3309" w14:textId="77777777" w:rsidTr="002B4F4A">
        <w:trPr>
          <w:jc w:val="center"/>
        </w:trPr>
        <w:tc>
          <w:tcPr>
            <w:tcW w:w="763" w:type="dxa"/>
          </w:tcPr>
          <w:p w14:paraId="36D17198" w14:textId="77777777" w:rsidR="002B4F4A" w:rsidRPr="0051607A" w:rsidRDefault="002B4F4A" w:rsidP="00366C38">
            <w:pPr>
              <w:spacing w:after="120" w:line="276" w:lineRule="auto"/>
              <w:rPr>
                <w:rFonts w:asciiTheme="majorBidi" w:hAnsiTheme="majorBidi" w:cstheme="majorBidi"/>
                <w:sz w:val="24"/>
                <w:szCs w:val="24"/>
                <w:lang w:val="fr-FR"/>
              </w:rPr>
            </w:pPr>
            <w:r w:rsidRPr="0051607A">
              <w:rPr>
                <w:rFonts w:asciiTheme="majorBidi" w:hAnsiTheme="majorBidi" w:cstheme="majorBidi"/>
                <w:sz w:val="24"/>
                <w:szCs w:val="24"/>
                <w:lang w:val="fr-FR"/>
              </w:rPr>
              <w:t xml:space="preserve">2020 </w:t>
            </w:r>
          </w:p>
        </w:tc>
        <w:tc>
          <w:tcPr>
            <w:tcW w:w="0" w:type="auto"/>
          </w:tcPr>
          <w:p w14:paraId="1BFFB75A" w14:textId="77777777" w:rsidR="002B4F4A" w:rsidRPr="0051607A" w:rsidRDefault="002B4F4A" w:rsidP="00366C38">
            <w:pPr>
              <w:spacing w:after="120" w:line="276" w:lineRule="auto"/>
              <w:rPr>
                <w:rFonts w:asciiTheme="majorBidi" w:hAnsiTheme="majorBidi" w:cstheme="majorBidi"/>
                <w:sz w:val="24"/>
                <w:szCs w:val="24"/>
                <w:lang w:val="fr-FR"/>
              </w:rPr>
            </w:pPr>
            <w:r w:rsidRPr="0051607A">
              <w:rPr>
                <w:rFonts w:asciiTheme="majorBidi" w:hAnsiTheme="majorBidi" w:cstheme="majorBidi"/>
                <w:sz w:val="24"/>
                <w:szCs w:val="24"/>
                <w:lang w:val="fr-FR"/>
              </w:rPr>
              <w:t>60</w:t>
            </w:r>
          </w:p>
        </w:tc>
        <w:tc>
          <w:tcPr>
            <w:tcW w:w="0" w:type="auto"/>
          </w:tcPr>
          <w:p w14:paraId="3C29B716" w14:textId="77777777" w:rsidR="002B4F4A" w:rsidRPr="0051607A" w:rsidRDefault="002B4F4A" w:rsidP="00366C38">
            <w:pPr>
              <w:spacing w:after="120" w:line="276" w:lineRule="auto"/>
              <w:rPr>
                <w:rFonts w:asciiTheme="majorBidi" w:hAnsiTheme="majorBidi" w:cstheme="majorBidi"/>
                <w:sz w:val="24"/>
                <w:szCs w:val="24"/>
                <w:lang w:val="fr-FR"/>
              </w:rPr>
            </w:pPr>
            <w:r w:rsidRPr="0051607A">
              <w:rPr>
                <w:rFonts w:asciiTheme="majorBidi" w:hAnsiTheme="majorBidi" w:cstheme="majorBidi"/>
                <w:sz w:val="24"/>
                <w:szCs w:val="24"/>
                <w:lang w:val="fr-FR"/>
              </w:rPr>
              <w:t>Min 50</w:t>
            </w:r>
          </w:p>
        </w:tc>
        <w:tc>
          <w:tcPr>
            <w:tcW w:w="3755" w:type="dxa"/>
          </w:tcPr>
          <w:p w14:paraId="27619418" w14:textId="77777777" w:rsidR="002B4F4A" w:rsidRPr="0051607A" w:rsidRDefault="002B4F4A" w:rsidP="00366C38">
            <w:pPr>
              <w:spacing w:after="120" w:line="276" w:lineRule="auto"/>
              <w:rPr>
                <w:rFonts w:asciiTheme="majorBidi" w:hAnsiTheme="majorBidi" w:cstheme="majorBidi"/>
                <w:sz w:val="24"/>
                <w:szCs w:val="24"/>
                <w:lang w:val="fr-FR"/>
              </w:rPr>
            </w:pPr>
            <w:r w:rsidRPr="0051607A">
              <w:rPr>
                <w:rFonts w:asciiTheme="majorBidi" w:hAnsiTheme="majorBidi" w:cstheme="majorBidi"/>
                <w:sz w:val="24"/>
                <w:szCs w:val="24"/>
                <w:lang w:val="fr-FR"/>
              </w:rPr>
              <w:t>10</w:t>
            </w:r>
          </w:p>
        </w:tc>
      </w:tr>
    </w:tbl>
    <w:p w14:paraId="1C90D47F" w14:textId="2D03927A" w:rsidR="002B4F4A" w:rsidRPr="0051607A" w:rsidRDefault="002B4F4A" w:rsidP="002B4F4A">
      <w:pPr>
        <w:rPr>
          <w:rFonts w:asciiTheme="majorBidi" w:hAnsiTheme="majorBidi" w:cstheme="majorBidi"/>
          <w:b/>
          <w:bCs/>
          <w:sz w:val="24"/>
          <w:szCs w:val="24"/>
        </w:rPr>
      </w:pPr>
    </w:p>
    <w:p w14:paraId="7D172B7B" w14:textId="0CE2C0B7" w:rsidR="002B4F4A" w:rsidRPr="0051607A" w:rsidRDefault="002B4F4A" w:rsidP="002B4F4A">
      <w:pPr>
        <w:pStyle w:val="ListParagraph"/>
        <w:numPr>
          <w:ilvl w:val="0"/>
          <w:numId w:val="2"/>
        </w:numPr>
        <w:rPr>
          <w:rFonts w:asciiTheme="majorBidi" w:hAnsiTheme="majorBidi" w:cstheme="majorBidi"/>
          <w:sz w:val="24"/>
          <w:szCs w:val="24"/>
          <w:lang w:val="fr-FR"/>
        </w:rPr>
      </w:pPr>
      <w:r w:rsidRPr="0051607A">
        <w:rPr>
          <w:rFonts w:asciiTheme="majorBidi" w:hAnsiTheme="majorBidi" w:cstheme="majorBidi"/>
          <w:sz w:val="24"/>
          <w:szCs w:val="24"/>
          <w:lang w:val="fr-FR"/>
        </w:rPr>
        <w:t xml:space="preserve">Cap. 6.7., tab. 36. </w:t>
      </w:r>
      <w:proofErr w:type="spellStart"/>
      <w:r w:rsidRPr="0051607A">
        <w:rPr>
          <w:rFonts w:asciiTheme="majorBidi" w:hAnsiTheme="majorBidi" w:cstheme="majorBidi"/>
          <w:sz w:val="24"/>
          <w:szCs w:val="24"/>
          <w:lang w:val="fr-FR"/>
        </w:rPr>
        <w:t>Matricea</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riscurilor</w:t>
      </w:r>
      <w:proofErr w:type="spellEnd"/>
      <w:r w:rsidRPr="0051607A">
        <w:rPr>
          <w:rFonts w:asciiTheme="majorBidi" w:hAnsiTheme="majorBidi" w:cstheme="majorBidi"/>
          <w:sz w:val="24"/>
          <w:szCs w:val="24"/>
          <w:lang w:val="fr-FR"/>
        </w:rPr>
        <w:t xml:space="preserve">, se </w:t>
      </w:r>
      <w:proofErr w:type="spellStart"/>
      <w:r w:rsidRPr="0051607A">
        <w:rPr>
          <w:rFonts w:asciiTheme="majorBidi" w:hAnsiTheme="majorBidi" w:cstheme="majorBidi"/>
          <w:sz w:val="24"/>
          <w:szCs w:val="24"/>
          <w:lang w:val="fr-FR"/>
        </w:rPr>
        <w:t>modifică</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astfel</w:t>
      </w:r>
      <w:proofErr w:type="spellEnd"/>
      <w:r w:rsidRPr="0051607A">
        <w:rPr>
          <w:rFonts w:asciiTheme="majorBidi" w:hAnsiTheme="majorBidi" w:cstheme="majorBidi"/>
          <w:sz w:val="24"/>
          <w:szCs w:val="24"/>
          <w:lang w:val="fr-FR"/>
        </w:rPr>
        <w:t> :</w:t>
      </w:r>
    </w:p>
    <w:p w14:paraId="5A4181A4" w14:textId="77777777" w:rsidR="00907E15" w:rsidRPr="00907E15" w:rsidRDefault="002B4F4A" w:rsidP="002B4F4A">
      <w:pPr>
        <w:pStyle w:val="ListParagraph"/>
        <w:numPr>
          <w:ilvl w:val="0"/>
          <w:numId w:val="3"/>
        </w:numPr>
        <w:rPr>
          <w:rFonts w:asciiTheme="majorBidi" w:hAnsiTheme="majorBidi" w:cstheme="majorBidi"/>
          <w:sz w:val="24"/>
          <w:szCs w:val="24"/>
          <w:lang w:val="fr-FR"/>
        </w:rPr>
      </w:pPr>
      <w:r w:rsidRPr="0051607A">
        <w:rPr>
          <w:rFonts w:asciiTheme="majorBidi" w:hAnsiTheme="majorBidi" w:cstheme="majorBidi"/>
          <w:sz w:val="24"/>
          <w:szCs w:val="24"/>
          <w:lang w:val="fr-FR"/>
        </w:rPr>
        <w:lastRenderedPageBreak/>
        <w:t>La</w:t>
      </w:r>
      <w:r w:rsidR="00335997" w:rsidRPr="0051607A">
        <w:rPr>
          <w:rFonts w:asciiTheme="majorBidi" w:hAnsiTheme="majorBidi" w:cstheme="majorBidi"/>
          <w:sz w:val="24"/>
          <w:szCs w:val="24"/>
          <w:lang w:val="fr-FR"/>
        </w:rPr>
        <w:t xml:space="preserve"> </w:t>
      </w:r>
      <w:proofErr w:type="spellStart"/>
      <w:r w:rsidR="00335997" w:rsidRPr="0051607A">
        <w:rPr>
          <w:rFonts w:asciiTheme="majorBidi" w:hAnsiTheme="majorBidi" w:cstheme="majorBidi"/>
          <w:sz w:val="24"/>
          <w:szCs w:val="24"/>
          <w:lang w:val="fr-FR"/>
        </w:rPr>
        <w:t>ri</w:t>
      </w:r>
      <w:r w:rsidRPr="0051607A">
        <w:rPr>
          <w:rFonts w:asciiTheme="majorBidi" w:hAnsiTheme="majorBidi" w:cstheme="majorBidi"/>
          <w:sz w:val="24"/>
          <w:szCs w:val="24"/>
          <w:lang w:val="fr-FR"/>
        </w:rPr>
        <w:t>scul</w:t>
      </w:r>
      <w:proofErr w:type="spellEnd"/>
      <w:r w:rsidRPr="0051607A">
        <w:rPr>
          <w:rFonts w:asciiTheme="majorBidi" w:hAnsiTheme="majorBidi" w:cstheme="majorBidi"/>
          <w:sz w:val="24"/>
          <w:szCs w:val="24"/>
          <w:lang w:val="fr-FR"/>
        </w:rPr>
        <w:t xml:space="preserve"> 14, </w:t>
      </w:r>
      <w:proofErr w:type="spellStart"/>
      <w:r w:rsidRPr="0051607A">
        <w:rPr>
          <w:rFonts w:asciiTheme="majorBidi" w:hAnsiTheme="majorBidi" w:cstheme="majorBidi"/>
          <w:sz w:val="24"/>
          <w:szCs w:val="24"/>
          <w:lang w:val="fr-FR"/>
        </w:rPr>
        <w:t>alocarea</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riscului</w:t>
      </w:r>
      <w:proofErr w:type="spellEnd"/>
      <w:r w:rsidRPr="0051607A">
        <w:rPr>
          <w:rFonts w:asciiTheme="majorBidi" w:hAnsiTheme="majorBidi" w:cstheme="majorBidi"/>
          <w:sz w:val="24"/>
          <w:szCs w:val="24"/>
          <w:lang w:val="fr-FR"/>
        </w:rPr>
        <w:t xml:space="preserve"> de 100% </w:t>
      </w:r>
      <w:proofErr w:type="spellStart"/>
      <w:r w:rsidRPr="0051607A">
        <w:rPr>
          <w:rFonts w:asciiTheme="majorBidi" w:hAnsiTheme="majorBidi" w:cstheme="majorBidi"/>
          <w:sz w:val="24"/>
          <w:szCs w:val="24"/>
          <w:lang w:val="fr-FR"/>
        </w:rPr>
        <w:t>trece</w:t>
      </w:r>
      <w:proofErr w:type="spellEnd"/>
      <w:r w:rsidRPr="0051607A">
        <w:rPr>
          <w:rFonts w:asciiTheme="majorBidi" w:hAnsiTheme="majorBidi" w:cstheme="majorBidi"/>
          <w:sz w:val="24"/>
          <w:szCs w:val="24"/>
          <w:lang w:val="fr-FR"/>
        </w:rPr>
        <w:t xml:space="preserve"> de la </w:t>
      </w:r>
      <w:proofErr w:type="spellStart"/>
      <w:r w:rsidRPr="0051607A">
        <w:rPr>
          <w:rFonts w:asciiTheme="majorBidi" w:hAnsiTheme="majorBidi" w:cstheme="majorBidi"/>
          <w:sz w:val="24"/>
          <w:szCs w:val="24"/>
          <w:lang w:val="fr-FR"/>
        </w:rPr>
        <w:t>Autoritatea</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contractantă</w:t>
      </w:r>
      <w:proofErr w:type="spellEnd"/>
      <w:r w:rsidRPr="0051607A">
        <w:rPr>
          <w:rFonts w:asciiTheme="majorBidi" w:hAnsiTheme="majorBidi" w:cstheme="majorBidi"/>
          <w:sz w:val="24"/>
          <w:szCs w:val="24"/>
          <w:lang w:val="fr-FR"/>
        </w:rPr>
        <w:t xml:space="preserve"> la </w:t>
      </w:r>
      <w:proofErr w:type="spellStart"/>
      <w:r w:rsidRPr="0051607A">
        <w:rPr>
          <w:rFonts w:asciiTheme="majorBidi" w:hAnsiTheme="majorBidi" w:cstheme="majorBidi"/>
          <w:sz w:val="24"/>
          <w:szCs w:val="24"/>
          <w:lang w:val="fr-FR"/>
        </w:rPr>
        <w:t>Concesionar</w:t>
      </w:r>
      <w:proofErr w:type="spellEnd"/>
      <w:r w:rsidRPr="0051607A">
        <w:rPr>
          <w:rFonts w:asciiTheme="majorBidi" w:hAnsiTheme="majorBidi" w:cstheme="majorBidi"/>
          <w:sz w:val="24"/>
          <w:szCs w:val="24"/>
          <w:lang w:val="fr-FR"/>
        </w:rPr>
        <w:t xml:space="preserve">, se </w:t>
      </w:r>
      <w:proofErr w:type="spellStart"/>
      <w:r w:rsidRPr="0051607A">
        <w:rPr>
          <w:rFonts w:asciiTheme="majorBidi" w:hAnsiTheme="majorBidi" w:cstheme="majorBidi"/>
          <w:sz w:val="24"/>
          <w:szCs w:val="24"/>
          <w:lang w:val="fr-FR"/>
        </w:rPr>
        <w:t>elimină</w:t>
      </w:r>
      <w:proofErr w:type="spellEnd"/>
      <w:r w:rsidR="00335997" w:rsidRPr="0051607A">
        <w:rPr>
          <w:rFonts w:asciiTheme="majorBidi" w:hAnsiTheme="majorBidi" w:cstheme="majorBidi"/>
          <w:sz w:val="24"/>
          <w:szCs w:val="24"/>
          <w:lang w:val="fr-FR"/>
        </w:rPr>
        <w:t xml:space="preserve"> </w:t>
      </w:r>
      <w:proofErr w:type="spellStart"/>
      <w:r w:rsidR="00335997" w:rsidRPr="0051607A">
        <w:rPr>
          <w:rFonts w:asciiTheme="majorBidi" w:hAnsiTheme="majorBidi" w:cstheme="majorBidi"/>
          <w:sz w:val="24"/>
          <w:szCs w:val="24"/>
          <w:lang w:val="fr-FR"/>
        </w:rPr>
        <w:t>din</w:t>
      </w:r>
      <w:proofErr w:type="spellEnd"/>
      <w:r w:rsidR="00335997" w:rsidRPr="0051607A">
        <w:rPr>
          <w:rFonts w:asciiTheme="majorBidi" w:hAnsiTheme="majorBidi" w:cstheme="majorBidi"/>
          <w:sz w:val="24"/>
          <w:szCs w:val="24"/>
          <w:lang w:val="fr-FR"/>
        </w:rPr>
        <w:t xml:space="preserve"> </w:t>
      </w:r>
      <w:proofErr w:type="spellStart"/>
      <w:r w:rsidR="00335997" w:rsidRPr="0051607A">
        <w:rPr>
          <w:rFonts w:asciiTheme="majorBidi" w:hAnsiTheme="majorBidi" w:cstheme="majorBidi"/>
          <w:sz w:val="24"/>
          <w:szCs w:val="24"/>
          <w:lang w:val="fr-FR"/>
        </w:rPr>
        <w:t>managementul</w:t>
      </w:r>
      <w:proofErr w:type="spellEnd"/>
      <w:r w:rsidR="00335997" w:rsidRPr="0051607A">
        <w:rPr>
          <w:rFonts w:asciiTheme="majorBidi" w:hAnsiTheme="majorBidi" w:cstheme="majorBidi"/>
          <w:sz w:val="24"/>
          <w:szCs w:val="24"/>
          <w:lang w:val="fr-FR"/>
        </w:rPr>
        <w:t xml:space="preserve"> </w:t>
      </w:r>
      <w:proofErr w:type="spellStart"/>
      <w:proofErr w:type="gramStart"/>
      <w:r w:rsidR="00335997" w:rsidRPr="0051607A">
        <w:rPr>
          <w:rFonts w:asciiTheme="majorBidi" w:hAnsiTheme="majorBidi" w:cstheme="majorBidi"/>
          <w:sz w:val="24"/>
          <w:szCs w:val="24"/>
          <w:lang w:val="fr-FR"/>
        </w:rPr>
        <w:t>riscului</w:t>
      </w:r>
      <w:proofErr w:type="spellEnd"/>
      <w:r w:rsidR="00335997" w:rsidRPr="0051607A">
        <w:rPr>
          <w:rFonts w:asciiTheme="majorBidi" w:hAnsiTheme="majorBidi" w:cstheme="majorBidi"/>
          <w:sz w:val="24"/>
          <w:szCs w:val="24"/>
          <w:lang w:val="fr-FR"/>
        </w:rPr>
        <w:t xml:space="preserve">  </w:t>
      </w:r>
      <w:proofErr w:type="spellStart"/>
      <w:r w:rsidR="00335997" w:rsidRPr="0051607A">
        <w:rPr>
          <w:rFonts w:asciiTheme="majorBidi" w:hAnsiTheme="majorBidi" w:cstheme="majorBidi"/>
          <w:sz w:val="24"/>
          <w:szCs w:val="24"/>
          <w:lang w:val="fr-FR"/>
        </w:rPr>
        <w:t>fraza</w:t>
      </w:r>
      <w:proofErr w:type="spellEnd"/>
      <w:proofErr w:type="gramEnd"/>
      <w:r w:rsidR="00335997" w:rsidRPr="0051607A">
        <w:rPr>
          <w:rFonts w:asciiTheme="majorBidi" w:hAnsiTheme="majorBidi" w:cstheme="majorBidi"/>
          <w:sz w:val="24"/>
          <w:szCs w:val="24"/>
          <w:lang w:val="fr-FR"/>
        </w:rPr>
        <w:t> :</w:t>
      </w:r>
      <w:r w:rsidR="00335997" w:rsidRPr="0051607A">
        <w:rPr>
          <w:rFonts w:asciiTheme="majorBidi" w:hAnsiTheme="majorBidi" w:cstheme="majorBidi"/>
          <w:b/>
          <w:bCs/>
          <w:sz w:val="24"/>
          <w:szCs w:val="24"/>
          <w:lang w:val="fr-FR"/>
        </w:rPr>
        <w:t xml:space="preserve"> </w:t>
      </w:r>
    </w:p>
    <w:p w14:paraId="6C5584E8" w14:textId="77777777" w:rsidR="00907E15" w:rsidRPr="00907E15" w:rsidRDefault="00907E15" w:rsidP="00907E15">
      <w:pPr>
        <w:rPr>
          <w:rFonts w:asciiTheme="majorBidi" w:hAnsiTheme="majorBidi" w:cstheme="majorBidi"/>
          <w:sz w:val="24"/>
          <w:szCs w:val="24"/>
          <w:lang w:val="fr-FR"/>
        </w:rPr>
      </w:pPr>
      <w:r w:rsidRPr="00907E15">
        <w:rPr>
          <w:rFonts w:asciiTheme="majorBidi" w:hAnsiTheme="majorBidi" w:cstheme="majorBidi"/>
          <w:noProof/>
          <w:sz w:val="24"/>
          <w:szCs w:val="24"/>
          <w:lang w:val="fr-FR"/>
        </w:rPr>
        <w:t xml:space="preserve">“ </w:t>
      </w:r>
      <w:proofErr w:type="spellStart"/>
      <w:r w:rsidRPr="00907E15">
        <w:rPr>
          <w:rFonts w:asciiTheme="majorBidi" w:hAnsiTheme="majorBidi" w:cstheme="majorBidi"/>
          <w:sz w:val="24"/>
          <w:szCs w:val="24"/>
          <w:lang w:val="fr-FR"/>
        </w:rPr>
        <w:t>Autoritatea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Contractanta</w:t>
      </w:r>
      <w:proofErr w:type="spellEnd"/>
      <w:r w:rsidRPr="00907E15">
        <w:rPr>
          <w:rFonts w:asciiTheme="majorBidi" w:hAnsiTheme="majorBidi" w:cstheme="majorBidi"/>
          <w:sz w:val="24"/>
          <w:szCs w:val="24"/>
          <w:lang w:val="fr-FR"/>
        </w:rPr>
        <w:t xml:space="preserve"> este </w:t>
      </w:r>
      <w:proofErr w:type="spellStart"/>
      <w:r w:rsidRPr="00907E15">
        <w:rPr>
          <w:rFonts w:asciiTheme="majorBidi" w:hAnsiTheme="majorBidi" w:cstheme="majorBidi"/>
          <w:sz w:val="24"/>
          <w:szCs w:val="24"/>
          <w:lang w:val="fr-FR"/>
        </w:rPr>
        <w:t>pe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deplin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responsabila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pentru</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prevenirea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controlul</w:t>
      </w:r>
      <w:proofErr w:type="spellEnd"/>
      <w:r w:rsidRPr="00907E15">
        <w:rPr>
          <w:rFonts w:asciiTheme="majorBidi" w:hAnsiTheme="majorBidi" w:cstheme="majorBidi"/>
          <w:sz w:val="24"/>
          <w:szCs w:val="24"/>
          <w:lang w:val="fr-FR"/>
        </w:rPr>
        <w:t xml:space="preserve"> si </w:t>
      </w:r>
      <w:proofErr w:type="spellStart"/>
      <w:r w:rsidRPr="00907E15">
        <w:rPr>
          <w:rFonts w:asciiTheme="majorBidi" w:hAnsiTheme="majorBidi" w:cstheme="majorBidi"/>
          <w:sz w:val="24"/>
          <w:szCs w:val="24"/>
          <w:lang w:val="fr-FR"/>
        </w:rPr>
        <w:t>eliminarea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oricaror</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situatii</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acest</w:t>
      </w:r>
      <w:proofErr w:type="spellEnd"/>
      <w:r w:rsidRPr="00907E15">
        <w:rPr>
          <w:rFonts w:asciiTheme="majorBidi" w:hAnsiTheme="majorBidi" w:cstheme="majorBidi"/>
          <w:sz w:val="24"/>
          <w:szCs w:val="24"/>
          <w:lang w:val="fr-FR"/>
        </w:rPr>
        <w:t xml:space="preserve"> tip. »</w:t>
      </w:r>
    </w:p>
    <w:p w14:paraId="02D3B54C" w14:textId="0C1C33BB" w:rsidR="002B4F4A" w:rsidRPr="00D21012" w:rsidRDefault="00335997" w:rsidP="002B4F4A">
      <w:pPr>
        <w:pStyle w:val="ListParagraph"/>
        <w:numPr>
          <w:ilvl w:val="0"/>
          <w:numId w:val="3"/>
        </w:numPr>
        <w:rPr>
          <w:rFonts w:asciiTheme="majorBidi" w:hAnsiTheme="majorBidi" w:cstheme="majorBidi"/>
          <w:sz w:val="24"/>
          <w:szCs w:val="24"/>
          <w:lang w:val="fr-FR"/>
        </w:rPr>
      </w:pPr>
      <w:r w:rsidRPr="00D21012">
        <w:rPr>
          <w:rFonts w:asciiTheme="majorBidi" w:hAnsiTheme="majorBidi" w:cstheme="majorBidi"/>
          <w:sz w:val="24"/>
          <w:szCs w:val="24"/>
          <w:lang w:val="fr-FR"/>
        </w:rPr>
        <w:t xml:space="preserve">La </w:t>
      </w:r>
      <w:proofErr w:type="spellStart"/>
      <w:r w:rsidRPr="00D21012">
        <w:rPr>
          <w:rFonts w:asciiTheme="majorBidi" w:hAnsiTheme="majorBidi" w:cstheme="majorBidi"/>
          <w:sz w:val="24"/>
          <w:szCs w:val="24"/>
          <w:lang w:val="fr-FR"/>
        </w:rPr>
        <w:t>riscul</w:t>
      </w:r>
      <w:proofErr w:type="spellEnd"/>
      <w:r w:rsidRPr="00D21012">
        <w:rPr>
          <w:rFonts w:asciiTheme="majorBidi" w:hAnsiTheme="majorBidi" w:cstheme="majorBidi"/>
          <w:sz w:val="24"/>
          <w:szCs w:val="24"/>
          <w:lang w:val="fr-FR"/>
        </w:rPr>
        <w:t xml:space="preserve"> 25, 26, 31, 33, 34, </w:t>
      </w:r>
      <w:proofErr w:type="spellStart"/>
      <w:r w:rsidRPr="00D21012">
        <w:rPr>
          <w:rFonts w:asciiTheme="majorBidi" w:hAnsiTheme="majorBidi" w:cstheme="majorBidi"/>
          <w:sz w:val="24"/>
          <w:szCs w:val="24"/>
          <w:lang w:val="fr-FR"/>
        </w:rPr>
        <w:t>termenul</w:t>
      </w:r>
      <w:proofErr w:type="spellEnd"/>
      <w:r w:rsidRPr="00D21012">
        <w:rPr>
          <w:rFonts w:asciiTheme="majorBidi" w:hAnsiTheme="majorBidi" w:cstheme="majorBidi"/>
          <w:sz w:val="24"/>
          <w:szCs w:val="24"/>
          <w:lang w:val="fr-FR"/>
        </w:rPr>
        <w:t xml:space="preserve"> « </w:t>
      </w:r>
      <w:proofErr w:type="spellStart"/>
      <w:r w:rsidRPr="00D21012">
        <w:rPr>
          <w:rFonts w:asciiTheme="majorBidi" w:hAnsiTheme="majorBidi" w:cstheme="majorBidi"/>
          <w:sz w:val="24"/>
          <w:szCs w:val="24"/>
          <w:lang w:val="fr-FR"/>
        </w:rPr>
        <w:t>ajustarea</w:t>
      </w:r>
      <w:proofErr w:type="spellEnd"/>
      <w:r w:rsidRPr="00D21012">
        <w:rPr>
          <w:rFonts w:asciiTheme="majorBidi" w:hAnsiTheme="majorBidi" w:cstheme="majorBidi"/>
          <w:sz w:val="24"/>
          <w:szCs w:val="24"/>
          <w:lang w:val="fr-FR"/>
        </w:rPr>
        <w:t xml:space="preserve"> » se </w:t>
      </w:r>
      <w:proofErr w:type="spellStart"/>
      <w:r w:rsidRPr="00D21012">
        <w:rPr>
          <w:rFonts w:asciiTheme="majorBidi" w:hAnsiTheme="majorBidi" w:cstheme="majorBidi"/>
          <w:sz w:val="24"/>
          <w:szCs w:val="24"/>
          <w:lang w:val="fr-FR"/>
        </w:rPr>
        <w:t>modifică</w:t>
      </w:r>
      <w:proofErr w:type="spellEnd"/>
      <w:r w:rsidRPr="00D21012">
        <w:rPr>
          <w:rFonts w:asciiTheme="majorBidi" w:hAnsiTheme="majorBidi" w:cstheme="majorBidi"/>
          <w:sz w:val="24"/>
          <w:szCs w:val="24"/>
          <w:lang w:val="fr-FR"/>
        </w:rPr>
        <w:t xml:space="preserve"> </w:t>
      </w:r>
      <w:proofErr w:type="spellStart"/>
      <w:r w:rsidRPr="00D21012">
        <w:rPr>
          <w:rFonts w:asciiTheme="majorBidi" w:hAnsiTheme="majorBidi" w:cstheme="majorBidi"/>
          <w:sz w:val="24"/>
          <w:szCs w:val="24"/>
          <w:lang w:val="fr-FR"/>
        </w:rPr>
        <w:t>cu</w:t>
      </w:r>
      <w:proofErr w:type="spellEnd"/>
      <w:r w:rsidRPr="00D21012">
        <w:rPr>
          <w:rFonts w:asciiTheme="majorBidi" w:hAnsiTheme="majorBidi" w:cstheme="majorBidi"/>
          <w:sz w:val="24"/>
          <w:szCs w:val="24"/>
          <w:lang w:val="fr-FR"/>
        </w:rPr>
        <w:t xml:space="preserve"> « </w:t>
      </w:r>
      <w:proofErr w:type="spellStart"/>
      <w:r w:rsidRPr="00D21012">
        <w:rPr>
          <w:rFonts w:asciiTheme="majorBidi" w:hAnsiTheme="majorBidi" w:cstheme="majorBidi"/>
          <w:sz w:val="24"/>
          <w:szCs w:val="24"/>
          <w:lang w:val="fr-FR"/>
        </w:rPr>
        <w:t>modificarea</w:t>
      </w:r>
      <w:proofErr w:type="spellEnd"/>
      <w:r w:rsidRPr="00D21012">
        <w:rPr>
          <w:rFonts w:asciiTheme="majorBidi" w:hAnsiTheme="majorBidi" w:cstheme="majorBidi"/>
          <w:sz w:val="24"/>
          <w:szCs w:val="24"/>
          <w:lang w:val="fr-FR"/>
        </w:rPr>
        <w:t> »</w:t>
      </w:r>
    </w:p>
    <w:p w14:paraId="30F93339" w14:textId="2882A697" w:rsidR="00335997" w:rsidRPr="00D21012" w:rsidRDefault="00335997" w:rsidP="002B4F4A">
      <w:pPr>
        <w:pStyle w:val="ListParagraph"/>
        <w:numPr>
          <w:ilvl w:val="0"/>
          <w:numId w:val="3"/>
        </w:numPr>
        <w:rPr>
          <w:rFonts w:asciiTheme="majorBidi" w:hAnsiTheme="majorBidi" w:cstheme="majorBidi"/>
          <w:sz w:val="24"/>
          <w:szCs w:val="24"/>
          <w:lang w:val="fr-FR"/>
        </w:rPr>
      </w:pPr>
      <w:r w:rsidRPr="00D21012">
        <w:rPr>
          <w:rFonts w:asciiTheme="majorBidi" w:hAnsiTheme="majorBidi" w:cstheme="majorBidi"/>
          <w:sz w:val="24"/>
          <w:szCs w:val="24"/>
          <w:lang w:val="fr-FR"/>
        </w:rPr>
        <w:t xml:space="preserve">La </w:t>
      </w:r>
      <w:proofErr w:type="spellStart"/>
      <w:r w:rsidRPr="00D21012">
        <w:rPr>
          <w:rFonts w:asciiTheme="majorBidi" w:hAnsiTheme="majorBidi" w:cstheme="majorBidi"/>
          <w:sz w:val="24"/>
          <w:szCs w:val="24"/>
          <w:lang w:val="fr-FR"/>
        </w:rPr>
        <w:t>riscul</w:t>
      </w:r>
      <w:proofErr w:type="spellEnd"/>
      <w:r w:rsidRPr="00D21012">
        <w:rPr>
          <w:rFonts w:asciiTheme="majorBidi" w:hAnsiTheme="majorBidi" w:cstheme="majorBidi"/>
          <w:sz w:val="24"/>
          <w:szCs w:val="24"/>
          <w:lang w:val="fr-FR"/>
        </w:rPr>
        <w:t xml:space="preserve"> 34, </w:t>
      </w:r>
      <w:proofErr w:type="spellStart"/>
      <w:r w:rsidRPr="00D21012">
        <w:rPr>
          <w:rFonts w:asciiTheme="majorBidi" w:hAnsiTheme="majorBidi" w:cstheme="majorBidi"/>
          <w:sz w:val="24"/>
          <w:szCs w:val="24"/>
          <w:lang w:val="fr-FR"/>
        </w:rPr>
        <w:t>alocarea</w:t>
      </w:r>
      <w:proofErr w:type="spellEnd"/>
      <w:r w:rsidRPr="00D21012">
        <w:rPr>
          <w:rFonts w:asciiTheme="majorBidi" w:hAnsiTheme="majorBidi" w:cstheme="majorBidi"/>
          <w:sz w:val="24"/>
          <w:szCs w:val="24"/>
          <w:lang w:val="fr-FR"/>
        </w:rPr>
        <w:t xml:space="preserve"> </w:t>
      </w:r>
      <w:proofErr w:type="spellStart"/>
      <w:r w:rsidRPr="00D21012">
        <w:rPr>
          <w:rFonts w:asciiTheme="majorBidi" w:hAnsiTheme="majorBidi" w:cstheme="majorBidi"/>
          <w:sz w:val="24"/>
          <w:szCs w:val="24"/>
          <w:lang w:val="fr-FR"/>
        </w:rPr>
        <w:t>riscului</w:t>
      </w:r>
      <w:proofErr w:type="spellEnd"/>
      <w:r w:rsidRPr="00D21012">
        <w:rPr>
          <w:rFonts w:asciiTheme="majorBidi" w:hAnsiTheme="majorBidi" w:cstheme="majorBidi"/>
          <w:sz w:val="24"/>
          <w:szCs w:val="24"/>
          <w:lang w:val="fr-FR"/>
        </w:rPr>
        <w:t xml:space="preserve"> de 100% se </w:t>
      </w:r>
      <w:proofErr w:type="spellStart"/>
      <w:r w:rsidRPr="00D21012">
        <w:rPr>
          <w:rFonts w:asciiTheme="majorBidi" w:hAnsiTheme="majorBidi" w:cstheme="majorBidi"/>
          <w:sz w:val="24"/>
          <w:szCs w:val="24"/>
          <w:lang w:val="fr-FR"/>
        </w:rPr>
        <w:t>mută</w:t>
      </w:r>
      <w:proofErr w:type="spellEnd"/>
      <w:r w:rsidRPr="00D21012">
        <w:rPr>
          <w:rFonts w:asciiTheme="majorBidi" w:hAnsiTheme="majorBidi" w:cstheme="majorBidi"/>
          <w:sz w:val="24"/>
          <w:szCs w:val="24"/>
          <w:lang w:val="fr-FR"/>
        </w:rPr>
        <w:t xml:space="preserve"> de la </w:t>
      </w:r>
      <w:proofErr w:type="spellStart"/>
      <w:r w:rsidRPr="00D21012">
        <w:rPr>
          <w:rFonts w:asciiTheme="majorBidi" w:hAnsiTheme="majorBidi" w:cstheme="majorBidi"/>
          <w:sz w:val="24"/>
          <w:szCs w:val="24"/>
          <w:lang w:val="fr-FR"/>
        </w:rPr>
        <w:t>Autoritatea</w:t>
      </w:r>
      <w:proofErr w:type="spellEnd"/>
      <w:r w:rsidRPr="00D21012">
        <w:rPr>
          <w:rFonts w:asciiTheme="majorBidi" w:hAnsiTheme="majorBidi" w:cstheme="majorBidi"/>
          <w:sz w:val="24"/>
          <w:szCs w:val="24"/>
          <w:lang w:val="fr-FR"/>
        </w:rPr>
        <w:t xml:space="preserve"> </w:t>
      </w:r>
      <w:proofErr w:type="spellStart"/>
      <w:r w:rsidRPr="00D21012">
        <w:rPr>
          <w:rFonts w:asciiTheme="majorBidi" w:hAnsiTheme="majorBidi" w:cstheme="majorBidi"/>
          <w:sz w:val="24"/>
          <w:szCs w:val="24"/>
          <w:lang w:val="fr-FR"/>
        </w:rPr>
        <w:t>contractantă</w:t>
      </w:r>
      <w:proofErr w:type="spellEnd"/>
      <w:r w:rsidRPr="00D21012">
        <w:rPr>
          <w:rFonts w:asciiTheme="majorBidi" w:hAnsiTheme="majorBidi" w:cstheme="majorBidi"/>
          <w:sz w:val="24"/>
          <w:szCs w:val="24"/>
          <w:lang w:val="fr-FR"/>
        </w:rPr>
        <w:t xml:space="preserve"> la </w:t>
      </w:r>
      <w:proofErr w:type="spellStart"/>
      <w:r w:rsidRPr="00D21012">
        <w:rPr>
          <w:rFonts w:asciiTheme="majorBidi" w:hAnsiTheme="majorBidi" w:cstheme="majorBidi"/>
          <w:sz w:val="24"/>
          <w:szCs w:val="24"/>
          <w:lang w:val="fr-FR"/>
        </w:rPr>
        <w:t>Concesionar</w:t>
      </w:r>
      <w:proofErr w:type="spellEnd"/>
    </w:p>
    <w:p w14:paraId="373DA508" w14:textId="7E65096B" w:rsidR="00335997" w:rsidRPr="00D21012" w:rsidRDefault="00335997" w:rsidP="002B4F4A">
      <w:pPr>
        <w:pStyle w:val="ListParagraph"/>
        <w:numPr>
          <w:ilvl w:val="0"/>
          <w:numId w:val="3"/>
        </w:numPr>
        <w:rPr>
          <w:rFonts w:asciiTheme="majorBidi" w:hAnsiTheme="majorBidi" w:cstheme="majorBidi"/>
          <w:sz w:val="24"/>
          <w:szCs w:val="24"/>
          <w:lang w:val="fr-FR"/>
        </w:rPr>
      </w:pPr>
      <w:r w:rsidRPr="00D21012">
        <w:rPr>
          <w:rFonts w:asciiTheme="majorBidi" w:hAnsiTheme="majorBidi" w:cstheme="majorBidi"/>
          <w:sz w:val="24"/>
          <w:szCs w:val="24"/>
          <w:lang w:val="fr-FR"/>
        </w:rPr>
        <w:t xml:space="preserve">La </w:t>
      </w:r>
      <w:proofErr w:type="spellStart"/>
      <w:r w:rsidRPr="00D21012">
        <w:rPr>
          <w:rFonts w:asciiTheme="majorBidi" w:hAnsiTheme="majorBidi" w:cstheme="majorBidi"/>
          <w:sz w:val="24"/>
          <w:szCs w:val="24"/>
          <w:lang w:val="fr-FR"/>
        </w:rPr>
        <w:t>riscul</w:t>
      </w:r>
      <w:proofErr w:type="spellEnd"/>
      <w:r w:rsidRPr="00D21012">
        <w:rPr>
          <w:rFonts w:asciiTheme="majorBidi" w:hAnsiTheme="majorBidi" w:cstheme="majorBidi"/>
          <w:sz w:val="24"/>
          <w:szCs w:val="24"/>
          <w:lang w:val="fr-FR"/>
        </w:rPr>
        <w:t xml:space="preserve"> 34, </w:t>
      </w:r>
      <w:proofErr w:type="spellStart"/>
      <w:r w:rsidR="00D21012" w:rsidRPr="00D21012">
        <w:rPr>
          <w:rFonts w:asciiTheme="majorBidi" w:hAnsiTheme="majorBidi" w:cstheme="majorBidi"/>
          <w:sz w:val="24"/>
          <w:szCs w:val="24"/>
          <w:lang w:val="fr-FR"/>
        </w:rPr>
        <w:t>ultimele</w:t>
      </w:r>
      <w:proofErr w:type="spellEnd"/>
      <w:r w:rsidR="00D21012" w:rsidRPr="00D21012">
        <w:rPr>
          <w:rFonts w:asciiTheme="majorBidi" w:hAnsiTheme="majorBidi" w:cstheme="majorBidi"/>
          <w:sz w:val="24"/>
          <w:szCs w:val="24"/>
          <w:lang w:val="fr-FR"/>
        </w:rPr>
        <w:t xml:space="preserve"> </w:t>
      </w:r>
      <w:proofErr w:type="spellStart"/>
      <w:r w:rsidR="00D21012" w:rsidRPr="00D21012">
        <w:rPr>
          <w:rFonts w:asciiTheme="majorBidi" w:hAnsiTheme="majorBidi" w:cstheme="majorBidi"/>
          <w:sz w:val="24"/>
          <w:szCs w:val="24"/>
          <w:lang w:val="fr-FR"/>
        </w:rPr>
        <w:t>două</w:t>
      </w:r>
      <w:proofErr w:type="spellEnd"/>
      <w:r w:rsidR="00D21012" w:rsidRPr="00D21012">
        <w:rPr>
          <w:rFonts w:asciiTheme="majorBidi" w:hAnsiTheme="majorBidi" w:cstheme="majorBidi"/>
          <w:sz w:val="24"/>
          <w:szCs w:val="24"/>
          <w:lang w:val="fr-FR"/>
        </w:rPr>
        <w:t xml:space="preserve"> </w:t>
      </w:r>
      <w:proofErr w:type="spellStart"/>
      <w:r w:rsidR="00D21012" w:rsidRPr="00D21012">
        <w:rPr>
          <w:rFonts w:asciiTheme="majorBidi" w:hAnsiTheme="majorBidi" w:cstheme="majorBidi"/>
          <w:sz w:val="24"/>
          <w:szCs w:val="24"/>
          <w:lang w:val="fr-FR"/>
        </w:rPr>
        <w:t>aliniate</w:t>
      </w:r>
      <w:proofErr w:type="spellEnd"/>
      <w:r w:rsidR="00D21012" w:rsidRPr="00D21012">
        <w:rPr>
          <w:rFonts w:asciiTheme="majorBidi" w:hAnsiTheme="majorBidi" w:cstheme="majorBidi"/>
          <w:sz w:val="24"/>
          <w:szCs w:val="24"/>
          <w:lang w:val="fr-FR"/>
        </w:rPr>
        <w:t xml:space="preserve"> </w:t>
      </w:r>
      <w:proofErr w:type="spellStart"/>
      <w:r w:rsidR="00D21012" w:rsidRPr="00D21012">
        <w:rPr>
          <w:rFonts w:asciiTheme="majorBidi" w:hAnsiTheme="majorBidi" w:cstheme="majorBidi"/>
          <w:sz w:val="24"/>
          <w:szCs w:val="24"/>
          <w:lang w:val="fr-FR"/>
        </w:rPr>
        <w:t>din</w:t>
      </w:r>
      <w:proofErr w:type="spellEnd"/>
      <w:r w:rsidR="00D21012" w:rsidRPr="00D21012">
        <w:rPr>
          <w:rFonts w:asciiTheme="majorBidi" w:hAnsiTheme="majorBidi" w:cstheme="majorBidi"/>
          <w:sz w:val="24"/>
          <w:szCs w:val="24"/>
          <w:lang w:val="fr-FR"/>
        </w:rPr>
        <w:t xml:space="preserve"> </w:t>
      </w:r>
      <w:proofErr w:type="spellStart"/>
      <w:r w:rsidR="00D21012" w:rsidRPr="00D21012">
        <w:rPr>
          <w:rFonts w:asciiTheme="majorBidi" w:hAnsiTheme="majorBidi" w:cstheme="majorBidi"/>
          <w:sz w:val="24"/>
          <w:szCs w:val="24"/>
          <w:lang w:val="fr-FR"/>
        </w:rPr>
        <w:t>coloana</w:t>
      </w:r>
      <w:proofErr w:type="spellEnd"/>
      <w:r w:rsidR="00D21012" w:rsidRPr="00D21012">
        <w:rPr>
          <w:rFonts w:asciiTheme="majorBidi" w:hAnsiTheme="majorBidi" w:cstheme="majorBidi"/>
          <w:sz w:val="24"/>
          <w:szCs w:val="24"/>
          <w:lang w:val="fr-FR"/>
        </w:rPr>
        <w:t xml:space="preserve"> de </w:t>
      </w:r>
      <w:proofErr w:type="spellStart"/>
      <w:r w:rsidRPr="00D21012">
        <w:rPr>
          <w:rFonts w:asciiTheme="majorBidi" w:hAnsiTheme="majorBidi" w:cstheme="majorBidi"/>
          <w:sz w:val="24"/>
          <w:szCs w:val="24"/>
          <w:lang w:val="fr-FR"/>
        </w:rPr>
        <w:t>managament</w:t>
      </w:r>
      <w:proofErr w:type="spellEnd"/>
      <w:r w:rsidR="00D21012" w:rsidRPr="00D21012">
        <w:rPr>
          <w:rFonts w:asciiTheme="majorBidi" w:hAnsiTheme="majorBidi" w:cstheme="majorBidi"/>
          <w:sz w:val="24"/>
          <w:szCs w:val="24"/>
          <w:lang w:val="fr-FR"/>
        </w:rPr>
        <w:t xml:space="preserve"> al</w:t>
      </w:r>
      <w:r w:rsidRPr="00D21012">
        <w:rPr>
          <w:rFonts w:asciiTheme="majorBidi" w:hAnsiTheme="majorBidi" w:cstheme="majorBidi"/>
          <w:sz w:val="24"/>
          <w:szCs w:val="24"/>
          <w:lang w:val="fr-FR"/>
        </w:rPr>
        <w:t xml:space="preserve"> </w:t>
      </w:r>
      <w:proofErr w:type="spellStart"/>
      <w:r w:rsidRPr="00D21012">
        <w:rPr>
          <w:rFonts w:asciiTheme="majorBidi" w:hAnsiTheme="majorBidi" w:cstheme="majorBidi"/>
          <w:sz w:val="24"/>
          <w:szCs w:val="24"/>
          <w:lang w:val="fr-FR"/>
        </w:rPr>
        <w:t>riscului</w:t>
      </w:r>
      <w:proofErr w:type="spellEnd"/>
      <w:r w:rsidRPr="00D21012">
        <w:rPr>
          <w:rFonts w:asciiTheme="majorBidi" w:hAnsiTheme="majorBidi" w:cstheme="majorBidi"/>
          <w:sz w:val="24"/>
          <w:szCs w:val="24"/>
          <w:lang w:val="fr-FR"/>
        </w:rPr>
        <w:t xml:space="preserve">, se </w:t>
      </w:r>
      <w:proofErr w:type="spellStart"/>
      <w:r w:rsidRPr="00D21012">
        <w:rPr>
          <w:rFonts w:asciiTheme="majorBidi" w:hAnsiTheme="majorBidi" w:cstheme="majorBidi"/>
          <w:sz w:val="24"/>
          <w:szCs w:val="24"/>
          <w:lang w:val="fr-FR"/>
        </w:rPr>
        <w:t>modifică</w:t>
      </w:r>
      <w:proofErr w:type="spellEnd"/>
      <w:r w:rsidR="00D21012" w:rsidRPr="00D21012">
        <w:rPr>
          <w:rFonts w:asciiTheme="majorBidi" w:hAnsiTheme="majorBidi" w:cstheme="majorBidi"/>
          <w:sz w:val="24"/>
          <w:szCs w:val="24"/>
          <w:lang w:val="fr-FR"/>
        </w:rPr>
        <w:t xml:space="preserve"> </w:t>
      </w:r>
      <w:proofErr w:type="spellStart"/>
      <w:r w:rsidR="00D21012" w:rsidRPr="00D21012">
        <w:rPr>
          <w:rFonts w:asciiTheme="majorBidi" w:hAnsiTheme="majorBidi" w:cstheme="majorBidi"/>
          <w:sz w:val="24"/>
          <w:szCs w:val="24"/>
          <w:lang w:val="fr-FR"/>
        </w:rPr>
        <w:t>astfel</w:t>
      </w:r>
      <w:proofErr w:type="spellEnd"/>
      <w:r w:rsidRPr="00D21012">
        <w:rPr>
          <w:rFonts w:asciiTheme="majorBidi" w:hAnsiTheme="majorBidi" w:cstheme="majorBidi"/>
          <w:sz w:val="24"/>
          <w:szCs w:val="24"/>
          <w:lang w:val="fr-FR"/>
        </w:rPr>
        <w:t> :</w:t>
      </w:r>
    </w:p>
    <w:p w14:paraId="1305E053" w14:textId="51DF2A25" w:rsidR="0051607A" w:rsidRPr="0051607A" w:rsidRDefault="00D21012" w:rsidP="0051607A">
      <w:pPr>
        <w:rPr>
          <w:rFonts w:asciiTheme="majorBidi" w:hAnsiTheme="majorBidi" w:cstheme="majorBidi"/>
          <w:b/>
          <w:bCs/>
          <w:sz w:val="24"/>
          <w:szCs w:val="24"/>
          <w:lang w:val="fr-FR"/>
        </w:rPr>
      </w:pPr>
      <w:r w:rsidRPr="0051607A">
        <w:rPr>
          <w:rFonts w:asciiTheme="majorBidi" w:hAnsiTheme="majorBidi" w:cstheme="majorBidi"/>
          <w:b/>
          <w:bCs/>
          <w:sz w:val="24"/>
          <w:szCs w:val="24"/>
          <w:lang w:val="fr-FR"/>
        </w:rPr>
        <w:t xml:space="preserve"> </w:t>
      </w:r>
      <w:r w:rsidR="0051607A" w:rsidRPr="0051607A">
        <w:rPr>
          <w:rFonts w:asciiTheme="majorBidi" w:hAnsiTheme="majorBidi" w:cstheme="majorBidi"/>
          <w:b/>
          <w:bCs/>
          <w:sz w:val="24"/>
          <w:szCs w:val="24"/>
          <w:lang w:val="fr-FR"/>
        </w:rPr>
        <w:t>« </w:t>
      </w:r>
      <w:proofErr w:type="spellStart"/>
      <w:r w:rsidR="0051607A" w:rsidRPr="0051607A">
        <w:rPr>
          <w:rFonts w:asciiTheme="majorBidi" w:hAnsiTheme="majorBidi" w:cstheme="majorBidi"/>
          <w:sz w:val="24"/>
          <w:szCs w:val="24"/>
          <w:lang w:val="fr-FR"/>
        </w:rPr>
        <w:t>Concesionarul</w:t>
      </w:r>
      <w:proofErr w:type="spellEnd"/>
      <w:r w:rsidR="0051607A" w:rsidRPr="0051607A">
        <w:rPr>
          <w:rFonts w:asciiTheme="majorBidi" w:hAnsiTheme="majorBidi" w:cstheme="majorBidi"/>
          <w:sz w:val="24"/>
          <w:szCs w:val="24"/>
          <w:lang w:val="fr-FR"/>
        </w:rPr>
        <w:t xml:space="preserve"> se va </w:t>
      </w:r>
      <w:proofErr w:type="spellStart"/>
      <w:r w:rsidR="0051607A" w:rsidRPr="0051607A">
        <w:rPr>
          <w:rFonts w:asciiTheme="majorBidi" w:hAnsiTheme="majorBidi" w:cstheme="majorBidi"/>
          <w:sz w:val="24"/>
          <w:szCs w:val="24"/>
          <w:lang w:val="fr-FR"/>
        </w:rPr>
        <w:t>asigura</w:t>
      </w:r>
      <w:proofErr w:type="spellEnd"/>
      <w:r w:rsidR="0051607A" w:rsidRPr="0051607A">
        <w:rPr>
          <w:rFonts w:asciiTheme="majorBidi" w:hAnsiTheme="majorBidi" w:cstheme="majorBidi"/>
          <w:sz w:val="24"/>
          <w:szCs w:val="24"/>
          <w:lang w:val="fr-FR"/>
        </w:rPr>
        <w:t xml:space="preserve"> de </w:t>
      </w:r>
      <w:proofErr w:type="spellStart"/>
      <w:r w:rsidR="0051607A" w:rsidRPr="0051607A">
        <w:rPr>
          <w:rFonts w:asciiTheme="majorBidi" w:hAnsiTheme="majorBidi" w:cstheme="majorBidi"/>
          <w:sz w:val="24"/>
          <w:szCs w:val="24"/>
          <w:lang w:val="fr-FR"/>
        </w:rPr>
        <w:t>implementarea</w:t>
      </w:r>
      <w:proofErr w:type="spellEnd"/>
      <w:r w:rsidR="0051607A" w:rsidRPr="0051607A">
        <w:rPr>
          <w:rFonts w:asciiTheme="majorBidi" w:hAnsiTheme="majorBidi" w:cstheme="majorBidi"/>
          <w:sz w:val="24"/>
          <w:szCs w:val="24"/>
          <w:lang w:val="fr-FR"/>
        </w:rPr>
        <w:t xml:space="preserve"> si buna </w:t>
      </w:r>
      <w:proofErr w:type="spellStart"/>
      <w:r w:rsidR="0051607A" w:rsidRPr="0051607A">
        <w:rPr>
          <w:rFonts w:asciiTheme="majorBidi" w:hAnsiTheme="majorBidi" w:cstheme="majorBidi"/>
          <w:sz w:val="24"/>
          <w:szCs w:val="24"/>
          <w:lang w:val="fr-FR"/>
        </w:rPr>
        <w:t>functionare</w:t>
      </w:r>
      <w:proofErr w:type="spellEnd"/>
      <w:r w:rsidR="0051607A" w:rsidRPr="0051607A">
        <w:rPr>
          <w:rFonts w:asciiTheme="majorBidi" w:hAnsiTheme="majorBidi" w:cstheme="majorBidi"/>
          <w:sz w:val="24"/>
          <w:szCs w:val="24"/>
          <w:lang w:val="fr-FR"/>
        </w:rPr>
        <w:t xml:space="preserve"> a </w:t>
      </w:r>
      <w:proofErr w:type="spellStart"/>
      <w:r w:rsidR="0051607A" w:rsidRPr="0051607A">
        <w:rPr>
          <w:rFonts w:asciiTheme="majorBidi" w:hAnsiTheme="majorBidi" w:cstheme="majorBidi"/>
          <w:sz w:val="24"/>
          <w:szCs w:val="24"/>
          <w:lang w:val="fr-FR"/>
        </w:rPr>
        <w:t>sistemului</w:t>
      </w:r>
      <w:proofErr w:type="spellEnd"/>
      <w:r w:rsidR="0051607A" w:rsidRPr="0051607A">
        <w:rPr>
          <w:rFonts w:asciiTheme="majorBidi" w:hAnsiTheme="majorBidi" w:cstheme="majorBidi"/>
          <w:sz w:val="24"/>
          <w:szCs w:val="24"/>
          <w:lang w:val="fr-FR"/>
        </w:rPr>
        <w:t xml:space="preserve"> de </w:t>
      </w:r>
      <w:proofErr w:type="spellStart"/>
      <w:r w:rsidR="0051607A" w:rsidRPr="0051607A">
        <w:rPr>
          <w:rFonts w:asciiTheme="majorBidi" w:hAnsiTheme="majorBidi" w:cstheme="majorBidi"/>
          <w:sz w:val="24"/>
          <w:szCs w:val="24"/>
          <w:lang w:val="fr-FR"/>
        </w:rPr>
        <w:t>colectare</w:t>
      </w:r>
      <w:proofErr w:type="spellEnd"/>
      <w:r w:rsidR="0051607A" w:rsidRPr="0051607A">
        <w:rPr>
          <w:rFonts w:asciiTheme="majorBidi" w:hAnsiTheme="majorBidi" w:cstheme="majorBidi"/>
          <w:sz w:val="24"/>
          <w:szCs w:val="24"/>
          <w:lang w:val="fr-FR"/>
        </w:rPr>
        <w:t xml:space="preserve"> </w:t>
      </w:r>
      <w:proofErr w:type="spellStart"/>
      <w:r w:rsidR="0051607A" w:rsidRPr="0051607A">
        <w:rPr>
          <w:rFonts w:asciiTheme="majorBidi" w:hAnsiTheme="majorBidi" w:cstheme="majorBidi"/>
          <w:sz w:val="24"/>
          <w:szCs w:val="24"/>
          <w:lang w:val="fr-FR"/>
        </w:rPr>
        <w:t>separata</w:t>
      </w:r>
      <w:proofErr w:type="spellEnd"/>
      <w:r w:rsidR="0051607A" w:rsidRPr="0051607A">
        <w:rPr>
          <w:rFonts w:asciiTheme="majorBidi" w:hAnsiTheme="majorBidi" w:cstheme="majorBidi"/>
          <w:sz w:val="24"/>
          <w:szCs w:val="24"/>
          <w:lang w:val="fr-FR"/>
        </w:rPr>
        <w:t xml:space="preserve"> a </w:t>
      </w:r>
      <w:proofErr w:type="spellStart"/>
      <w:r w:rsidR="0051607A" w:rsidRPr="0051607A">
        <w:rPr>
          <w:rFonts w:asciiTheme="majorBidi" w:hAnsiTheme="majorBidi" w:cstheme="majorBidi"/>
          <w:sz w:val="24"/>
          <w:szCs w:val="24"/>
          <w:lang w:val="fr-FR"/>
        </w:rPr>
        <w:t>deseurilor</w:t>
      </w:r>
      <w:proofErr w:type="spellEnd"/>
      <w:r w:rsidR="0051607A" w:rsidRPr="0051607A">
        <w:rPr>
          <w:rFonts w:asciiTheme="majorBidi" w:hAnsiTheme="majorBidi" w:cstheme="majorBidi"/>
          <w:sz w:val="24"/>
          <w:szCs w:val="24"/>
          <w:lang w:val="fr-FR"/>
        </w:rPr>
        <w:t xml:space="preserve"> </w:t>
      </w:r>
      <w:proofErr w:type="spellStart"/>
      <w:r w:rsidR="0051607A" w:rsidRPr="0051607A">
        <w:rPr>
          <w:rFonts w:asciiTheme="majorBidi" w:hAnsiTheme="majorBidi" w:cstheme="majorBidi"/>
          <w:sz w:val="24"/>
          <w:szCs w:val="24"/>
          <w:lang w:val="fr-FR"/>
        </w:rPr>
        <w:t>periculoase</w:t>
      </w:r>
      <w:proofErr w:type="spellEnd"/>
      <w:r w:rsidR="0051607A" w:rsidRPr="0051607A">
        <w:rPr>
          <w:rFonts w:asciiTheme="majorBidi" w:hAnsiTheme="majorBidi" w:cstheme="majorBidi"/>
          <w:sz w:val="24"/>
          <w:szCs w:val="24"/>
          <w:lang w:val="fr-FR"/>
        </w:rPr>
        <w:t xml:space="preserve"> </w:t>
      </w:r>
      <w:proofErr w:type="spellStart"/>
      <w:r w:rsidR="0051607A" w:rsidRPr="0051607A">
        <w:rPr>
          <w:rFonts w:asciiTheme="majorBidi" w:hAnsiTheme="majorBidi" w:cstheme="majorBidi"/>
          <w:sz w:val="24"/>
          <w:szCs w:val="24"/>
          <w:lang w:val="fr-FR"/>
        </w:rPr>
        <w:t>din</w:t>
      </w:r>
      <w:proofErr w:type="spellEnd"/>
      <w:r w:rsidR="0051607A" w:rsidRPr="0051607A">
        <w:rPr>
          <w:rFonts w:asciiTheme="majorBidi" w:hAnsiTheme="majorBidi" w:cstheme="majorBidi"/>
          <w:sz w:val="24"/>
          <w:szCs w:val="24"/>
          <w:lang w:val="fr-FR"/>
        </w:rPr>
        <w:t xml:space="preserve"> </w:t>
      </w:r>
      <w:proofErr w:type="spellStart"/>
      <w:r w:rsidR="0051607A" w:rsidRPr="0051607A">
        <w:rPr>
          <w:rFonts w:asciiTheme="majorBidi" w:hAnsiTheme="majorBidi" w:cstheme="majorBidi"/>
          <w:sz w:val="24"/>
          <w:szCs w:val="24"/>
          <w:lang w:val="fr-FR"/>
        </w:rPr>
        <w:t>deseurile</w:t>
      </w:r>
      <w:proofErr w:type="spellEnd"/>
      <w:r w:rsidR="0051607A" w:rsidRPr="0051607A">
        <w:rPr>
          <w:rFonts w:asciiTheme="majorBidi" w:hAnsiTheme="majorBidi" w:cstheme="majorBidi"/>
          <w:sz w:val="24"/>
          <w:szCs w:val="24"/>
          <w:lang w:val="fr-FR"/>
        </w:rPr>
        <w:t xml:space="preserve"> </w:t>
      </w:r>
      <w:proofErr w:type="spellStart"/>
      <w:r w:rsidR="0051607A" w:rsidRPr="0051607A">
        <w:rPr>
          <w:rFonts w:asciiTheme="majorBidi" w:hAnsiTheme="majorBidi" w:cstheme="majorBidi"/>
          <w:sz w:val="24"/>
          <w:szCs w:val="24"/>
          <w:lang w:val="fr-FR"/>
        </w:rPr>
        <w:t>menajere</w:t>
      </w:r>
      <w:proofErr w:type="spellEnd"/>
      <w:r w:rsidR="0051607A" w:rsidRPr="0051607A">
        <w:rPr>
          <w:rFonts w:asciiTheme="majorBidi" w:hAnsiTheme="majorBidi" w:cstheme="majorBidi"/>
          <w:sz w:val="24"/>
          <w:szCs w:val="24"/>
          <w:lang w:val="fr-FR"/>
        </w:rPr>
        <w:t xml:space="preserve">. </w:t>
      </w:r>
      <w:proofErr w:type="spellStart"/>
      <w:r w:rsidR="0051607A" w:rsidRPr="0051607A">
        <w:rPr>
          <w:rFonts w:asciiTheme="majorBidi" w:hAnsiTheme="majorBidi" w:cstheme="majorBidi"/>
          <w:sz w:val="24"/>
          <w:szCs w:val="24"/>
          <w:lang w:val="fr-FR"/>
        </w:rPr>
        <w:t>Concesionarul</w:t>
      </w:r>
      <w:proofErr w:type="spellEnd"/>
      <w:r w:rsidR="0051607A" w:rsidRPr="0051607A">
        <w:rPr>
          <w:rFonts w:asciiTheme="majorBidi" w:hAnsiTheme="majorBidi" w:cstheme="majorBidi"/>
          <w:sz w:val="24"/>
          <w:szCs w:val="24"/>
          <w:lang w:val="fr-FR"/>
        </w:rPr>
        <w:t xml:space="preserve"> va </w:t>
      </w:r>
      <w:proofErr w:type="spellStart"/>
      <w:r w:rsidR="0051607A" w:rsidRPr="0051607A">
        <w:rPr>
          <w:rFonts w:asciiTheme="majorBidi" w:hAnsiTheme="majorBidi" w:cstheme="majorBidi"/>
          <w:sz w:val="24"/>
          <w:szCs w:val="24"/>
          <w:lang w:val="fr-FR"/>
        </w:rPr>
        <w:t>trebui</w:t>
      </w:r>
      <w:proofErr w:type="spellEnd"/>
      <w:r w:rsidR="0051607A" w:rsidRPr="0051607A">
        <w:rPr>
          <w:rFonts w:asciiTheme="majorBidi" w:hAnsiTheme="majorBidi" w:cstheme="majorBidi"/>
          <w:sz w:val="24"/>
          <w:szCs w:val="24"/>
          <w:lang w:val="fr-FR"/>
        </w:rPr>
        <w:t xml:space="preserve"> sa </w:t>
      </w:r>
      <w:proofErr w:type="spellStart"/>
      <w:r w:rsidR="0051607A" w:rsidRPr="0051607A">
        <w:rPr>
          <w:rFonts w:asciiTheme="majorBidi" w:hAnsiTheme="majorBidi" w:cstheme="majorBidi"/>
          <w:sz w:val="24"/>
          <w:szCs w:val="24"/>
          <w:lang w:val="fr-FR"/>
        </w:rPr>
        <w:t>elaboreze</w:t>
      </w:r>
      <w:proofErr w:type="spellEnd"/>
      <w:r w:rsidR="0051607A" w:rsidRPr="0051607A">
        <w:rPr>
          <w:rFonts w:asciiTheme="majorBidi" w:hAnsiTheme="majorBidi" w:cstheme="majorBidi"/>
          <w:sz w:val="24"/>
          <w:szCs w:val="24"/>
          <w:lang w:val="fr-FR"/>
        </w:rPr>
        <w:t xml:space="preserve"> si sa </w:t>
      </w:r>
      <w:proofErr w:type="spellStart"/>
      <w:r w:rsidR="0051607A" w:rsidRPr="0051607A">
        <w:rPr>
          <w:rFonts w:asciiTheme="majorBidi" w:hAnsiTheme="majorBidi" w:cstheme="majorBidi"/>
          <w:sz w:val="24"/>
          <w:szCs w:val="24"/>
          <w:lang w:val="fr-FR"/>
        </w:rPr>
        <w:t>implementeze</w:t>
      </w:r>
      <w:proofErr w:type="spellEnd"/>
      <w:r w:rsidR="0051607A" w:rsidRPr="0051607A">
        <w:rPr>
          <w:rFonts w:asciiTheme="majorBidi" w:hAnsiTheme="majorBidi" w:cstheme="majorBidi"/>
          <w:sz w:val="24"/>
          <w:szCs w:val="24"/>
          <w:lang w:val="fr-FR"/>
        </w:rPr>
        <w:t xml:space="preserve"> o </w:t>
      </w:r>
      <w:proofErr w:type="spellStart"/>
      <w:r w:rsidR="0051607A" w:rsidRPr="0051607A">
        <w:rPr>
          <w:rFonts w:asciiTheme="majorBidi" w:hAnsiTheme="majorBidi" w:cstheme="majorBidi"/>
          <w:sz w:val="24"/>
          <w:szCs w:val="24"/>
          <w:lang w:val="fr-FR"/>
        </w:rPr>
        <w:t>procedura</w:t>
      </w:r>
      <w:proofErr w:type="spellEnd"/>
      <w:r w:rsidR="0051607A" w:rsidRPr="0051607A">
        <w:rPr>
          <w:rFonts w:asciiTheme="majorBidi" w:hAnsiTheme="majorBidi" w:cstheme="majorBidi"/>
          <w:sz w:val="24"/>
          <w:szCs w:val="24"/>
          <w:lang w:val="fr-FR"/>
        </w:rPr>
        <w:t xml:space="preserve"> </w:t>
      </w:r>
      <w:proofErr w:type="spellStart"/>
      <w:r w:rsidR="0051607A" w:rsidRPr="0051607A">
        <w:rPr>
          <w:rFonts w:asciiTheme="majorBidi" w:hAnsiTheme="majorBidi" w:cstheme="majorBidi"/>
          <w:sz w:val="24"/>
          <w:szCs w:val="24"/>
          <w:lang w:val="fr-FR"/>
        </w:rPr>
        <w:t>operationala</w:t>
      </w:r>
      <w:proofErr w:type="spellEnd"/>
      <w:r w:rsidR="0051607A" w:rsidRPr="0051607A">
        <w:rPr>
          <w:rFonts w:asciiTheme="majorBidi" w:hAnsiTheme="majorBidi" w:cstheme="majorBidi"/>
          <w:sz w:val="24"/>
          <w:szCs w:val="24"/>
          <w:lang w:val="fr-FR"/>
        </w:rPr>
        <w:t xml:space="preserve"> </w:t>
      </w:r>
      <w:proofErr w:type="spellStart"/>
      <w:r w:rsidR="0051607A" w:rsidRPr="0051607A">
        <w:rPr>
          <w:rFonts w:asciiTheme="majorBidi" w:hAnsiTheme="majorBidi" w:cstheme="majorBidi"/>
          <w:sz w:val="24"/>
          <w:szCs w:val="24"/>
          <w:lang w:val="fr-FR"/>
        </w:rPr>
        <w:t>pentru</w:t>
      </w:r>
      <w:proofErr w:type="spellEnd"/>
      <w:r w:rsidR="0051607A" w:rsidRPr="0051607A">
        <w:rPr>
          <w:rFonts w:asciiTheme="majorBidi" w:hAnsiTheme="majorBidi" w:cstheme="majorBidi"/>
          <w:sz w:val="24"/>
          <w:szCs w:val="24"/>
          <w:lang w:val="fr-FR"/>
        </w:rPr>
        <w:t xml:space="preserve"> </w:t>
      </w:r>
      <w:proofErr w:type="spellStart"/>
      <w:r w:rsidR="0051607A" w:rsidRPr="0051607A">
        <w:rPr>
          <w:rFonts w:asciiTheme="majorBidi" w:hAnsiTheme="majorBidi" w:cstheme="majorBidi"/>
          <w:sz w:val="24"/>
          <w:szCs w:val="24"/>
          <w:lang w:val="fr-FR"/>
        </w:rPr>
        <w:t>rezolvarea</w:t>
      </w:r>
      <w:proofErr w:type="spellEnd"/>
      <w:r w:rsidR="0051607A" w:rsidRPr="0051607A">
        <w:rPr>
          <w:rFonts w:asciiTheme="majorBidi" w:hAnsiTheme="majorBidi" w:cstheme="majorBidi"/>
          <w:sz w:val="24"/>
          <w:szCs w:val="24"/>
          <w:lang w:val="fr-FR"/>
        </w:rPr>
        <w:t xml:space="preserve"> </w:t>
      </w:r>
      <w:proofErr w:type="spellStart"/>
      <w:r w:rsidR="0051607A" w:rsidRPr="0051607A">
        <w:rPr>
          <w:rFonts w:asciiTheme="majorBidi" w:hAnsiTheme="majorBidi" w:cstheme="majorBidi"/>
          <w:sz w:val="24"/>
          <w:szCs w:val="24"/>
          <w:lang w:val="fr-FR"/>
        </w:rPr>
        <w:t>unei</w:t>
      </w:r>
      <w:proofErr w:type="spellEnd"/>
      <w:r w:rsidR="0051607A" w:rsidRPr="0051607A">
        <w:rPr>
          <w:rFonts w:asciiTheme="majorBidi" w:hAnsiTheme="majorBidi" w:cstheme="majorBidi"/>
          <w:sz w:val="24"/>
          <w:szCs w:val="24"/>
          <w:lang w:val="fr-FR"/>
        </w:rPr>
        <w:t xml:space="preserve"> </w:t>
      </w:r>
      <w:proofErr w:type="spellStart"/>
      <w:r w:rsidR="0051607A" w:rsidRPr="0051607A">
        <w:rPr>
          <w:rFonts w:asciiTheme="majorBidi" w:hAnsiTheme="majorBidi" w:cstheme="majorBidi"/>
          <w:sz w:val="24"/>
          <w:szCs w:val="24"/>
          <w:lang w:val="fr-FR"/>
        </w:rPr>
        <w:t>astfel</w:t>
      </w:r>
      <w:proofErr w:type="spellEnd"/>
      <w:r w:rsidR="0051607A" w:rsidRPr="0051607A">
        <w:rPr>
          <w:rFonts w:asciiTheme="majorBidi" w:hAnsiTheme="majorBidi" w:cstheme="majorBidi"/>
          <w:sz w:val="24"/>
          <w:szCs w:val="24"/>
          <w:lang w:val="fr-FR"/>
        </w:rPr>
        <w:t xml:space="preserve"> de </w:t>
      </w:r>
      <w:proofErr w:type="spellStart"/>
      <w:r w:rsidR="0051607A" w:rsidRPr="0051607A">
        <w:rPr>
          <w:rFonts w:asciiTheme="majorBidi" w:hAnsiTheme="majorBidi" w:cstheme="majorBidi"/>
          <w:sz w:val="24"/>
          <w:szCs w:val="24"/>
          <w:lang w:val="fr-FR"/>
        </w:rPr>
        <w:t>situatii</w:t>
      </w:r>
      <w:proofErr w:type="spellEnd"/>
      <w:r w:rsidR="0051607A" w:rsidRPr="0051607A">
        <w:rPr>
          <w:rFonts w:asciiTheme="majorBidi" w:hAnsiTheme="majorBidi" w:cstheme="majorBidi"/>
          <w:sz w:val="24"/>
          <w:szCs w:val="24"/>
          <w:lang w:val="fr-FR"/>
        </w:rPr>
        <w:t>. »</w:t>
      </w:r>
    </w:p>
    <w:p w14:paraId="546086B3" w14:textId="2B954425" w:rsidR="0051607A" w:rsidRPr="00D21012" w:rsidRDefault="0051607A" w:rsidP="0051607A">
      <w:pPr>
        <w:pStyle w:val="ListParagraph"/>
        <w:numPr>
          <w:ilvl w:val="0"/>
          <w:numId w:val="3"/>
        </w:numPr>
        <w:rPr>
          <w:rFonts w:asciiTheme="majorBidi" w:hAnsiTheme="majorBidi" w:cstheme="majorBidi"/>
          <w:sz w:val="24"/>
          <w:szCs w:val="24"/>
          <w:lang w:val="fr-FR"/>
        </w:rPr>
      </w:pPr>
      <w:r w:rsidRPr="00D21012">
        <w:rPr>
          <w:rFonts w:asciiTheme="majorBidi" w:hAnsiTheme="majorBidi" w:cstheme="majorBidi"/>
          <w:sz w:val="24"/>
          <w:szCs w:val="24"/>
          <w:lang w:val="fr-FR"/>
        </w:rPr>
        <w:t xml:space="preserve">La </w:t>
      </w:r>
      <w:proofErr w:type="spellStart"/>
      <w:r w:rsidRPr="00D21012">
        <w:rPr>
          <w:rFonts w:asciiTheme="majorBidi" w:hAnsiTheme="majorBidi" w:cstheme="majorBidi"/>
          <w:sz w:val="24"/>
          <w:szCs w:val="24"/>
          <w:lang w:val="fr-FR"/>
        </w:rPr>
        <w:t>riscul</w:t>
      </w:r>
      <w:proofErr w:type="spellEnd"/>
      <w:r w:rsidRPr="00D21012">
        <w:rPr>
          <w:rFonts w:asciiTheme="majorBidi" w:hAnsiTheme="majorBidi" w:cstheme="majorBidi"/>
          <w:sz w:val="24"/>
          <w:szCs w:val="24"/>
          <w:lang w:val="fr-FR"/>
        </w:rPr>
        <w:t xml:space="preserve"> 37, </w:t>
      </w:r>
      <w:proofErr w:type="spellStart"/>
      <w:r w:rsidRPr="00D21012">
        <w:rPr>
          <w:rFonts w:asciiTheme="majorBidi" w:hAnsiTheme="majorBidi" w:cstheme="majorBidi"/>
          <w:sz w:val="24"/>
          <w:szCs w:val="24"/>
          <w:lang w:val="fr-FR"/>
        </w:rPr>
        <w:t>alocarea</w:t>
      </w:r>
      <w:proofErr w:type="spellEnd"/>
      <w:r w:rsidRPr="00D21012">
        <w:rPr>
          <w:rFonts w:asciiTheme="majorBidi" w:hAnsiTheme="majorBidi" w:cstheme="majorBidi"/>
          <w:sz w:val="24"/>
          <w:szCs w:val="24"/>
          <w:lang w:val="fr-FR"/>
        </w:rPr>
        <w:t xml:space="preserve"> </w:t>
      </w:r>
      <w:proofErr w:type="spellStart"/>
      <w:r w:rsidRPr="00D21012">
        <w:rPr>
          <w:rFonts w:asciiTheme="majorBidi" w:hAnsiTheme="majorBidi" w:cstheme="majorBidi"/>
          <w:sz w:val="24"/>
          <w:szCs w:val="24"/>
          <w:lang w:val="fr-FR"/>
        </w:rPr>
        <w:t>riscului</w:t>
      </w:r>
      <w:proofErr w:type="spellEnd"/>
      <w:r w:rsidRPr="00D21012">
        <w:rPr>
          <w:rFonts w:asciiTheme="majorBidi" w:hAnsiTheme="majorBidi" w:cstheme="majorBidi"/>
          <w:sz w:val="24"/>
          <w:szCs w:val="24"/>
          <w:lang w:val="fr-FR"/>
        </w:rPr>
        <w:t xml:space="preserve"> se </w:t>
      </w:r>
      <w:proofErr w:type="spellStart"/>
      <w:r w:rsidRPr="00D21012">
        <w:rPr>
          <w:rFonts w:asciiTheme="majorBidi" w:hAnsiTheme="majorBidi" w:cstheme="majorBidi"/>
          <w:sz w:val="24"/>
          <w:szCs w:val="24"/>
          <w:lang w:val="fr-FR"/>
        </w:rPr>
        <w:t>modifică</w:t>
      </w:r>
      <w:proofErr w:type="spellEnd"/>
      <w:r w:rsidRPr="00D21012">
        <w:rPr>
          <w:rFonts w:asciiTheme="majorBidi" w:hAnsiTheme="majorBidi" w:cstheme="majorBidi"/>
          <w:sz w:val="24"/>
          <w:szCs w:val="24"/>
          <w:lang w:val="fr-FR"/>
        </w:rPr>
        <w:t xml:space="preserve"> de la 50%-50% la 10% </w:t>
      </w:r>
      <w:proofErr w:type="spellStart"/>
      <w:r w:rsidRPr="00D21012">
        <w:rPr>
          <w:rFonts w:asciiTheme="majorBidi" w:hAnsiTheme="majorBidi" w:cstheme="majorBidi"/>
          <w:sz w:val="24"/>
          <w:szCs w:val="24"/>
          <w:lang w:val="fr-FR"/>
        </w:rPr>
        <w:t>pentru</w:t>
      </w:r>
      <w:proofErr w:type="spellEnd"/>
      <w:r w:rsidRPr="00D21012">
        <w:rPr>
          <w:rFonts w:asciiTheme="majorBidi" w:hAnsiTheme="majorBidi" w:cstheme="majorBidi"/>
          <w:sz w:val="24"/>
          <w:szCs w:val="24"/>
          <w:lang w:val="fr-FR"/>
        </w:rPr>
        <w:t xml:space="preserve"> </w:t>
      </w:r>
      <w:proofErr w:type="spellStart"/>
      <w:r w:rsidRPr="00D21012">
        <w:rPr>
          <w:rFonts w:asciiTheme="majorBidi" w:hAnsiTheme="majorBidi" w:cstheme="majorBidi"/>
          <w:sz w:val="24"/>
          <w:szCs w:val="24"/>
          <w:lang w:val="fr-FR"/>
        </w:rPr>
        <w:t>Autoritatea</w:t>
      </w:r>
      <w:proofErr w:type="spellEnd"/>
      <w:r w:rsidRPr="00D21012">
        <w:rPr>
          <w:rFonts w:asciiTheme="majorBidi" w:hAnsiTheme="majorBidi" w:cstheme="majorBidi"/>
          <w:sz w:val="24"/>
          <w:szCs w:val="24"/>
          <w:lang w:val="fr-FR"/>
        </w:rPr>
        <w:t xml:space="preserve"> </w:t>
      </w:r>
      <w:proofErr w:type="spellStart"/>
      <w:r w:rsidRPr="00D21012">
        <w:rPr>
          <w:rFonts w:asciiTheme="majorBidi" w:hAnsiTheme="majorBidi" w:cstheme="majorBidi"/>
          <w:sz w:val="24"/>
          <w:szCs w:val="24"/>
          <w:lang w:val="fr-FR"/>
        </w:rPr>
        <w:t>contractantă</w:t>
      </w:r>
      <w:proofErr w:type="spellEnd"/>
      <w:r w:rsidRPr="00D21012">
        <w:rPr>
          <w:rFonts w:asciiTheme="majorBidi" w:hAnsiTheme="majorBidi" w:cstheme="majorBidi"/>
          <w:sz w:val="24"/>
          <w:szCs w:val="24"/>
          <w:lang w:val="fr-FR"/>
        </w:rPr>
        <w:t xml:space="preserve"> </w:t>
      </w:r>
      <w:proofErr w:type="spellStart"/>
      <w:r w:rsidRPr="00D21012">
        <w:rPr>
          <w:rFonts w:asciiTheme="majorBidi" w:hAnsiTheme="majorBidi" w:cstheme="majorBidi"/>
          <w:sz w:val="24"/>
          <w:szCs w:val="24"/>
          <w:lang w:val="fr-FR"/>
        </w:rPr>
        <w:t>și</w:t>
      </w:r>
      <w:proofErr w:type="spellEnd"/>
      <w:r w:rsidRPr="00D21012">
        <w:rPr>
          <w:rFonts w:asciiTheme="majorBidi" w:hAnsiTheme="majorBidi" w:cstheme="majorBidi"/>
          <w:sz w:val="24"/>
          <w:szCs w:val="24"/>
          <w:lang w:val="fr-FR"/>
        </w:rPr>
        <w:t xml:space="preserve"> 90% </w:t>
      </w:r>
      <w:proofErr w:type="spellStart"/>
      <w:r w:rsidRPr="00D21012">
        <w:rPr>
          <w:rFonts w:asciiTheme="majorBidi" w:hAnsiTheme="majorBidi" w:cstheme="majorBidi"/>
          <w:sz w:val="24"/>
          <w:szCs w:val="24"/>
          <w:lang w:val="fr-FR"/>
        </w:rPr>
        <w:t>pentru</w:t>
      </w:r>
      <w:proofErr w:type="spellEnd"/>
      <w:r w:rsidRPr="00D21012">
        <w:rPr>
          <w:rFonts w:asciiTheme="majorBidi" w:hAnsiTheme="majorBidi" w:cstheme="majorBidi"/>
          <w:sz w:val="24"/>
          <w:szCs w:val="24"/>
          <w:lang w:val="fr-FR"/>
        </w:rPr>
        <w:t xml:space="preserve"> </w:t>
      </w:r>
      <w:proofErr w:type="spellStart"/>
      <w:r w:rsidRPr="00D21012">
        <w:rPr>
          <w:rFonts w:asciiTheme="majorBidi" w:hAnsiTheme="majorBidi" w:cstheme="majorBidi"/>
          <w:sz w:val="24"/>
          <w:szCs w:val="24"/>
          <w:lang w:val="fr-FR"/>
        </w:rPr>
        <w:t>Concesionar</w:t>
      </w:r>
      <w:proofErr w:type="spellEnd"/>
    </w:p>
    <w:p w14:paraId="02AE713B" w14:textId="7D004532" w:rsidR="002B4F4A" w:rsidRPr="00D21012" w:rsidRDefault="0051607A" w:rsidP="0051607A">
      <w:pPr>
        <w:pStyle w:val="ListParagraph"/>
        <w:numPr>
          <w:ilvl w:val="0"/>
          <w:numId w:val="2"/>
        </w:numPr>
        <w:rPr>
          <w:rFonts w:asciiTheme="majorBidi" w:hAnsiTheme="majorBidi" w:cstheme="majorBidi"/>
          <w:sz w:val="24"/>
          <w:szCs w:val="24"/>
          <w:lang w:val="fr-FR"/>
        </w:rPr>
      </w:pPr>
      <w:r w:rsidRPr="00D21012">
        <w:rPr>
          <w:rFonts w:asciiTheme="majorBidi" w:hAnsiTheme="majorBidi" w:cstheme="majorBidi"/>
          <w:sz w:val="24"/>
          <w:szCs w:val="24"/>
          <w:lang w:val="fr-FR"/>
        </w:rPr>
        <w:t xml:space="preserve">Cap. 7, </w:t>
      </w:r>
      <w:proofErr w:type="spellStart"/>
      <w:r w:rsidRPr="00D21012">
        <w:rPr>
          <w:rFonts w:asciiTheme="majorBidi" w:hAnsiTheme="majorBidi" w:cstheme="majorBidi"/>
          <w:sz w:val="24"/>
          <w:szCs w:val="24"/>
          <w:lang w:val="fr-FR"/>
        </w:rPr>
        <w:t>pct</w:t>
      </w:r>
      <w:proofErr w:type="spellEnd"/>
      <w:r w:rsidRPr="00D21012">
        <w:rPr>
          <w:rFonts w:asciiTheme="majorBidi" w:hAnsiTheme="majorBidi" w:cstheme="majorBidi"/>
          <w:sz w:val="24"/>
          <w:szCs w:val="24"/>
          <w:lang w:val="fr-FR"/>
        </w:rPr>
        <w:t xml:space="preserve"> c), </w:t>
      </w:r>
      <w:proofErr w:type="spellStart"/>
      <w:r w:rsidRPr="00D21012">
        <w:rPr>
          <w:rFonts w:asciiTheme="majorBidi" w:hAnsiTheme="majorBidi" w:cstheme="majorBidi"/>
          <w:sz w:val="24"/>
          <w:szCs w:val="24"/>
          <w:lang w:val="fr-FR"/>
        </w:rPr>
        <w:t>pag</w:t>
      </w:r>
      <w:proofErr w:type="spellEnd"/>
      <w:r w:rsidRPr="00D21012">
        <w:rPr>
          <w:rFonts w:asciiTheme="majorBidi" w:hAnsiTheme="majorBidi" w:cstheme="majorBidi"/>
          <w:sz w:val="24"/>
          <w:szCs w:val="24"/>
          <w:lang w:val="fr-FR"/>
        </w:rPr>
        <w:t xml:space="preserve">. 183, se </w:t>
      </w:r>
      <w:proofErr w:type="spellStart"/>
      <w:r w:rsidRPr="00D21012">
        <w:rPr>
          <w:rFonts w:asciiTheme="majorBidi" w:hAnsiTheme="majorBidi" w:cstheme="majorBidi"/>
          <w:sz w:val="24"/>
          <w:szCs w:val="24"/>
          <w:lang w:val="fr-FR"/>
        </w:rPr>
        <w:t>modifică</w:t>
      </w:r>
      <w:proofErr w:type="spellEnd"/>
      <w:r w:rsidR="00D21012">
        <w:rPr>
          <w:rFonts w:asciiTheme="majorBidi" w:hAnsiTheme="majorBidi" w:cstheme="majorBidi"/>
          <w:sz w:val="24"/>
          <w:szCs w:val="24"/>
          <w:lang w:val="fr-FR"/>
        </w:rPr>
        <w:t xml:space="preserve"> </w:t>
      </w:r>
      <w:proofErr w:type="spellStart"/>
      <w:r w:rsidR="00D21012">
        <w:rPr>
          <w:rFonts w:asciiTheme="majorBidi" w:hAnsiTheme="majorBidi" w:cstheme="majorBidi"/>
          <w:sz w:val="24"/>
          <w:szCs w:val="24"/>
          <w:lang w:val="fr-FR"/>
        </w:rPr>
        <w:t>astfel</w:t>
      </w:r>
      <w:proofErr w:type="spellEnd"/>
      <w:r w:rsidRPr="00D21012">
        <w:rPr>
          <w:rFonts w:asciiTheme="majorBidi" w:hAnsiTheme="majorBidi" w:cstheme="majorBidi"/>
          <w:sz w:val="24"/>
          <w:szCs w:val="24"/>
          <w:lang w:val="fr-FR"/>
        </w:rPr>
        <w:t> :</w:t>
      </w:r>
    </w:p>
    <w:p w14:paraId="47131A23" w14:textId="7E282DDD" w:rsidR="0051607A" w:rsidRPr="00D21012" w:rsidRDefault="00D21012" w:rsidP="00D21012">
      <w:pPr>
        <w:rPr>
          <w:rStyle w:val="CommentReference"/>
          <w:rFonts w:asciiTheme="majorBidi" w:eastAsia="Calibri" w:hAnsiTheme="majorBidi" w:cstheme="majorBidi"/>
          <w:sz w:val="24"/>
          <w:szCs w:val="24"/>
          <w:lang w:val="fr-FR"/>
        </w:rPr>
      </w:pPr>
      <w:r>
        <w:rPr>
          <w:rFonts w:asciiTheme="majorBidi" w:hAnsiTheme="majorBidi" w:cstheme="majorBidi"/>
          <w:sz w:val="24"/>
          <w:szCs w:val="24"/>
          <w:lang w:val="fr-FR"/>
        </w:rPr>
        <w:t>« </w:t>
      </w:r>
      <w:proofErr w:type="spellStart"/>
      <w:r w:rsidR="0051607A" w:rsidRPr="00D21012">
        <w:rPr>
          <w:rFonts w:asciiTheme="majorBidi" w:hAnsiTheme="majorBidi" w:cstheme="majorBidi"/>
          <w:sz w:val="24"/>
          <w:szCs w:val="24"/>
          <w:lang w:val="fr-FR"/>
        </w:rPr>
        <w:t>Durata</w:t>
      </w:r>
      <w:proofErr w:type="spellEnd"/>
      <w:r w:rsidR="0051607A" w:rsidRPr="00D21012">
        <w:rPr>
          <w:rFonts w:asciiTheme="majorBidi" w:hAnsiTheme="majorBidi" w:cstheme="majorBidi"/>
          <w:sz w:val="24"/>
          <w:szCs w:val="24"/>
          <w:lang w:val="fr-FR"/>
        </w:rPr>
        <w:t xml:space="preserve"> </w:t>
      </w:r>
      <w:proofErr w:type="spellStart"/>
      <w:r w:rsidR="0051607A" w:rsidRPr="00D21012">
        <w:rPr>
          <w:rFonts w:asciiTheme="majorBidi" w:hAnsiTheme="majorBidi" w:cstheme="majorBidi"/>
          <w:sz w:val="24"/>
          <w:szCs w:val="24"/>
          <w:lang w:val="fr-FR"/>
        </w:rPr>
        <w:t>contractului</w:t>
      </w:r>
      <w:proofErr w:type="spellEnd"/>
      <w:r w:rsidR="0051607A" w:rsidRPr="00D21012">
        <w:rPr>
          <w:rFonts w:asciiTheme="majorBidi" w:hAnsiTheme="majorBidi" w:cstheme="majorBidi"/>
          <w:sz w:val="24"/>
          <w:szCs w:val="24"/>
          <w:lang w:val="fr-FR"/>
        </w:rPr>
        <w:t xml:space="preserve"> de </w:t>
      </w:r>
      <w:proofErr w:type="spellStart"/>
      <w:r w:rsidR="0051607A" w:rsidRPr="00D21012">
        <w:rPr>
          <w:rFonts w:asciiTheme="majorBidi" w:hAnsiTheme="majorBidi" w:cstheme="majorBidi"/>
          <w:sz w:val="24"/>
          <w:szCs w:val="24"/>
          <w:lang w:val="fr-FR"/>
        </w:rPr>
        <w:t>delegare</w:t>
      </w:r>
      <w:proofErr w:type="spellEnd"/>
      <w:r w:rsidR="0051607A" w:rsidRPr="00D21012">
        <w:rPr>
          <w:rFonts w:asciiTheme="majorBidi" w:hAnsiTheme="majorBidi" w:cstheme="majorBidi"/>
          <w:sz w:val="24"/>
          <w:szCs w:val="24"/>
          <w:lang w:val="fr-FR"/>
        </w:rPr>
        <w:t xml:space="preserve"> </w:t>
      </w:r>
      <w:proofErr w:type="spellStart"/>
      <w:r w:rsidR="0051607A" w:rsidRPr="00D21012">
        <w:rPr>
          <w:rFonts w:asciiTheme="majorBidi" w:hAnsiTheme="majorBidi" w:cstheme="majorBidi"/>
          <w:sz w:val="24"/>
          <w:szCs w:val="24"/>
          <w:lang w:val="fr-FR"/>
        </w:rPr>
        <w:t>prin</w:t>
      </w:r>
      <w:proofErr w:type="spellEnd"/>
      <w:r w:rsidR="0051607A" w:rsidRPr="00D21012">
        <w:rPr>
          <w:rFonts w:asciiTheme="majorBidi" w:hAnsiTheme="majorBidi" w:cstheme="majorBidi"/>
          <w:sz w:val="24"/>
          <w:szCs w:val="24"/>
          <w:lang w:val="fr-FR"/>
        </w:rPr>
        <w:t xml:space="preserve"> </w:t>
      </w:r>
      <w:proofErr w:type="spellStart"/>
      <w:r w:rsidR="0051607A" w:rsidRPr="00D21012">
        <w:rPr>
          <w:rFonts w:asciiTheme="majorBidi" w:hAnsiTheme="majorBidi" w:cstheme="majorBidi"/>
          <w:sz w:val="24"/>
          <w:szCs w:val="24"/>
          <w:lang w:val="fr-FR"/>
        </w:rPr>
        <w:t>concesiune</w:t>
      </w:r>
      <w:proofErr w:type="spellEnd"/>
      <w:r w:rsidR="0051607A" w:rsidRPr="00D21012">
        <w:rPr>
          <w:rFonts w:asciiTheme="majorBidi" w:hAnsiTheme="majorBidi" w:cstheme="majorBidi"/>
          <w:sz w:val="24"/>
          <w:szCs w:val="24"/>
          <w:lang w:val="fr-FR"/>
        </w:rPr>
        <w:t xml:space="preserve"> a </w:t>
      </w:r>
      <w:proofErr w:type="spellStart"/>
      <w:r w:rsidR="0051607A" w:rsidRPr="00D21012">
        <w:rPr>
          <w:rFonts w:asciiTheme="majorBidi" w:hAnsiTheme="majorBidi" w:cstheme="majorBidi"/>
          <w:sz w:val="24"/>
          <w:szCs w:val="24"/>
          <w:lang w:val="fr-FR"/>
        </w:rPr>
        <w:t>serviciului</w:t>
      </w:r>
      <w:proofErr w:type="spellEnd"/>
      <w:r w:rsidR="0051607A" w:rsidRPr="00D21012">
        <w:rPr>
          <w:rFonts w:asciiTheme="majorBidi" w:hAnsiTheme="majorBidi" w:cstheme="majorBidi"/>
          <w:sz w:val="24"/>
          <w:szCs w:val="24"/>
          <w:lang w:val="fr-FR"/>
        </w:rPr>
        <w:t xml:space="preserve"> de </w:t>
      </w:r>
      <w:proofErr w:type="spellStart"/>
      <w:r w:rsidR="0051607A" w:rsidRPr="00D21012">
        <w:rPr>
          <w:rFonts w:asciiTheme="majorBidi" w:hAnsiTheme="majorBidi" w:cstheme="majorBidi"/>
          <w:sz w:val="24"/>
          <w:szCs w:val="24"/>
          <w:lang w:val="fr-FR"/>
        </w:rPr>
        <w:t>salubrizare</w:t>
      </w:r>
      <w:proofErr w:type="spellEnd"/>
      <w:r w:rsidR="0051607A" w:rsidRPr="00D21012">
        <w:rPr>
          <w:rFonts w:asciiTheme="majorBidi" w:hAnsiTheme="majorBidi" w:cstheme="majorBidi"/>
          <w:sz w:val="24"/>
          <w:szCs w:val="24"/>
          <w:lang w:val="fr-FR"/>
        </w:rPr>
        <w:t xml:space="preserve">, este </w:t>
      </w:r>
      <w:proofErr w:type="spellStart"/>
      <w:r w:rsidR="0051607A" w:rsidRPr="00D21012">
        <w:rPr>
          <w:rFonts w:asciiTheme="majorBidi" w:hAnsiTheme="majorBidi" w:cstheme="majorBidi"/>
          <w:sz w:val="24"/>
          <w:szCs w:val="24"/>
          <w:lang w:val="fr-FR"/>
        </w:rPr>
        <w:t>cea</w:t>
      </w:r>
      <w:proofErr w:type="spellEnd"/>
      <w:r w:rsidR="0051607A" w:rsidRPr="00D21012">
        <w:rPr>
          <w:rFonts w:asciiTheme="majorBidi" w:hAnsiTheme="majorBidi" w:cstheme="majorBidi"/>
          <w:sz w:val="24"/>
          <w:szCs w:val="24"/>
          <w:lang w:val="fr-FR"/>
        </w:rPr>
        <w:t xml:space="preserve"> </w:t>
      </w:r>
      <w:proofErr w:type="spellStart"/>
      <w:r w:rsidR="0051607A" w:rsidRPr="00D21012">
        <w:rPr>
          <w:rFonts w:asciiTheme="majorBidi" w:hAnsiTheme="majorBidi" w:cstheme="majorBidi"/>
          <w:sz w:val="24"/>
          <w:szCs w:val="24"/>
          <w:lang w:val="fr-FR"/>
        </w:rPr>
        <w:t>menţionată</w:t>
      </w:r>
      <w:proofErr w:type="spellEnd"/>
      <w:r w:rsidR="0051607A" w:rsidRPr="00D21012">
        <w:rPr>
          <w:rFonts w:asciiTheme="majorBidi" w:hAnsiTheme="majorBidi" w:cstheme="majorBidi"/>
          <w:sz w:val="24"/>
          <w:szCs w:val="24"/>
          <w:lang w:val="fr-FR"/>
        </w:rPr>
        <w:t xml:space="preserve"> </w:t>
      </w:r>
      <w:proofErr w:type="gramStart"/>
      <w:r w:rsidR="0051607A" w:rsidRPr="00D21012">
        <w:rPr>
          <w:rFonts w:asciiTheme="majorBidi" w:hAnsiTheme="majorBidi" w:cstheme="majorBidi"/>
          <w:sz w:val="24"/>
          <w:szCs w:val="24"/>
          <w:lang w:val="fr-FR"/>
        </w:rPr>
        <w:t>la cap</w:t>
      </w:r>
      <w:proofErr w:type="gramEnd"/>
      <w:r w:rsidR="0051607A" w:rsidRPr="00D21012">
        <w:rPr>
          <w:rFonts w:asciiTheme="majorBidi" w:hAnsiTheme="majorBidi" w:cstheme="majorBidi"/>
          <w:sz w:val="24"/>
          <w:szCs w:val="24"/>
          <w:lang w:val="fr-FR"/>
        </w:rPr>
        <w:t xml:space="preserve">. 6.4, </w:t>
      </w:r>
      <w:proofErr w:type="spellStart"/>
      <w:r w:rsidR="0051607A" w:rsidRPr="00D21012">
        <w:rPr>
          <w:rFonts w:asciiTheme="majorBidi" w:hAnsiTheme="majorBidi" w:cstheme="majorBidi"/>
          <w:sz w:val="24"/>
          <w:szCs w:val="24"/>
          <w:lang w:val="fr-FR"/>
        </w:rPr>
        <w:t>durată</w:t>
      </w:r>
      <w:proofErr w:type="spellEnd"/>
      <w:r w:rsidR="0051607A" w:rsidRPr="00D21012">
        <w:rPr>
          <w:rFonts w:asciiTheme="majorBidi" w:hAnsiTheme="majorBidi" w:cstheme="majorBidi"/>
          <w:sz w:val="24"/>
          <w:szCs w:val="24"/>
          <w:lang w:val="fr-FR"/>
        </w:rPr>
        <w:t xml:space="preserve"> ce va fi </w:t>
      </w:r>
      <w:proofErr w:type="spellStart"/>
      <w:r w:rsidR="0051607A" w:rsidRPr="00D21012">
        <w:rPr>
          <w:rFonts w:asciiTheme="majorBidi" w:hAnsiTheme="majorBidi" w:cstheme="majorBidi"/>
          <w:sz w:val="24"/>
          <w:szCs w:val="24"/>
          <w:lang w:val="fr-FR"/>
        </w:rPr>
        <w:t>menţionată</w:t>
      </w:r>
      <w:proofErr w:type="spellEnd"/>
      <w:r w:rsidR="0051607A" w:rsidRPr="00D21012">
        <w:rPr>
          <w:rFonts w:asciiTheme="majorBidi" w:hAnsiTheme="majorBidi" w:cstheme="majorBidi"/>
          <w:sz w:val="24"/>
          <w:szCs w:val="24"/>
          <w:lang w:val="fr-FR"/>
        </w:rPr>
        <w:t xml:space="preserve"> </w:t>
      </w:r>
      <w:proofErr w:type="spellStart"/>
      <w:r w:rsidR="0051607A" w:rsidRPr="00D21012">
        <w:rPr>
          <w:rFonts w:asciiTheme="majorBidi" w:hAnsiTheme="majorBidi" w:cstheme="majorBidi"/>
          <w:sz w:val="24"/>
          <w:szCs w:val="24"/>
          <w:lang w:val="fr-FR"/>
        </w:rPr>
        <w:t>în</w:t>
      </w:r>
      <w:proofErr w:type="spellEnd"/>
      <w:r w:rsidR="0051607A" w:rsidRPr="00D21012">
        <w:rPr>
          <w:rFonts w:asciiTheme="majorBidi" w:hAnsiTheme="majorBidi" w:cstheme="majorBidi"/>
          <w:sz w:val="24"/>
          <w:szCs w:val="24"/>
          <w:lang w:val="fr-FR"/>
        </w:rPr>
        <w:t xml:space="preserve"> </w:t>
      </w:r>
      <w:proofErr w:type="spellStart"/>
      <w:r w:rsidR="0051607A" w:rsidRPr="00D21012">
        <w:rPr>
          <w:rFonts w:asciiTheme="majorBidi" w:hAnsiTheme="majorBidi" w:cstheme="majorBidi"/>
          <w:sz w:val="24"/>
          <w:szCs w:val="24"/>
          <w:lang w:val="fr-FR"/>
        </w:rPr>
        <w:t>documentaţia</w:t>
      </w:r>
      <w:proofErr w:type="spellEnd"/>
      <w:r w:rsidR="0051607A" w:rsidRPr="00D21012">
        <w:rPr>
          <w:rFonts w:asciiTheme="majorBidi" w:hAnsiTheme="majorBidi" w:cstheme="majorBidi"/>
          <w:sz w:val="24"/>
          <w:szCs w:val="24"/>
          <w:lang w:val="fr-FR"/>
        </w:rPr>
        <w:t xml:space="preserve"> de </w:t>
      </w:r>
      <w:proofErr w:type="spellStart"/>
      <w:r w:rsidR="0051607A" w:rsidRPr="00D21012">
        <w:rPr>
          <w:rFonts w:asciiTheme="majorBidi" w:hAnsiTheme="majorBidi" w:cstheme="majorBidi"/>
          <w:sz w:val="24"/>
          <w:szCs w:val="24"/>
          <w:lang w:val="fr-FR"/>
        </w:rPr>
        <w:t>atribuire</w:t>
      </w:r>
      <w:proofErr w:type="spellEnd"/>
      <w:r>
        <w:rPr>
          <w:rFonts w:asciiTheme="majorBidi" w:hAnsiTheme="majorBidi" w:cstheme="majorBidi"/>
          <w:sz w:val="24"/>
          <w:szCs w:val="24"/>
          <w:lang w:val="fr-FR"/>
        </w:rPr>
        <w:t>. »</w:t>
      </w:r>
    </w:p>
    <w:p w14:paraId="2D2E7576" w14:textId="6A5CFD6A" w:rsidR="0051607A" w:rsidRPr="00D21012" w:rsidRDefault="0051607A" w:rsidP="0051607A">
      <w:pPr>
        <w:pStyle w:val="ListParagraph"/>
        <w:rPr>
          <w:rStyle w:val="CommentReference"/>
          <w:rFonts w:asciiTheme="majorBidi" w:eastAsia="Calibri" w:hAnsiTheme="majorBidi" w:cstheme="majorBidi"/>
          <w:sz w:val="24"/>
          <w:szCs w:val="24"/>
          <w:lang w:val="fr-FR"/>
        </w:rPr>
      </w:pPr>
    </w:p>
    <w:p w14:paraId="103FB8D5" w14:textId="77777777" w:rsidR="0051607A" w:rsidRPr="00D21012" w:rsidRDefault="0051607A" w:rsidP="0051607A">
      <w:pPr>
        <w:pStyle w:val="ListParagraph"/>
        <w:numPr>
          <w:ilvl w:val="0"/>
          <w:numId w:val="2"/>
        </w:numPr>
        <w:rPr>
          <w:rFonts w:asciiTheme="majorBidi" w:hAnsiTheme="majorBidi" w:cstheme="majorBidi"/>
          <w:sz w:val="24"/>
          <w:szCs w:val="24"/>
          <w:lang w:val="fr-FR"/>
        </w:rPr>
      </w:pPr>
      <w:r w:rsidRPr="00D21012">
        <w:rPr>
          <w:rFonts w:asciiTheme="majorBidi" w:hAnsiTheme="majorBidi" w:cstheme="majorBidi"/>
          <w:sz w:val="24"/>
          <w:szCs w:val="24"/>
          <w:lang w:val="fr-FR"/>
        </w:rPr>
        <w:t xml:space="preserve">Cap. 7, </w:t>
      </w:r>
      <w:proofErr w:type="spellStart"/>
      <w:r w:rsidRPr="00D21012">
        <w:rPr>
          <w:rFonts w:asciiTheme="majorBidi" w:hAnsiTheme="majorBidi" w:cstheme="majorBidi"/>
          <w:sz w:val="24"/>
          <w:szCs w:val="24"/>
          <w:lang w:val="fr-FR"/>
        </w:rPr>
        <w:t>pag</w:t>
      </w:r>
      <w:proofErr w:type="spellEnd"/>
      <w:r w:rsidRPr="00D21012">
        <w:rPr>
          <w:rFonts w:asciiTheme="majorBidi" w:hAnsiTheme="majorBidi" w:cstheme="majorBidi"/>
          <w:sz w:val="24"/>
          <w:szCs w:val="24"/>
          <w:lang w:val="fr-FR"/>
        </w:rPr>
        <w:t xml:space="preserve">. 186, </w:t>
      </w:r>
      <w:proofErr w:type="spellStart"/>
      <w:r w:rsidRPr="00D21012">
        <w:rPr>
          <w:rFonts w:asciiTheme="majorBidi" w:hAnsiTheme="majorBidi" w:cstheme="majorBidi"/>
          <w:sz w:val="24"/>
          <w:szCs w:val="24"/>
          <w:lang w:val="fr-FR"/>
        </w:rPr>
        <w:t>după</w:t>
      </w:r>
      <w:proofErr w:type="spellEnd"/>
      <w:r w:rsidRPr="00D21012">
        <w:rPr>
          <w:rFonts w:asciiTheme="majorBidi" w:hAnsiTheme="majorBidi" w:cstheme="majorBidi"/>
          <w:sz w:val="24"/>
          <w:szCs w:val="24"/>
          <w:lang w:val="fr-FR"/>
        </w:rPr>
        <w:t xml:space="preserve"> litera d) se mai </w:t>
      </w:r>
      <w:proofErr w:type="spellStart"/>
      <w:r w:rsidRPr="00D21012">
        <w:rPr>
          <w:rFonts w:asciiTheme="majorBidi" w:hAnsiTheme="majorBidi" w:cstheme="majorBidi"/>
          <w:sz w:val="24"/>
          <w:szCs w:val="24"/>
          <w:lang w:val="fr-FR"/>
        </w:rPr>
        <w:t>introduce</w:t>
      </w:r>
      <w:proofErr w:type="spellEnd"/>
      <w:r w:rsidRPr="00D21012">
        <w:rPr>
          <w:rFonts w:asciiTheme="majorBidi" w:hAnsiTheme="majorBidi" w:cstheme="majorBidi"/>
          <w:sz w:val="24"/>
          <w:szCs w:val="24"/>
          <w:lang w:val="fr-FR"/>
        </w:rPr>
        <w:t xml:space="preserve"> o </w:t>
      </w:r>
      <w:proofErr w:type="spellStart"/>
      <w:r w:rsidRPr="00D21012">
        <w:rPr>
          <w:rFonts w:asciiTheme="majorBidi" w:hAnsiTheme="majorBidi" w:cstheme="majorBidi"/>
          <w:sz w:val="24"/>
          <w:szCs w:val="24"/>
          <w:lang w:val="fr-FR"/>
        </w:rPr>
        <w:t>literă</w:t>
      </w:r>
      <w:proofErr w:type="spellEnd"/>
      <w:r w:rsidRPr="00D21012">
        <w:rPr>
          <w:rFonts w:asciiTheme="majorBidi" w:hAnsiTheme="majorBidi" w:cstheme="majorBidi"/>
          <w:sz w:val="24"/>
          <w:szCs w:val="24"/>
          <w:lang w:val="fr-FR"/>
        </w:rPr>
        <w:t xml:space="preserve"> e)</w:t>
      </w:r>
    </w:p>
    <w:p w14:paraId="1EA2965E" w14:textId="77777777" w:rsidR="00D21012" w:rsidRDefault="0051607A" w:rsidP="00D21012">
      <w:pPr>
        <w:spacing w:after="240" w:line="276" w:lineRule="auto"/>
        <w:jc w:val="both"/>
        <w:rPr>
          <w:rFonts w:asciiTheme="majorBidi" w:hAnsiTheme="majorBidi" w:cstheme="majorBidi"/>
          <w:bCs/>
          <w:sz w:val="24"/>
          <w:szCs w:val="24"/>
          <w:lang w:val="fr-FR"/>
        </w:rPr>
      </w:pPr>
      <w:r w:rsidRPr="00D21012">
        <w:rPr>
          <w:rFonts w:asciiTheme="majorBidi" w:hAnsiTheme="majorBidi" w:cstheme="majorBidi"/>
          <w:bCs/>
          <w:sz w:val="24"/>
          <w:szCs w:val="24"/>
          <w:lang w:val="fr-FR"/>
        </w:rPr>
        <w:t>« </w:t>
      </w:r>
      <w:proofErr w:type="gramStart"/>
      <w:r w:rsidRPr="00D21012">
        <w:rPr>
          <w:rFonts w:asciiTheme="majorBidi" w:hAnsiTheme="majorBidi" w:cstheme="majorBidi"/>
          <w:bCs/>
          <w:sz w:val="24"/>
          <w:szCs w:val="24"/>
          <w:lang w:val="fr-FR"/>
        </w:rPr>
        <w:t>e</w:t>
      </w:r>
      <w:proofErr w:type="gramEnd"/>
      <w:r w:rsidRPr="00D21012">
        <w:rPr>
          <w:rFonts w:asciiTheme="majorBidi" w:hAnsiTheme="majorBidi" w:cstheme="majorBidi"/>
          <w:bCs/>
          <w:sz w:val="24"/>
          <w:szCs w:val="24"/>
          <w:lang w:val="fr-FR"/>
        </w:rPr>
        <w:t xml:space="preserve">) </w:t>
      </w:r>
      <w:proofErr w:type="spellStart"/>
      <w:r w:rsidRPr="00D21012">
        <w:rPr>
          <w:rFonts w:asciiTheme="majorBidi" w:hAnsiTheme="majorBidi" w:cstheme="majorBidi"/>
          <w:bCs/>
          <w:sz w:val="24"/>
          <w:szCs w:val="24"/>
          <w:lang w:val="fr-FR"/>
        </w:rPr>
        <w:t>indicatori</w:t>
      </w:r>
      <w:proofErr w:type="spellEnd"/>
      <w:r w:rsidRPr="00D21012">
        <w:rPr>
          <w:rFonts w:asciiTheme="majorBidi" w:hAnsiTheme="majorBidi" w:cstheme="majorBidi"/>
          <w:bCs/>
          <w:sz w:val="24"/>
          <w:szCs w:val="24"/>
          <w:lang w:val="fr-FR"/>
        </w:rPr>
        <w:t xml:space="preserve"> </w:t>
      </w:r>
      <w:proofErr w:type="spellStart"/>
      <w:r w:rsidRPr="00D21012">
        <w:rPr>
          <w:rFonts w:asciiTheme="majorBidi" w:hAnsiTheme="majorBidi" w:cstheme="majorBidi"/>
          <w:bCs/>
          <w:sz w:val="24"/>
          <w:szCs w:val="24"/>
          <w:lang w:val="fr-FR"/>
        </w:rPr>
        <w:t>tehnici</w:t>
      </w:r>
      <w:proofErr w:type="spellEnd"/>
      <w:r w:rsidRPr="00D21012">
        <w:rPr>
          <w:rFonts w:asciiTheme="majorBidi" w:hAnsiTheme="majorBidi" w:cstheme="majorBidi"/>
          <w:bCs/>
          <w:sz w:val="24"/>
          <w:szCs w:val="24"/>
          <w:lang w:val="fr-FR"/>
        </w:rPr>
        <w:t xml:space="preserve"> </w:t>
      </w:r>
      <w:proofErr w:type="spellStart"/>
      <w:r w:rsidRPr="00D21012">
        <w:rPr>
          <w:rFonts w:asciiTheme="majorBidi" w:hAnsiTheme="majorBidi" w:cstheme="majorBidi"/>
          <w:bCs/>
          <w:sz w:val="24"/>
          <w:szCs w:val="24"/>
          <w:lang w:val="fr-FR"/>
        </w:rPr>
        <w:t>corelați</w:t>
      </w:r>
      <w:proofErr w:type="spellEnd"/>
      <w:r w:rsidRPr="00D21012">
        <w:rPr>
          <w:rFonts w:asciiTheme="majorBidi" w:hAnsiTheme="majorBidi" w:cstheme="majorBidi"/>
          <w:bCs/>
          <w:sz w:val="24"/>
          <w:szCs w:val="24"/>
          <w:lang w:val="fr-FR"/>
        </w:rPr>
        <w:t xml:space="preserve"> </w:t>
      </w:r>
      <w:proofErr w:type="spellStart"/>
      <w:r w:rsidRPr="00D21012">
        <w:rPr>
          <w:rFonts w:asciiTheme="majorBidi" w:hAnsiTheme="majorBidi" w:cstheme="majorBidi"/>
          <w:bCs/>
          <w:sz w:val="24"/>
          <w:szCs w:val="24"/>
          <w:lang w:val="fr-FR"/>
        </w:rPr>
        <w:t>cu</w:t>
      </w:r>
      <w:proofErr w:type="spellEnd"/>
      <w:r w:rsidRPr="00D21012">
        <w:rPr>
          <w:rFonts w:asciiTheme="majorBidi" w:hAnsiTheme="majorBidi" w:cstheme="majorBidi"/>
          <w:bCs/>
          <w:sz w:val="24"/>
          <w:szCs w:val="24"/>
          <w:lang w:val="fr-FR"/>
        </w:rPr>
        <w:t xml:space="preserve"> </w:t>
      </w:r>
      <w:proofErr w:type="spellStart"/>
      <w:r w:rsidRPr="00D21012">
        <w:rPr>
          <w:rFonts w:asciiTheme="majorBidi" w:hAnsiTheme="majorBidi" w:cstheme="majorBidi"/>
          <w:bCs/>
          <w:sz w:val="24"/>
          <w:szCs w:val="24"/>
          <w:lang w:val="fr-FR"/>
        </w:rPr>
        <w:t>țintele</w:t>
      </w:r>
      <w:proofErr w:type="spellEnd"/>
      <w:r w:rsidRPr="00D21012">
        <w:rPr>
          <w:rFonts w:asciiTheme="majorBidi" w:hAnsiTheme="majorBidi" w:cstheme="majorBidi"/>
          <w:bCs/>
          <w:sz w:val="24"/>
          <w:szCs w:val="24"/>
          <w:lang w:val="fr-FR"/>
        </w:rPr>
        <w:t>/</w:t>
      </w:r>
      <w:proofErr w:type="spellStart"/>
      <w:r w:rsidRPr="00D21012">
        <w:rPr>
          <w:rFonts w:asciiTheme="majorBidi" w:hAnsiTheme="majorBidi" w:cstheme="majorBidi"/>
          <w:bCs/>
          <w:sz w:val="24"/>
          <w:szCs w:val="24"/>
          <w:lang w:val="fr-FR"/>
        </w:rPr>
        <w:t>obiectivele</w:t>
      </w:r>
      <w:proofErr w:type="spellEnd"/>
      <w:r w:rsidRPr="00D21012">
        <w:rPr>
          <w:rFonts w:asciiTheme="majorBidi" w:hAnsiTheme="majorBidi" w:cstheme="majorBidi"/>
          <w:bCs/>
          <w:sz w:val="24"/>
          <w:szCs w:val="24"/>
          <w:lang w:val="fr-FR"/>
        </w:rPr>
        <w:t xml:space="preserve"> </w:t>
      </w:r>
      <w:proofErr w:type="spellStart"/>
      <w:r w:rsidRPr="00D21012">
        <w:rPr>
          <w:rFonts w:asciiTheme="majorBidi" w:hAnsiTheme="majorBidi" w:cstheme="majorBidi"/>
          <w:bCs/>
          <w:sz w:val="24"/>
          <w:szCs w:val="24"/>
          <w:lang w:val="fr-FR"/>
        </w:rPr>
        <w:t>asumate</w:t>
      </w:r>
      <w:proofErr w:type="spellEnd"/>
      <w:r w:rsidRPr="00D21012">
        <w:rPr>
          <w:rFonts w:asciiTheme="majorBidi" w:hAnsiTheme="majorBidi" w:cstheme="majorBidi"/>
          <w:bCs/>
          <w:sz w:val="24"/>
          <w:szCs w:val="24"/>
          <w:lang w:val="fr-FR"/>
        </w:rPr>
        <w:t xml:space="preserve"> la </w:t>
      </w:r>
      <w:proofErr w:type="spellStart"/>
      <w:r w:rsidRPr="00D21012">
        <w:rPr>
          <w:rFonts w:asciiTheme="majorBidi" w:hAnsiTheme="majorBidi" w:cstheme="majorBidi"/>
          <w:bCs/>
          <w:sz w:val="24"/>
          <w:szCs w:val="24"/>
          <w:lang w:val="fr-FR"/>
        </w:rPr>
        <w:t>nivel</w:t>
      </w:r>
      <w:proofErr w:type="spellEnd"/>
      <w:r w:rsidRPr="00D21012">
        <w:rPr>
          <w:rFonts w:asciiTheme="majorBidi" w:hAnsiTheme="majorBidi" w:cstheme="majorBidi"/>
          <w:bCs/>
          <w:sz w:val="24"/>
          <w:szCs w:val="24"/>
          <w:lang w:val="fr-FR"/>
        </w:rPr>
        <w:t xml:space="preserve"> </w:t>
      </w:r>
      <w:proofErr w:type="spellStart"/>
      <w:r w:rsidRPr="00D21012">
        <w:rPr>
          <w:rFonts w:asciiTheme="majorBidi" w:hAnsiTheme="majorBidi" w:cstheme="majorBidi"/>
          <w:bCs/>
          <w:sz w:val="24"/>
          <w:szCs w:val="24"/>
          <w:lang w:val="fr-FR"/>
        </w:rPr>
        <w:t>național</w:t>
      </w:r>
      <w:proofErr w:type="spellEnd"/>
      <w:r w:rsidRPr="00D21012">
        <w:rPr>
          <w:rFonts w:asciiTheme="majorBidi" w:hAnsiTheme="majorBidi" w:cstheme="majorBidi"/>
          <w:bCs/>
          <w:sz w:val="24"/>
          <w:szCs w:val="24"/>
          <w:lang w:val="fr-FR"/>
        </w:rPr>
        <w:t xml:space="preserve"> », </w:t>
      </w:r>
    </w:p>
    <w:p w14:paraId="74C22E1F" w14:textId="667481C0" w:rsidR="0051607A" w:rsidRPr="00D21012" w:rsidRDefault="0051607A" w:rsidP="00D21012">
      <w:pPr>
        <w:spacing w:after="240" w:line="276" w:lineRule="auto"/>
        <w:jc w:val="both"/>
        <w:rPr>
          <w:rFonts w:asciiTheme="majorBidi" w:hAnsiTheme="majorBidi" w:cstheme="majorBidi"/>
          <w:bCs/>
          <w:sz w:val="24"/>
          <w:szCs w:val="24"/>
          <w:lang w:val="fr-FR"/>
        </w:rPr>
      </w:pPr>
      <w:proofErr w:type="spellStart"/>
      <w:proofErr w:type="gramStart"/>
      <w:r w:rsidRPr="00D21012">
        <w:rPr>
          <w:rFonts w:asciiTheme="majorBidi" w:hAnsiTheme="majorBidi" w:cstheme="majorBidi"/>
          <w:bCs/>
          <w:sz w:val="24"/>
          <w:szCs w:val="24"/>
          <w:lang w:val="fr-FR"/>
        </w:rPr>
        <w:t>iar</w:t>
      </w:r>
      <w:proofErr w:type="spellEnd"/>
      <w:proofErr w:type="gramEnd"/>
      <w:r w:rsidRPr="00D21012">
        <w:rPr>
          <w:rFonts w:asciiTheme="majorBidi" w:hAnsiTheme="majorBidi" w:cstheme="majorBidi"/>
          <w:bCs/>
          <w:sz w:val="24"/>
          <w:szCs w:val="24"/>
          <w:lang w:val="fr-FR"/>
        </w:rPr>
        <w:t xml:space="preserve"> </w:t>
      </w:r>
      <w:proofErr w:type="spellStart"/>
      <w:r w:rsidRPr="00D21012">
        <w:rPr>
          <w:rFonts w:asciiTheme="majorBidi" w:hAnsiTheme="majorBidi" w:cstheme="majorBidi"/>
          <w:bCs/>
          <w:sz w:val="24"/>
          <w:szCs w:val="24"/>
          <w:lang w:val="fr-FR"/>
        </w:rPr>
        <w:t>ultimul</w:t>
      </w:r>
      <w:proofErr w:type="spellEnd"/>
      <w:r w:rsidRPr="00D21012">
        <w:rPr>
          <w:rFonts w:asciiTheme="majorBidi" w:hAnsiTheme="majorBidi" w:cstheme="majorBidi"/>
          <w:bCs/>
          <w:sz w:val="24"/>
          <w:szCs w:val="24"/>
          <w:lang w:val="fr-FR"/>
        </w:rPr>
        <w:t xml:space="preserve"> </w:t>
      </w:r>
      <w:proofErr w:type="spellStart"/>
      <w:r w:rsidRPr="00D21012">
        <w:rPr>
          <w:rFonts w:asciiTheme="majorBidi" w:hAnsiTheme="majorBidi" w:cstheme="majorBidi"/>
          <w:bCs/>
          <w:sz w:val="24"/>
          <w:szCs w:val="24"/>
          <w:lang w:val="fr-FR"/>
        </w:rPr>
        <w:t>aliniat</w:t>
      </w:r>
      <w:proofErr w:type="spellEnd"/>
      <w:r w:rsidRPr="00D21012">
        <w:rPr>
          <w:rFonts w:asciiTheme="majorBidi" w:hAnsiTheme="majorBidi" w:cstheme="majorBidi"/>
          <w:bCs/>
          <w:sz w:val="24"/>
          <w:szCs w:val="24"/>
          <w:lang w:val="fr-FR"/>
        </w:rPr>
        <w:t xml:space="preserve"> al </w:t>
      </w:r>
      <w:proofErr w:type="spellStart"/>
      <w:r w:rsidRPr="00D21012">
        <w:rPr>
          <w:rFonts w:asciiTheme="majorBidi" w:hAnsiTheme="majorBidi" w:cstheme="majorBidi"/>
          <w:bCs/>
          <w:sz w:val="24"/>
          <w:szCs w:val="24"/>
          <w:lang w:val="fr-FR"/>
        </w:rPr>
        <w:t>capitolului</w:t>
      </w:r>
      <w:proofErr w:type="spellEnd"/>
      <w:r w:rsidRPr="00D21012">
        <w:rPr>
          <w:rFonts w:asciiTheme="majorBidi" w:hAnsiTheme="majorBidi" w:cstheme="majorBidi"/>
          <w:bCs/>
          <w:sz w:val="24"/>
          <w:szCs w:val="24"/>
          <w:lang w:val="fr-FR"/>
        </w:rPr>
        <w:t xml:space="preserve"> se </w:t>
      </w:r>
      <w:proofErr w:type="spellStart"/>
      <w:r w:rsidRPr="00D21012">
        <w:rPr>
          <w:rFonts w:asciiTheme="majorBidi" w:hAnsiTheme="majorBidi" w:cstheme="majorBidi"/>
          <w:bCs/>
          <w:sz w:val="24"/>
          <w:szCs w:val="24"/>
          <w:lang w:val="fr-FR"/>
        </w:rPr>
        <w:t>modifică</w:t>
      </w:r>
      <w:proofErr w:type="spellEnd"/>
      <w:r w:rsidRPr="00D21012">
        <w:rPr>
          <w:rFonts w:asciiTheme="majorBidi" w:hAnsiTheme="majorBidi" w:cstheme="majorBidi"/>
          <w:bCs/>
          <w:sz w:val="24"/>
          <w:szCs w:val="24"/>
          <w:lang w:val="fr-FR"/>
        </w:rPr>
        <w:t xml:space="preserve"> </w:t>
      </w:r>
      <w:proofErr w:type="spellStart"/>
      <w:r w:rsidRPr="00D21012">
        <w:rPr>
          <w:rFonts w:asciiTheme="majorBidi" w:hAnsiTheme="majorBidi" w:cstheme="majorBidi"/>
          <w:bCs/>
          <w:sz w:val="24"/>
          <w:szCs w:val="24"/>
          <w:lang w:val="fr-FR"/>
        </w:rPr>
        <w:t>astfel</w:t>
      </w:r>
      <w:proofErr w:type="spellEnd"/>
      <w:r w:rsidRPr="00D21012">
        <w:rPr>
          <w:rFonts w:asciiTheme="majorBidi" w:hAnsiTheme="majorBidi" w:cstheme="majorBidi"/>
          <w:bCs/>
          <w:sz w:val="24"/>
          <w:szCs w:val="24"/>
          <w:lang w:val="fr-FR"/>
        </w:rPr>
        <w:t> :</w:t>
      </w:r>
    </w:p>
    <w:p w14:paraId="7C68B79C" w14:textId="6A57FE0D" w:rsidR="0051607A" w:rsidRPr="0051607A" w:rsidRDefault="0051607A" w:rsidP="00D21012">
      <w:pPr>
        <w:spacing w:after="240" w:line="276" w:lineRule="auto"/>
        <w:jc w:val="both"/>
        <w:rPr>
          <w:rFonts w:asciiTheme="majorBidi" w:hAnsiTheme="majorBidi" w:cstheme="majorBidi"/>
          <w:sz w:val="24"/>
          <w:szCs w:val="24"/>
          <w:lang w:val="fr-FR"/>
        </w:rPr>
      </w:pPr>
      <w:r w:rsidRPr="0051607A">
        <w:rPr>
          <w:rFonts w:asciiTheme="majorBidi" w:hAnsiTheme="majorBidi" w:cstheme="majorBidi"/>
          <w:sz w:val="24"/>
          <w:szCs w:val="24"/>
          <w:lang w:val="fr-FR"/>
        </w:rPr>
        <w:t>« </w:t>
      </w:r>
      <w:proofErr w:type="spellStart"/>
      <w:r w:rsidRPr="0051607A">
        <w:rPr>
          <w:rFonts w:asciiTheme="majorBidi" w:hAnsiTheme="majorBidi" w:cstheme="majorBidi"/>
          <w:sz w:val="24"/>
          <w:szCs w:val="24"/>
          <w:lang w:val="fr-FR"/>
        </w:rPr>
        <w:t>Caietul</w:t>
      </w:r>
      <w:proofErr w:type="spellEnd"/>
      <w:r w:rsidRPr="0051607A">
        <w:rPr>
          <w:rFonts w:asciiTheme="majorBidi" w:hAnsiTheme="majorBidi" w:cstheme="majorBidi"/>
          <w:sz w:val="24"/>
          <w:szCs w:val="24"/>
          <w:lang w:val="fr-FR"/>
        </w:rPr>
        <w:t xml:space="preserve"> de </w:t>
      </w:r>
      <w:proofErr w:type="spellStart"/>
      <w:r w:rsidRPr="0051607A">
        <w:rPr>
          <w:rFonts w:asciiTheme="majorBidi" w:hAnsiTheme="majorBidi" w:cstheme="majorBidi"/>
          <w:sz w:val="24"/>
          <w:szCs w:val="24"/>
          <w:lang w:val="fr-FR"/>
        </w:rPr>
        <w:t>sarcini</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trebuie</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să</w:t>
      </w:r>
      <w:proofErr w:type="spellEnd"/>
      <w:r w:rsidRPr="0051607A">
        <w:rPr>
          <w:rFonts w:asciiTheme="majorBidi" w:hAnsiTheme="majorBidi" w:cstheme="majorBidi"/>
          <w:sz w:val="24"/>
          <w:szCs w:val="24"/>
          <w:lang w:val="fr-FR"/>
        </w:rPr>
        <w:t xml:space="preserve"> fie </w:t>
      </w:r>
      <w:proofErr w:type="spellStart"/>
      <w:r w:rsidRPr="0051607A">
        <w:rPr>
          <w:rFonts w:asciiTheme="majorBidi" w:hAnsiTheme="majorBidi" w:cstheme="majorBidi"/>
          <w:sz w:val="24"/>
          <w:szCs w:val="24"/>
          <w:lang w:val="fr-FR"/>
        </w:rPr>
        <w:t>elaborat</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luând</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în</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considerare</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și</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conținutul</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caietului</w:t>
      </w:r>
      <w:proofErr w:type="spellEnd"/>
      <w:r w:rsidRPr="0051607A">
        <w:rPr>
          <w:rFonts w:asciiTheme="majorBidi" w:hAnsiTheme="majorBidi" w:cstheme="majorBidi"/>
          <w:sz w:val="24"/>
          <w:szCs w:val="24"/>
          <w:lang w:val="fr-FR"/>
        </w:rPr>
        <w:t xml:space="preserve"> de </w:t>
      </w:r>
      <w:proofErr w:type="spellStart"/>
      <w:r w:rsidRPr="0051607A">
        <w:rPr>
          <w:rFonts w:asciiTheme="majorBidi" w:hAnsiTheme="majorBidi" w:cstheme="majorBidi"/>
          <w:sz w:val="24"/>
          <w:szCs w:val="24"/>
          <w:lang w:val="fr-FR"/>
        </w:rPr>
        <w:t>sarcini</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cadru</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aprobat</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prin</w:t>
      </w:r>
      <w:proofErr w:type="spellEnd"/>
      <w:r w:rsidRPr="0051607A">
        <w:rPr>
          <w:rFonts w:asciiTheme="majorBidi" w:hAnsiTheme="majorBidi" w:cstheme="majorBidi"/>
          <w:sz w:val="24"/>
          <w:szCs w:val="24"/>
          <w:lang w:val="fr-FR"/>
        </w:rPr>
        <w:t xml:space="preserve"> </w:t>
      </w:r>
      <w:proofErr w:type="spellStart"/>
      <w:r w:rsidRPr="0051607A">
        <w:rPr>
          <w:rFonts w:asciiTheme="majorBidi" w:hAnsiTheme="majorBidi" w:cstheme="majorBidi"/>
          <w:sz w:val="24"/>
          <w:szCs w:val="24"/>
          <w:lang w:val="fr-FR"/>
        </w:rPr>
        <w:t>Ordinul</w:t>
      </w:r>
      <w:proofErr w:type="spellEnd"/>
      <w:r w:rsidRPr="0051607A">
        <w:rPr>
          <w:rFonts w:asciiTheme="majorBidi" w:hAnsiTheme="majorBidi" w:cstheme="majorBidi"/>
          <w:sz w:val="24"/>
          <w:szCs w:val="24"/>
          <w:lang w:val="fr-FR"/>
        </w:rPr>
        <w:t xml:space="preserve"> ANRSC nr. 111/2007 ».</w:t>
      </w:r>
    </w:p>
    <w:p w14:paraId="0C72CBA3" w14:textId="7ADFBF7E" w:rsidR="0051607A" w:rsidRPr="0051607A" w:rsidRDefault="0051607A" w:rsidP="0051607A">
      <w:pPr>
        <w:ind w:left="360"/>
        <w:rPr>
          <w:rFonts w:asciiTheme="majorBidi" w:hAnsiTheme="majorBidi" w:cstheme="majorBidi"/>
          <w:b/>
          <w:bCs/>
          <w:sz w:val="24"/>
          <w:szCs w:val="24"/>
          <w:lang w:val="fr-FR"/>
        </w:rPr>
      </w:pPr>
      <w:r w:rsidRPr="0051607A">
        <w:rPr>
          <w:rFonts w:asciiTheme="majorBidi" w:hAnsiTheme="majorBidi" w:cstheme="majorBidi"/>
          <w:b/>
          <w:bCs/>
          <w:sz w:val="24"/>
          <w:szCs w:val="24"/>
          <w:lang w:val="fr-FR"/>
        </w:rPr>
        <w:t xml:space="preserve"> </w:t>
      </w:r>
    </w:p>
    <w:p w14:paraId="3BFD6C8D" w14:textId="0C24BE65" w:rsidR="00880430" w:rsidRDefault="00880430" w:rsidP="00880430">
      <w:pPr>
        <w:pStyle w:val="ListParagraph"/>
        <w:numPr>
          <w:ilvl w:val="0"/>
          <w:numId w:val="1"/>
        </w:numPr>
        <w:rPr>
          <w:rFonts w:asciiTheme="majorBidi" w:hAnsiTheme="majorBidi" w:cstheme="majorBidi"/>
          <w:b/>
          <w:bCs/>
          <w:sz w:val="24"/>
          <w:szCs w:val="24"/>
          <w:lang w:val="fr-FR"/>
        </w:rPr>
      </w:pPr>
      <w:proofErr w:type="spellStart"/>
      <w:r w:rsidRPr="0051607A">
        <w:rPr>
          <w:rFonts w:asciiTheme="majorBidi" w:hAnsiTheme="majorBidi" w:cstheme="majorBidi"/>
          <w:b/>
          <w:bCs/>
          <w:sz w:val="24"/>
          <w:szCs w:val="24"/>
          <w:lang w:val="fr-FR"/>
        </w:rPr>
        <w:t>Amendamente</w:t>
      </w:r>
      <w:proofErr w:type="spellEnd"/>
      <w:r w:rsidRPr="0051607A">
        <w:rPr>
          <w:rFonts w:asciiTheme="majorBidi" w:hAnsiTheme="majorBidi" w:cstheme="majorBidi"/>
          <w:b/>
          <w:bCs/>
          <w:sz w:val="24"/>
          <w:szCs w:val="24"/>
          <w:lang w:val="fr-FR"/>
        </w:rPr>
        <w:t xml:space="preserve"> la </w:t>
      </w:r>
      <w:proofErr w:type="spellStart"/>
      <w:r w:rsidRPr="0051607A">
        <w:rPr>
          <w:rFonts w:asciiTheme="majorBidi" w:hAnsiTheme="majorBidi" w:cstheme="majorBidi"/>
          <w:b/>
          <w:bCs/>
          <w:sz w:val="24"/>
          <w:szCs w:val="24"/>
          <w:lang w:val="fr-FR"/>
        </w:rPr>
        <w:t>Regulamentul</w:t>
      </w:r>
      <w:proofErr w:type="spellEnd"/>
      <w:r w:rsidRPr="0051607A">
        <w:rPr>
          <w:rFonts w:asciiTheme="majorBidi" w:hAnsiTheme="majorBidi" w:cstheme="majorBidi"/>
          <w:b/>
          <w:bCs/>
          <w:sz w:val="24"/>
          <w:szCs w:val="24"/>
          <w:lang w:val="fr-FR"/>
        </w:rPr>
        <w:t xml:space="preserve"> de </w:t>
      </w:r>
      <w:proofErr w:type="spellStart"/>
      <w:r w:rsidRPr="0051607A">
        <w:rPr>
          <w:rFonts w:asciiTheme="majorBidi" w:hAnsiTheme="majorBidi" w:cstheme="majorBidi"/>
          <w:b/>
          <w:bCs/>
          <w:sz w:val="24"/>
          <w:szCs w:val="24"/>
          <w:lang w:val="fr-FR"/>
        </w:rPr>
        <w:t>salubrizare</w:t>
      </w:r>
      <w:proofErr w:type="spellEnd"/>
    </w:p>
    <w:p w14:paraId="78A8E42E" w14:textId="77777777" w:rsidR="00907E15" w:rsidRDefault="00907E15" w:rsidP="00907E15">
      <w:pPr>
        <w:pStyle w:val="ListParagraph"/>
        <w:rPr>
          <w:rFonts w:asciiTheme="majorBidi" w:hAnsiTheme="majorBidi" w:cstheme="majorBidi"/>
          <w:b/>
          <w:bCs/>
          <w:sz w:val="24"/>
          <w:szCs w:val="24"/>
          <w:lang w:val="fr-FR"/>
        </w:rPr>
      </w:pPr>
    </w:p>
    <w:p w14:paraId="1F4F61DE" w14:textId="0DB79A2F" w:rsidR="004B1048" w:rsidRPr="00907E15" w:rsidRDefault="004B1048" w:rsidP="000767C8">
      <w:pPr>
        <w:pStyle w:val="ListParagraph"/>
        <w:numPr>
          <w:ilvl w:val="0"/>
          <w:numId w:val="5"/>
        </w:numPr>
        <w:ind w:left="360"/>
        <w:jc w:val="both"/>
        <w:rPr>
          <w:rFonts w:asciiTheme="majorBidi" w:hAnsiTheme="majorBidi" w:cstheme="majorBidi"/>
          <w:sz w:val="24"/>
          <w:szCs w:val="24"/>
          <w:lang w:val="fr-FR"/>
        </w:rPr>
      </w:pPr>
      <w:r w:rsidRPr="00907E15">
        <w:rPr>
          <w:rFonts w:asciiTheme="majorBidi" w:hAnsiTheme="majorBidi" w:cstheme="majorBidi"/>
          <w:sz w:val="24"/>
          <w:szCs w:val="24"/>
          <w:lang w:val="fr-FR"/>
        </w:rPr>
        <w:t xml:space="preserve">Art. 4 se </w:t>
      </w:r>
      <w:proofErr w:type="spellStart"/>
      <w:r w:rsidRPr="00907E15">
        <w:rPr>
          <w:rFonts w:asciiTheme="majorBidi" w:hAnsiTheme="majorBidi" w:cstheme="majorBidi"/>
          <w:sz w:val="24"/>
          <w:szCs w:val="24"/>
          <w:lang w:val="fr-FR"/>
        </w:rPr>
        <w:t>modifică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astfel</w:t>
      </w:r>
      <w:proofErr w:type="spellEnd"/>
      <w:r w:rsidRPr="00907E15">
        <w:rPr>
          <w:rFonts w:asciiTheme="majorBidi" w:hAnsiTheme="majorBidi" w:cstheme="majorBidi"/>
          <w:sz w:val="24"/>
          <w:szCs w:val="24"/>
          <w:lang w:val="fr-FR"/>
        </w:rPr>
        <w:t> :</w:t>
      </w:r>
    </w:p>
    <w:p w14:paraId="57A2C814" w14:textId="02F0F858" w:rsidR="004B1048" w:rsidRPr="00907E15" w:rsidRDefault="004B1048" w:rsidP="00907E15">
      <w:pPr>
        <w:pStyle w:val="ListParagraph"/>
        <w:jc w:val="both"/>
        <w:rPr>
          <w:rStyle w:val="tsp"/>
          <w:rFonts w:asciiTheme="majorBidi" w:hAnsiTheme="majorBidi" w:cstheme="majorBidi"/>
          <w:sz w:val="24"/>
          <w:szCs w:val="24"/>
          <w:lang w:val="fr-FR"/>
        </w:rPr>
      </w:pPr>
      <w:proofErr w:type="spellStart"/>
      <w:r w:rsidRPr="00907E15">
        <w:rPr>
          <w:rFonts w:asciiTheme="majorBidi" w:hAnsiTheme="majorBidi" w:cstheme="majorBidi"/>
          <w:b/>
          <w:bCs/>
          <w:sz w:val="24"/>
          <w:szCs w:val="24"/>
          <w:lang w:val="fr-FR"/>
        </w:rPr>
        <w:t>Pct</w:t>
      </w:r>
      <w:proofErr w:type="spellEnd"/>
      <w:r w:rsidRPr="00907E15">
        <w:rPr>
          <w:rFonts w:asciiTheme="majorBidi" w:hAnsiTheme="majorBidi" w:cstheme="majorBidi"/>
          <w:b/>
          <w:bCs/>
          <w:sz w:val="24"/>
          <w:szCs w:val="24"/>
          <w:lang w:val="fr-FR"/>
        </w:rPr>
        <w:t xml:space="preserve">. 11) </w:t>
      </w:r>
      <w:proofErr w:type="spellStart"/>
      <w:r w:rsidRPr="00907E15">
        <w:rPr>
          <w:rStyle w:val="tsp"/>
          <w:rFonts w:asciiTheme="majorBidi" w:hAnsiTheme="majorBidi" w:cstheme="majorBidi"/>
          <w:i/>
          <w:sz w:val="24"/>
          <w:szCs w:val="24"/>
          <w:lang w:val="fr-FR"/>
        </w:rPr>
        <w:t>deşeu</w:t>
      </w:r>
      <w:proofErr w:type="spellEnd"/>
      <w:r w:rsidRPr="00907E15">
        <w:rPr>
          <w:rStyle w:val="tsp"/>
          <w:rFonts w:asciiTheme="majorBidi" w:hAnsiTheme="majorBidi" w:cstheme="majorBidi"/>
          <w:i/>
          <w:sz w:val="24"/>
          <w:szCs w:val="24"/>
          <w:lang w:val="fr-FR"/>
        </w:rPr>
        <w:t xml:space="preserve"> </w:t>
      </w:r>
      <w:proofErr w:type="spellStart"/>
      <w:r w:rsidRPr="00907E15">
        <w:rPr>
          <w:rStyle w:val="tsp"/>
          <w:rFonts w:asciiTheme="majorBidi" w:hAnsiTheme="majorBidi" w:cstheme="majorBidi"/>
          <w:i/>
          <w:sz w:val="24"/>
          <w:szCs w:val="24"/>
          <w:lang w:val="fr-FR"/>
        </w:rPr>
        <w:t>biodegradabil</w:t>
      </w:r>
      <w:proofErr w:type="spellEnd"/>
      <w:r w:rsidRPr="00907E15">
        <w:rPr>
          <w:rStyle w:val="tsp"/>
          <w:rFonts w:asciiTheme="majorBidi" w:hAnsiTheme="majorBidi" w:cstheme="majorBidi"/>
          <w:sz w:val="24"/>
          <w:szCs w:val="24"/>
          <w:lang w:val="fr-FR"/>
        </w:rPr>
        <w:t xml:space="preserve"> - </w:t>
      </w:r>
      <w:proofErr w:type="spellStart"/>
      <w:r w:rsidRPr="00907E15">
        <w:rPr>
          <w:rStyle w:val="tsp"/>
          <w:rFonts w:asciiTheme="majorBidi" w:hAnsiTheme="majorBidi" w:cstheme="majorBidi"/>
          <w:sz w:val="24"/>
          <w:szCs w:val="24"/>
          <w:lang w:val="fr-FR"/>
        </w:rPr>
        <w:t>deşeu</w:t>
      </w:r>
      <w:proofErr w:type="spellEnd"/>
      <w:r w:rsidRPr="00907E15">
        <w:rPr>
          <w:rStyle w:val="tsp"/>
          <w:rFonts w:asciiTheme="majorBidi" w:hAnsiTheme="majorBidi" w:cstheme="majorBidi"/>
          <w:sz w:val="24"/>
          <w:szCs w:val="24"/>
          <w:lang w:val="fr-FR"/>
        </w:rPr>
        <w:t xml:space="preserve"> care </w:t>
      </w:r>
      <w:proofErr w:type="spellStart"/>
      <w:r w:rsidRPr="00907E15">
        <w:rPr>
          <w:rStyle w:val="tsp"/>
          <w:rFonts w:asciiTheme="majorBidi" w:hAnsiTheme="majorBidi" w:cstheme="majorBidi"/>
          <w:sz w:val="24"/>
          <w:szCs w:val="24"/>
          <w:lang w:val="fr-FR"/>
        </w:rPr>
        <w:t>suferă</w:t>
      </w:r>
      <w:proofErr w:type="spellEnd"/>
      <w:r w:rsidRPr="00907E15">
        <w:rPr>
          <w:rStyle w:val="tsp"/>
          <w:rFonts w:asciiTheme="majorBidi" w:hAnsiTheme="majorBidi" w:cstheme="majorBidi"/>
          <w:sz w:val="24"/>
          <w:szCs w:val="24"/>
          <w:lang w:val="fr-FR"/>
        </w:rPr>
        <w:t xml:space="preserve"> </w:t>
      </w:r>
      <w:proofErr w:type="spellStart"/>
      <w:r w:rsidRPr="00907E15">
        <w:rPr>
          <w:rStyle w:val="tsp"/>
          <w:rFonts w:asciiTheme="majorBidi" w:hAnsiTheme="majorBidi" w:cstheme="majorBidi"/>
          <w:sz w:val="24"/>
          <w:szCs w:val="24"/>
          <w:lang w:val="fr-FR"/>
        </w:rPr>
        <w:t>descompuneri</w:t>
      </w:r>
      <w:proofErr w:type="spellEnd"/>
      <w:r w:rsidRPr="00907E15">
        <w:rPr>
          <w:rStyle w:val="tsp"/>
          <w:rFonts w:asciiTheme="majorBidi" w:hAnsiTheme="majorBidi" w:cstheme="majorBidi"/>
          <w:sz w:val="24"/>
          <w:szCs w:val="24"/>
          <w:lang w:val="fr-FR"/>
        </w:rPr>
        <w:t xml:space="preserve"> </w:t>
      </w:r>
      <w:proofErr w:type="spellStart"/>
      <w:r w:rsidRPr="00907E15">
        <w:rPr>
          <w:rStyle w:val="tsp"/>
          <w:rFonts w:asciiTheme="majorBidi" w:hAnsiTheme="majorBidi" w:cstheme="majorBidi"/>
          <w:sz w:val="24"/>
          <w:szCs w:val="24"/>
          <w:lang w:val="fr-FR"/>
        </w:rPr>
        <w:t>anaerobe</w:t>
      </w:r>
      <w:proofErr w:type="spellEnd"/>
      <w:r w:rsidRPr="00907E15">
        <w:rPr>
          <w:rStyle w:val="tsp"/>
          <w:rFonts w:asciiTheme="majorBidi" w:hAnsiTheme="majorBidi" w:cstheme="majorBidi"/>
          <w:sz w:val="24"/>
          <w:szCs w:val="24"/>
          <w:lang w:val="fr-FR"/>
        </w:rPr>
        <w:t xml:space="preserve"> </w:t>
      </w:r>
      <w:proofErr w:type="spellStart"/>
      <w:r w:rsidRPr="00907E15">
        <w:rPr>
          <w:rStyle w:val="tsp"/>
          <w:rFonts w:asciiTheme="majorBidi" w:hAnsiTheme="majorBidi" w:cstheme="majorBidi"/>
          <w:sz w:val="24"/>
          <w:szCs w:val="24"/>
          <w:lang w:val="fr-FR"/>
        </w:rPr>
        <w:t>sau</w:t>
      </w:r>
      <w:proofErr w:type="spellEnd"/>
      <w:r w:rsidRPr="00907E15">
        <w:rPr>
          <w:rStyle w:val="tsp"/>
          <w:rFonts w:asciiTheme="majorBidi" w:hAnsiTheme="majorBidi" w:cstheme="majorBidi"/>
          <w:sz w:val="24"/>
          <w:szCs w:val="24"/>
          <w:lang w:val="fr-FR"/>
        </w:rPr>
        <w:t xml:space="preserve"> </w:t>
      </w:r>
      <w:proofErr w:type="spellStart"/>
      <w:r w:rsidRPr="00907E15">
        <w:rPr>
          <w:rStyle w:val="tsp"/>
          <w:rFonts w:asciiTheme="majorBidi" w:hAnsiTheme="majorBidi" w:cstheme="majorBidi"/>
          <w:sz w:val="24"/>
          <w:szCs w:val="24"/>
          <w:lang w:val="fr-FR"/>
        </w:rPr>
        <w:t>aerobe</w:t>
      </w:r>
      <w:proofErr w:type="spellEnd"/>
      <w:r w:rsidRPr="00907E15">
        <w:rPr>
          <w:rStyle w:val="tsp"/>
          <w:rFonts w:asciiTheme="majorBidi" w:hAnsiTheme="majorBidi" w:cstheme="majorBidi"/>
          <w:sz w:val="24"/>
          <w:szCs w:val="24"/>
          <w:lang w:val="fr-FR"/>
        </w:rPr>
        <w:t xml:space="preserve"> (20.01.01, 20.01.08, 20.01.11, 20.01.25, 20.01.38, 20.02.01, 20.03.02, 20.03.04, 20.03.06), cum </w:t>
      </w:r>
      <w:proofErr w:type="spellStart"/>
      <w:r w:rsidRPr="00907E15">
        <w:rPr>
          <w:rStyle w:val="tsp"/>
          <w:rFonts w:asciiTheme="majorBidi" w:hAnsiTheme="majorBidi" w:cstheme="majorBidi"/>
          <w:sz w:val="24"/>
          <w:szCs w:val="24"/>
          <w:lang w:val="fr-FR"/>
        </w:rPr>
        <w:t>ar</w:t>
      </w:r>
      <w:proofErr w:type="spellEnd"/>
      <w:r w:rsidRPr="00907E15">
        <w:rPr>
          <w:rStyle w:val="tsp"/>
          <w:rFonts w:asciiTheme="majorBidi" w:hAnsiTheme="majorBidi" w:cstheme="majorBidi"/>
          <w:sz w:val="24"/>
          <w:szCs w:val="24"/>
          <w:lang w:val="fr-FR"/>
        </w:rPr>
        <w:t xml:space="preserve"> fi </w:t>
      </w:r>
      <w:proofErr w:type="spellStart"/>
      <w:r w:rsidRPr="00907E15">
        <w:rPr>
          <w:rStyle w:val="tsp"/>
          <w:rFonts w:asciiTheme="majorBidi" w:hAnsiTheme="majorBidi" w:cstheme="majorBidi"/>
          <w:sz w:val="24"/>
          <w:szCs w:val="24"/>
          <w:lang w:val="fr-FR"/>
        </w:rPr>
        <w:t>deşeurile</w:t>
      </w:r>
      <w:proofErr w:type="spellEnd"/>
      <w:r w:rsidRPr="00907E15">
        <w:rPr>
          <w:rStyle w:val="tsp"/>
          <w:rFonts w:asciiTheme="majorBidi" w:hAnsiTheme="majorBidi" w:cstheme="majorBidi"/>
          <w:sz w:val="24"/>
          <w:szCs w:val="24"/>
          <w:lang w:val="fr-FR"/>
        </w:rPr>
        <w:t xml:space="preserve"> </w:t>
      </w:r>
      <w:proofErr w:type="spellStart"/>
      <w:r w:rsidRPr="00907E15">
        <w:rPr>
          <w:rStyle w:val="tsp"/>
          <w:rFonts w:asciiTheme="majorBidi" w:hAnsiTheme="majorBidi" w:cstheme="majorBidi"/>
          <w:sz w:val="24"/>
          <w:szCs w:val="24"/>
          <w:lang w:val="fr-FR"/>
        </w:rPr>
        <w:t>alimentare</w:t>
      </w:r>
      <w:proofErr w:type="spellEnd"/>
      <w:r w:rsidRPr="00907E15">
        <w:rPr>
          <w:rStyle w:val="tsp"/>
          <w:rFonts w:asciiTheme="majorBidi" w:hAnsiTheme="majorBidi" w:cstheme="majorBidi"/>
          <w:sz w:val="24"/>
          <w:szCs w:val="24"/>
          <w:lang w:val="fr-FR"/>
        </w:rPr>
        <w:t xml:space="preserve"> </w:t>
      </w:r>
      <w:proofErr w:type="spellStart"/>
      <w:r w:rsidRPr="00907E15">
        <w:rPr>
          <w:rStyle w:val="tsp"/>
          <w:rFonts w:asciiTheme="majorBidi" w:hAnsiTheme="majorBidi" w:cstheme="majorBidi"/>
          <w:sz w:val="24"/>
          <w:szCs w:val="24"/>
          <w:lang w:val="fr-FR"/>
        </w:rPr>
        <w:t>ori</w:t>
      </w:r>
      <w:proofErr w:type="spellEnd"/>
      <w:r w:rsidRPr="00907E15">
        <w:rPr>
          <w:rStyle w:val="tsp"/>
          <w:rFonts w:asciiTheme="majorBidi" w:hAnsiTheme="majorBidi" w:cstheme="majorBidi"/>
          <w:sz w:val="24"/>
          <w:szCs w:val="24"/>
          <w:lang w:val="fr-FR"/>
        </w:rPr>
        <w:t xml:space="preserve"> de </w:t>
      </w:r>
      <w:proofErr w:type="spellStart"/>
      <w:r w:rsidRPr="00907E15">
        <w:rPr>
          <w:rStyle w:val="tsp"/>
          <w:rFonts w:asciiTheme="majorBidi" w:hAnsiTheme="majorBidi" w:cstheme="majorBidi"/>
          <w:sz w:val="24"/>
          <w:szCs w:val="24"/>
          <w:lang w:val="fr-FR"/>
        </w:rPr>
        <w:t>grădină</w:t>
      </w:r>
      <w:proofErr w:type="spellEnd"/>
      <w:r w:rsidRPr="00907E15">
        <w:rPr>
          <w:rStyle w:val="tsp"/>
          <w:rFonts w:asciiTheme="majorBidi" w:hAnsiTheme="majorBidi" w:cstheme="majorBidi"/>
          <w:sz w:val="24"/>
          <w:szCs w:val="24"/>
          <w:lang w:val="fr-FR"/>
        </w:rPr>
        <w:t xml:space="preserve">, </w:t>
      </w:r>
      <w:proofErr w:type="spellStart"/>
      <w:r w:rsidRPr="00907E15">
        <w:rPr>
          <w:rStyle w:val="tsp"/>
          <w:rFonts w:asciiTheme="majorBidi" w:hAnsiTheme="majorBidi" w:cstheme="majorBidi"/>
          <w:sz w:val="24"/>
          <w:szCs w:val="24"/>
          <w:lang w:val="fr-FR"/>
        </w:rPr>
        <w:t>și</w:t>
      </w:r>
      <w:proofErr w:type="spellEnd"/>
      <w:r w:rsidRPr="00907E15">
        <w:rPr>
          <w:rStyle w:val="tsp"/>
          <w:rFonts w:asciiTheme="majorBidi" w:hAnsiTheme="majorBidi" w:cstheme="majorBidi"/>
          <w:sz w:val="24"/>
          <w:szCs w:val="24"/>
          <w:lang w:val="fr-FR"/>
        </w:rPr>
        <w:t xml:space="preserve"> care pot fi </w:t>
      </w:r>
      <w:proofErr w:type="spellStart"/>
      <w:r w:rsidRPr="00907E15">
        <w:rPr>
          <w:rStyle w:val="tsp"/>
          <w:rFonts w:asciiTheme="majorBidi" w:hAnsiTheme="majorBidi" w:cstheme="majorBidi"/>
          <w:sz w:val="24"/>
          <w:szCs w:val="24"/>
          <w:lang w:val="fr-FR"/>
        </w:rPr>
        <w:t>valorificate</w:t>
      </w:r>
      <w:proofErr w:type="spellEnd"/>
      <w:r w:rsidRPr="00907E15">
        <w:rPr>
          <w:rStyle w:val="tsp"/>
          <w:rFonts w:asciiTheme="majorBidi" w:hAnsiTheme="majorBidi" w:cstheme="majorBidi"/>
          <w:sz w:val="24"/>
          <w:szCs w:val="24"/>
          <w:lang w:val="fr-FR"/>
        </w:rPr>
        <w:t xml:space="preserve"> </w:t>
      </w:r>
      <w:proofErr w:type="spellStart"/>
      <w:r w:rsidRPr="00907E15">
        <w:rPr>
          <w:rStyle w:val="tsp"/>
          <w:rFonts w:asciiTheme="majorBidi" w:hAnsiTheme="majorBidi" w:cstheme="majorBidi"/>
          <w:sz w:val="24"/>
          <w:szCs w:val="24"/>
          <w:lang w:val="fr-FR"/>
        </w:rPr>
        <w:t>material</w:t>
      </w:r>
      <w:proofErr w:type="spellEnd"/>
    </w:p>
    <w:p w14:paraId="0FF3EE7A" w14:textId="77777777" w:rsidR="004B1048" w:rsidRPr="00907E15" w:rsidRDefault="004B1048" w:rsidP="00907E15">
      <w:pPr>
        <w:pStyle w:val="ListParagraph"/>
        <w:jc w:val="both"/>
        <w:rPr>
          <w:rStyle w:val="tsp"/>
          <w:rFonts w:asciiTheme="majorBidi" w:hAnsiTheme="majorBidi" w:cstheme="majorBidi"/>
          <w:sz w:val="24"/>
          <w:szCs w:val="24"/>
          <w:lang w:val="fr-FR"/>
        </w:rPr>
      </w:pPr>
      <w:proofErr w:type="spellStart"/>
      <w:r w:rsidRPr="00907E15">
        <w:rPr>
          <w:rFonts w:asciiTheme="majorBidi" w:hAnsiTheme="majorBidi" w:cstheme="majorBidi"/>
          <w:b/>
          <w:bCs/>
          <w:sz w:val="24"/>
          <w:szCs w:val="24"/>
          <w:lang w:val="fr-FR"/>
        </w:rPr>
        <w:t>Pct</w:t>
      </w:r>
      <w:proofErr w:type="spellEnd"/>
      <w:r w:rsidRPr="00907E15">
        <w:rPr>
          <w:rFonts w:asciiTheme="majorBidi" w:hAnsiTheme="majorBidi" w:cstheme="majorBidi"/>
          <w:b/>
          <w:bCs/>
          <w:sz w:val="24"/>
          <w:szCs w:val="24"/>
          <w:lang w:val="fr-FR"/>
        </w:rPr>
        <w:t xml:space="preserve"> 23) </w:t>
      </w:r>
      <w:proofErr w:type="spellStart"/>
      <w:r w:rsidRPr="00907E15">
        <w:rPr>
          <w:rStyle w:val="tsp"/>
          <w:rFonts w:asciiTheme="majorBidi" w:hAnsiTheme="majorBidi" w:cstheme="majorBidi"/>
          <w:i/>
          <w:sz w:val="24"/>
          <w:szCs w:val="24"/>
          <w:lang w:val="fr-FR"/>
        </w:rPr>
        <w:t>deşeuri</w:t>
      </w:r>
      <w:proofErr w:type="spellEnd"/>
      <w:r w:rsidRPr="00907E15">
        <w:rPr>
          <w:rStyle w:val="tsp"/>
          <w:rFonts w:asciiTheme="majorBidi" w:hAnsiTheme="majorBidi" w:cstheme="majorBidi"/>
          <w:i/>
          <w:sz w:val="24"/>
          <w:szCs w:val="24"/>
          <w:lang w:val="fr-FR"/>
        </w:rPr>
        <w:t xml:space="preserve"> </w:t>
      </w:r>
      <w:proofErr w:type="spellStart"/>
      <w:r w:rsidRPr="00907E15">
        <w:rPr>
          <w:rStyle w:val="tsp"/>
          <w:rFonts w:asciiTheme="majorBidi" w:hAnsiTheme="majorBidi" w:cstheme="majorBidi"/>
          <w:i/>
          <w:sz w:val="24"/>
          <w:szCs w:val="24"/>
          <w:lang w:val="fr-FR"/>
        </w:rPr>
        <w:t>periculoase</w:t>
      </w:r>
      <w:proofErr w:type="spellEnd"/>
      <w:r w:rsidRPr="00907E15">
        <w:rPr>
          <w:rStyle w:val="tsp"/>
          <w:rFonts w:asciiTheme="majorBidi" w:hAnsiTheme="majorBidi" w:cstheme="majorBidi"/>
          <w:sz w:val="24"/>
          <w:szCs w:val="24"/>
          <w:lang w:val="fr-FR"/>
        </w:rPr>
        <w:t xml:space="preserve"> – </w:t>
      </w:r>
      <w:proofErr w:type="spellStart"/>
      <w:r w:rsidRPr="00907E15">
        <w:rPr>
          <w:rStyle w:val="tsp"/>
          <w:rFonts w:asciiTheme="majorBidi" w:hAnsiTheme="majorBidi" w:cstheme="majorBidi"/>
          <w:sz w:val="24"/>
          <w:szCs w:val="24"/>
          <w:lang w:val="fr-FR"/>
        </w:rPr>
        <w:t>orice</w:t>
      </w:r>
      <w:proofErr w:type="spellEnd"/>
      <w:r w:rsidRPr="00907E15">
        <w:rPr>
          <w:rStyle w:val="tsp"/>
          <w:rFonts w:asciiTheme="majorBidi" w:hAnsiTheme="majorBidi" w:cstheme="majorBidi"/>
          <w:sz w:val="24"/>
          <w:szCs w:val="24"/>
          <w:lang w:val="fr-FR"/>
        </w:rPr>
        <w:t xml:space="preserve"> </w:t>
      </w:r>
      <w:proofErr w:type="spellStart"/>
      <w:r w:rsidRPr="00907E15">
        <w:rPr>
          <w:rStyle w:val="tsp"/>
          <w:rFonts w:asciiTheme="majorBidi" w:hAnsiTheme="majorBidi" w:cstheme="majorBidi"/>
          <w:sz w:val="24"/>
          <w:szCs w:val="24"/>
          <w:lang w:val="fr-FR"/>
        </w:rPr>
        <w:t>deşeuri</w:t>
      </w:r>
      <w:proofErr w:type="spellEnd"/>
      <w:r w:rsidRPr="00907E15">
        <w:rPr>
          <w:rStyle w:val="tsp"/>
          <w:rFonts w:asciiTheme="majorBidi" w:hAnsiTheme="majorBidi" w:cstheme="majorBidi"/>
          <w:sz w:val="24"/>
          <w:szCs w:val="24"/>
          <w:lang w:val="fr-FR"/>
        </w:rPr>
        <w:t xml:space="preserve"> care </w:t>
      </w:r>
      <w:proofErr w:type="spellStart"/>
      <w:r w:rsidRPr="00907E15">
        <w:rPr>
          <w:rStyle w:val="tsp"/>
          <w:rFonts w:asciiTheme="majorBidi" w:hAnsiTheme="majorBidi" w:cstheme="majorBidi"/>
          <w:sz w:val="24"/>
          <w:szCs w:val="24"/>
          <w:lang w:val="fr-FR"/>
        </w:rPr>
        <w:t>prezintă</w:t>
      </w:r>
      <w:proofErr w:type="spellEnd"/>
      <w:r w:rsidRPr="00907E15">
        <w:rPr>
          <w:rStyle w:val="tsp"/>
          <w:rFonts w:asciiTheme="majorBidi" w:hAnsiTheme="majorBidi" w:cstheme="majorBidi"/>
          <w:sz w:val="24"/>
          <w:szCs w:val="24"/>
          <w:lang w:val="fr-FR"/>
        </w:rPr>
        <w:t xml:space="preserve"> </w:t>
      </w:r>
      <w:proofErr w:type="spellStart"/>
      <w:r w:rsidRPr="00907E15">
        <w:rPr>
          <w:rStyle w:val="tsp"/>
          <w:rFonts w:asciiTheme="majorBidi" w:hAnsiTheme="majorBidi" w:cstheme="majorBidi"/>
          <w:sz w:val="24"/>
          <w:szCs w:val="24"/>
          <w:lang w:val="fr-FR"/>
        </w:rPr>
        <w:t>una</w:t>
      </w:r>
      <w:proofErr w:type="spellEnd"/>
      <w:r w:rsidRPr="00907E15">
        <w:rPr>
          <w:rStyle w:val="tsp"/>
          <w:rFonts w:asciiTheme="majorBidi" w:hAnsiTheme="majorBidi" w:cstheme="majorBidi"/>
          <w:sz w:val="24"/>
          <w:szCs w:val="24"/>
          <w:lang w:val="fr-FR"/>
        </w:rPr>
        <w:t xml:space="preserve"> </w:t>
      </w:r>
      <w:proofErr w:type="spellStart"/>
      <w:r w:rsidRPr="00907E15">
        <w:rPr>
          <w:rStyle w:val="tsp"/>
          <w:rFonts w:asciiTheme="majorBidi" w:hAnsiTheme="majorBidi" w:cstheme="majorBidi"/>
          <w:sz w:val="24"/>
          <w:szCs w:val="24"/>
          <w:lang w:val="fr-FR"/>
        </w:rPr>
        <w:t>sau</w:t>
      </w:r>
      <w:proofErr w:type="spellEnd"/>
      <w:r w:rsidRPr="00907E15">
        <w:rPr>
          <w:rStyle w:val="tsp"/>
          <w:rFonts w:asciiTheme="majorBidi" w:hAnsiTheme="majorBidi" w:cstheme="majorBidi"/>
          <w:sz w:val="24"/>
          <w:szCs w:val="24"/>
          <w:lang w:val="fr-FR"/>
        </w:rPr>
        <w:t xml:space="preserve"> mai </w:t>
      </w:r>
      <w:proofErr w:type="spellStart"/>
      <w:r w:rsidRPr="00907E15">
        <w:rPr>
          <w:rStyle w:val="tsp"/>
          <w:rFonts w:asciiTheme="majorBidi" w:hAnsiTheme="majorBidi" w:cstheme="majorBidi"/>
          <w:sz w:val="24"/>
          <w:szCs w:val="24"/>
          <w:lang w:val="fr-FR"/>
        </w:rPr>
        <w:t>multe</w:t>
      </w:r>
      <w:proofErr w:type="spellEnd"/>
      <w:r w:rsidRPr="00907E15">
        <w:rPr>
          <w:rStyle w:val="tsp"/>
          <w:rFonts w:asciiTheme="majorBidi" w:hAnsiTheme="majorBidi" w:cstheme="majorBidi"/>
          <w:sz w:val="24"/>
          <w:szCs w:val="24"/>
          <w:lang w:val="fr-FR"/>
        </w:rPr>
        <w:t xml:space="preserve"> </w:t>
      </w:r>
      <w:proofErr w:type="spellStart"/>
      <w:r w:rsidRPr="00907E15">
        <w:rPr>
          <w:rStyle w:val="tsp"/>
          <w:rFonts w:asciiTheme="majorBidi" w:hAnsiTheme="majorBidi" w:cstheme="majorBidi"/>
          <w:sz w:val="24"/>
          <w:szCs w:val="24"/>
          <w:lang w:val="fr-FR"/>
        </w:rPr>
        <w:t>din</w:t>
      </w:r>
      <w:proofErr w:type="spellEnd"/>
      <w:r w:rsidRPr="00907E15">
        <w:rPr>
          <w:rStyle w:val="tsp"/>
          <w:rFonts w:asciiTheme="majorBidi" w:hAnsiTheme="majorBidi" w:cstheme="majorBidi"/>
          <w:sz w:val="24"/>
          <w:szCs w:val="24"/>
          <w:lang w:val="fr-FR"/>
        </w:rPr>
        <w:t xml:space="preserve"> </w:t>
      </w:r>
      <w:proofErr w:type="spellStart"/>
      <w:r w:rsidRPr="00907E15">
        <w:rPr>
          <w:rStyle w:val="tsp"/>
          <w:rFonts w:asciiTheme="majorBidi" w:hAnsiTheme="majorBidi" w:cstheme="majorBidi"/>
          <w:sz w:val="24"/>
          <w:szCs w:val="24"/>
          <w:lang w:val="fr-FR"/>
        </w:rPr>
        <w:t>proprietăţile</w:t>
      </w:r>
      <w:proofErr w:type="spellEnd"/>
      <w:r w:rsidRPr="00907E15">
        <w:rPr>
          <w:rStyle w:val="tsp"/>
          <w:rFonts w:asciiTheme="majorBidi" w:hAnsiTheme="majorBidi" w:cstheme="majorBidi"/>
          <w:sz w:val="24"/>
          <w:szCs w:val="24"/>
          <w:lang w:val="fr-FR"/>
        </w:rPr>
        <w:t xml:space="preserve"> </w:t>
      </w:r>
      <w:proofErr w:type="spellStart"/>
      <w:r w:rsidRPr="00907E15">
        <w:rPr>
          <w:rStyle w:val="tsp"/>
          <w:rFonts w:asciiTheme="majorBidi" w:hAnsiTheme="majorBidi" w:cstheme="majorBidi"/>
          <w:sz w:val="24"/>
          <w:szCs w:val="24"/>
          <w:lang w:val="fr-FR"/>
        </w:rPr>
        <w:t>periculoase</w:t>
      </w:r>
      <w:proofErr w:type="spellEnd"/>
      <w:r w:rsidRPr="00907E15">
        <w:rPr>
          <w:rStyle w:val="tsp"/>
          <w:rFonts w:asciiTheme="majorBidi" w:hAnsiTheme="majorBidi" w:cstheme="majorBidi"/>
          <w:sz w:val="24"/>
          <w:szCs w:val="24"/>
          <w:lang w:val="fr-FR"/>
        </w:rPr>
        <w:t xml:space="preserve"> </w:t>
      </w:r>
      <w:proofErr w:type="spellStart"/>
      <w:r w:rsidRPr="00907E15">
        <w:rPr>
          <w:rStyle w:val="tsp"/>
          <w:rFonts w:asciiTheme="majorBidi" w:hAnsiTheme="majorBidi" w:cstheme="majorBidi"/>
          <w:sz w:val="24"/>
          <w:szCs w:val="24"/>
          <w:lang w:val="fr-FR"/>
        </w:rPr>
        <w:t>prevăzute</w:t>
      </w:r>
      <w:proofErr w:type="spellEnd"/>
      <w:r w:rsidRPr="00907E15">
        <w:rPr>
          <w:rStyle w:val="tsp"/>
          <w:rFonts w:asciiTheme="majorBidi" w:hAnsiTheme="majorBidi" w:cstheme="majorBidi"/>
          <w:sz w:val="24"/>
          <w:szCs w:val="24"/>
          <w:lang w:val="fr-FR"/>
        </w:rPr>
        <w:t xml:space="preserve"> </w:t>
      </w:r>
      <w:proofErr w:type="spellStart"/>
      <w:r w:rsidRPr="00907E15">
        <w:rPr>
          <w:rStyle w:val="tsp"/>
          <w:rFonts w:asciiTheme="majorBidi" w:hAnsiTheme="majorBidi" w:cstheme="majorBidi"/>
          <w:sz w:val="24"/>
          <w:szCs w:val="24"/>
          <w:highlight w:val="yellow"/>
          <w:lang w:val="fr-FR"/>
        </w:rPr>
        <w:t>în</w:t>
      </w:r>
      <w:proofErr w:type="spellEnd"/>
      <w:r w:rsidRPr="00907E15">
        <w:rPr>
          <w:rStyle w:val="tsp"/>
          <w:rFonts w:asciiTheme="majorBidi" w:hAnsiTheme="majorBidi" w:cstheme="majorBidi"/>
          <w:sz w:val="24"/>
          <w:szCs w:val="24"/>
          <w:highlight w:val="yellow"/>
          <w:lang w:val="fr-FR"/>
        </w:rPr>
        <w:t xml:space="preserve"> </w:t>
      </w:r>
      <w:proofErr w:type="spellStart"/>
      <w:r w:rsidRPr="00907E15">
        <w:rPr>
          <w:rStyle w:val="tsp"/>
          <w:rFonts w:asciiTheme="majorBidi" w:hAnsiTheme="majorBidi" w:cstheme="majorBidi"/>
          <w:sz w:val="24"/>
          <w:szCs w:val="24"/>
          <w:lang w:val="fr-FR"/>
        </w:rPr>
        <w:t>Decizia</w:t>
      </w:r>
      <w:proofErr w:type="spellEnd"/>
      <w:r w:rsidRPr="00907E15">
        <w:rPr>
          <w:rStyle w:val="tsp"/>
          <w:rFonts w:asciiTheme="majorBidi" w:hAnsiTheme="majorBidi" w:cstheme="majorBidi"/>
          <w:sz w:val="24"/>
          <w:szCs w:val="24"/>
          <w:lang w:val="fr-FR"/>
        </w:rPr>
        <w:t xml:space="preserve"> </w:t>
      </w:r>
      <w:proofErr w:type="spellStart"/>
      <w:r w:rsidRPr="00907E15">
        <w:rPr>
          <w:rStyle w:val="tsp"/>
          <w:rFonts w:asciiTheme="majorBidi" w:hAnsiTheme="majorBidi" w:cstheme="majorBidi"/>
          <w:sz w:val="24"/>
          <w:szCs w:val="24"/>
          <w:lang w:val="fr-FR"/>
        </w:rPr>
        <w:t>Comisiei</w:t>
      </w:r>
      <w:proofErr w:type="spellEnd"/>
      <w:r w:rsidRPr="00907E15">
        <w:rPr>
          <w:rStyle w:val="tsp"/>
          <w:rFonts w:asciiTheme="majorBidi" w:hAnsiTheme="majorBidi" w:cstheme="majorBidi"/>
          <w:sz w:val="24"/>
          <w:szCs w:val="24"/>
          <w:lang w:val="fr-FR"/>
        </w:rPr>
        <w:t xml:space="preserve"> </w:t>
      </w:r>
      <w:proofErr w:type="spellStart"/>
      <w:r w:rsidRPr="00907E15">
        <w:rPr>
          <w:rStyle w:val="tsp"/>
          <w:rFonts w:asciiTheme="majorBidi" w:hAnsiTheme="majorBidi" w:cstheme="majorBidi"/>
          <w:sz w:val="24"/>
          <w:szCs w:val="24"/>
          <w:lang w:val="fr-FR"/>
        </w:rPr>
        <w:t>din</w:t>
      </w:r>
      <w:proofErr w:type="spellEnd"/>
      <w:r w:rsidRPr="00907E15">
        <w:rPr>
          <w:rStyle w:val="tsp"/>
          <w:rFonts w:asciiTheme="majorBidi" w:hAnsiTheme="majorBidi" w:cstheme="majorBidi"/>
          <w:sz w:val="24"/>
          <w:szCs w:val="24"/>
          <w:lang w:val="fr-FR"/>
        </w:rPr>
        <w:t xml:space="preserve"> 18 </w:t>
      </w:r>
      <w:proofErr w:type="spellStart"/>
      <w:r w:rsidRPr="00907E15">
        <w:rPr>
          <w:rStyle w:val="tsp"/>
          <w:rFonts w:asciiTheme="majorBidi" w:hAnsiTheme="majorBidi" w:cstheme="majorBidi"/>
          <w:sz w:val="24"/>
          <w:szCs w:val="24"/>
          <w:lang w:val="fr-FR"/>
        </w:rPr>
        <w:t>decembrie</w:t>
      </w:r>
      <w:proofErr w:type="spellEnd"/>
      <w:r w:rsidRPr="00907E15">
        <w:rPr>
          <w:rStyle w:val="tsp"/>
          <w:rFonts w:asciiTheme="majorBidi" w:hAnsiTheme="majorBidi" w:cstheme="majorBidi"/>
          <w:sz w:val="24"/>
          <w:szCs w:val="24"/>
          <w:lang w:val="fr-FR"/>
        </w:rPr>
        <w:t xml:space="preserve"> 2014 de </w:t>
      </w:r>
      <w:proofErr w:type="spellStart"/>
      <w:r w:rsidRPr="00907E15">
        <w:rPr>
          <w:rStyle w:val="tsp"/>
          <w:rFonts w:asciiTheme="majorBidi" w:hAnsiTheme="majorBidi" w:cstheme="majorBidi"/>
          <w:sz w:val="24"/>
          <w:szCs w:val="24"/>
          <w:lang w:val="fr-FR"/>
        </w:rPr>
        <w:t>modificare</w:t>
      </w:r>
      <w:proofErr w:type="spellEnd"/>
      <w:r w:rsidRPr="00907E15">
        <w:rPr>
          <w:rStyle w:val="tsp"/>
          <w:rFonts w:asciiTheme="majorBidi" w:hAnsiTheme="majorBidi" w:cstheme="majorBidi"/>
          <w:sz w:val="24"/>
          <w:szCs w:val="24"/>
          <w:lang w:val="fr-FR"/>
        </w:rPr>
        <w:t xml:space="preserve"> a </w:t>
      </w:r>
      <w:proofErr w:type="spellStart"/>
      <w:r w:rsidRPr="00907E15">
        <w:rPr>
          <w:rStyle w:val="tsp"/>
          <w:rFonts w:asciiTheme="majorBidi" w:hAnsiTheme="majorBidi" w:cstheme="majorBidi"/>
          <w:sz w:val="24"/>
          <w:szCs w:val="24"/>
          <w:lang w:val="fr-FR"/>
        </w:rPr>
        <w:t>Deciziei</w:t>
      </w:r>
      <w:proofErr w:type="spellEnd"/>
      <w:r w:rsidRPr="00907E15">
        <w:rPr>
          <w:rStyle w:val="tsp"/>
          <w:rFonts w:asciiTheme="majorBidi" w:hAnsiTheme="majorBidi" w:cstheme="majorBidi"/>
          <w:sz w:val="24"/>
          <w:szCs w:val="24"/>
          <w:lang w:val="fr-FR"/>
        </w:rPr>
        <w:t xml:space="preserve"> 2000/532/CE de </w:t>
      </w:r>
      <w:proofErr w:type="spellStart"/>
      <w:r w:rsidRPr="00907E15">
        <w:rPr>
          <w:rStyle w:val="tsp"/>
          <w:rFonts w:asciiTheme="majorBidi" w:hAnsiTheme="majorBidi" w:cstheme="majorBidi"/>
          <w:sz w:val="24"/>
          <w:szCs w:val="24"/>
          <w:lang w:val="fr-FR"/>
        </w:rPr>
        <w:t>stabilire</w:t>
      </w:r>
      <w:proofErr w:type="spellEnd"/>
      <w:r w:rsidRPr="00907E15">
        <w:rPr>
          <w:rStyle w:val="tsp"/>
          <w:rFonts w:asciiTheme="majorBidi" w:hAnsiTheme="majorBidi" w:cstheme="majorBidi"/>
          <w:sz w:val="24"/>
          <w:szCs w:val="24"/>
          <w:lang w:val="fr-FR"/>
        </w:rPr>
        <w:t xml:space="preserve"> a </w:t>
      </w:r>
      <w:proofErr w:type="spellStart"/>
      <w:r w:rsidRPr="00907E15">
        <w:rPr>
          <w:rStyle w:val="tsp"/>
          <w:rFonts w:asciiTheme="majorBidi" w:hAnsiTheme="majorBidi" w:cstheme="majorBidi"/>
          <w:sz w:val="24"/>
          <w:szCs w:val="24"/>
          <w:lang w:val="fr-FR"/>
        </w:rPr>
        <w:t>unei</w:t>
      </w:r>
      <w:proofErr w:type="spellEnd"/>
      <w:r w:rsidRPr="00907E15">
        <w:rPr>
          <w:rStyle w:val="tsp"/>
          <w:rFonts w:asciiTheme="majorBidi" w:hAnsiTheme="majorBidi" w:cstheme="majorBidi"/>
          <w:sz w:val="24"/>
          <w:szCs w:val="24"/>
          <w:lang w:val="fr-FR"/>
        </w:rPr>
        <w:t xml:space="preserve"> liste de </w:t>
      </w:r>
      <w:proofErr w:type="spellStart"/>
      <w:r w:rsidRPr="00907E15">
        <w:rPr>
          <w:rStyle w:val="tsp"/>
          <w:rFonts w:asciiTheme="majorBidi" w:hAnsiTheme="majorBidi" w:cstheme="majorBidi"/>
          <w:sz w:val="24"/>
          <w:szCs w:val="24"/>
          <w:lang w:val="fr-FR"/>
        </w:rPr>
        <w:t>deșeuri</w:t>
      </w:r>
      <w:proofErr w:type="spellEnd"/>
      <w:r w:rsidRPr="00907E15">
        <w:rPr>
          <w:rStyle w:val="tsp"/>
          <w:rFonts w:asciiTheme="majorBidi" w:hAnsiTheme="majorBidi" w:cstheme="majorBidi"/>
          <w:sz w:val="24"/>
          <w:szCs w:val="24"/>
          <w:lang w:val="fr-FR"/>
        </w:rPr>
        <w:t xml:space="preserve"> </w:t>
      </w:r>
      <w:proofErr w:type="spellStart"/>
      <w:r w:rsidRPr="00907E15">
        <w:rPr>
          <w:rStyle w:val="tsp"/>
          <w:rFonts w:asciiTheme="majorBidi" w:hAnsiTheme="majorBidi" w:cstheme="majorBidi"/>
          <w:sz w:val="24"/>
          <w:szCs w:val="24"/>
          <w:lang w:val="fr-FR"/>
        </w:rPr>
        <w:t>în</w:t>
      </w:r>
      <w:proofErr w:type="spellEnd"/>
      <w:r w:rsidRPr="00907E15">
        <w:rPr>
          <w:rStyle w:val="tsp"/>
          <w:rFonts w:asciiTheme="majorBidi" w:hAnsiTheme="majorBidi" w:cstheme="majorBidi"/>
          <w:sz w:val="24"/>
          <w:szCs w:val="24"/>
          <w:lang w:val="fr-FR"/>
        </w:rPr>
        <w:t xml:space="preserve"> </w:t>
      </w:r>
      <w:proofErr w:type="spellStart"/>
      <w:r w:rsidRPr="00907E15">
        <w:rPr>
          <w:rStyle w:val="tsp"/>
          <w:rFonts w:asciiTheme="majorBidi" w:hAnsiTheme="majorBidi" w:cstheme="majorBidi"/>
          <w:sz w:val="24"/>
          <w:szCs w:val="24"/>
          <w:lang w:val="fr-FR"/>
        </w:rPr>
        <w:t>temeiul</w:t>
      </w:r>
      <w:proofErr w:type="spellEnd"/>
      <w:r w:rsidRPr="00907E15">
        <w:rPr>
          <w:rStyle w:val="tsp"/>
          <w:rFonts w:asciiTheme="majorBidi" w:hAnsiTheme="majorBidi" w:cstheme="majorBidi"/>
          <w:sz w:val="24"/>
          <w:szCs w:val="24"/>
          <w:lang w:val="fr-FR"/>
        </w:rPr>
        <w:t xml:space="preserve"> </w:t>
      </w:r>
      <w:proofErr w:type="spellStart"/>
      <w:r w:rsidRPr="00907E15">
        <w:rPr>
          <w:rStyle w:val="tsp"/>
          <w:rFonts w:asciiTheme="majorBidi" w:hAnsiTheme="majorBidi" w:cstheme="majorBidi"/>
          <w:sz w:val="24"/>
          <w:szCs w:val="24"/>
          <w:lang w:val="fr-FR"/>
        </w:rPr>
        <w:t>Directivei</w:t>
      </w:r>
      <w:proofErr w:type="spellEnd"/>
      <w:r w:rsidRPr="00907E15">
        <w:rPr>
          <w:rStyle w:val="tsp"/>
          <w:rFonts w:asciiTheme="majorBidi" w:hAnsiTheme="majorBidi" w:cstheme="majorBidi"/>
          <w:sz w:val="24"/>
          <w:szCs w:val="24"/>
          <w:lang w:val="fr-FR"/>
        </w:rPr>
        <w:t xml:space="preserve"> 2008/98/CE a </w:t>
      </w:r>
      <w:proofErr w:type="spellStart"/>
      <w:r w:rsidRPr="00907E15">
        <w:rPr>
          <w:rStyle w:val="tsp"/>
          <w:rFonts w:asciiTheme="majorBidi" w:hAnsiTheme="majorBidi" w:cstheme="majorBidi"/>
          <w:sz w:val="24"/>
          <w:szCs w:val="24"/>
          <w:lang w:val="fr-FR"/>
        </w:rPr>
        <w:t>Parlamentului</w:t>
      </w:r>
      <w:proofErr w:type="spellEnd"/>
      <w:r w:rsidRPr="00907E15">
        <w:rPr>
          <w:rStyle w:val="tsp"/>
          <w:rFonts w:asciiTheme="majorBidi" w:hAnsiTheme="majorBidi" w:cstheme="majorBidi"/>
          <w:sz w:val="24"/>
          <w:szCs w:val="24"/>
          <w:lang w:val="fr-FR"/>
        </w:rPr>
        <w:t xml:space="preserve"> </w:t>
      </w:r>
      <w:proofErr w:type="spellStart"/>
      <w:r w:rsidRPr="00907E15">
        <w:rPr>
          <w:rStyle w:val="tsp"/>
          <w:rFonts w:asciiTheme="majorBidi" w:hAnsiTheme="majorBidi" w:cstheme="majorBidi"/>
          <w:sz w:val="24"/>
          <w:szCs w:val="24"/>
          <w:lang w:val="fr-FR"/>
        </w:rPr>
        <w:t>European</w:t>
      </w:r>
      <w:proofErr w:type="spellEnd"/>
      <w:r w:rsidRPr="00907E15">
        <w:rPr>
          <w:rStyle w:val="tsp"/>
          <w:rFonts w:asciiTheme="majorBidi" w:hAnsiTheme="majorBidi" w:cstheme="majorBidi"/>
          <w:sz w:val="24"/>
          <w:szCs w:val="24"/>
          <w:lang w:val="fr-FR"/>
        </w:rPr>
        <w:t xml:space="preserve"> </w:t>
      </w:r>
      <w:proofErr w:type="spellStart"/>
      <w:r w:rsidRPr="00907E15">
        <w:rPr>
          <w:rStyle w:val="tsp"/>
          <w:rFonts w:asciiTheme="majorBidi" w:hAnsiTheme="majorBidi" w:cstheme="majorBidi"/>
          <w:sz w:val="24"/>
          <w:szCs w:val="24"/>
          <w:lang w:val="fr-FR"/>
        </w:rPr>
        <w:t>și</w:t>
      </w:r>
      <w:proofErr w:type="spellEnd"/>
      <w:r w:rsidRPr="00907E15">
        <w:rPr>
          <w:rStyle w:val="tsp"/>
          <w:rFonts w:asciiTheme="majorBidi" w:hAnsiTheme="majorBidi" w:cstheme="majorBidi"/>
          <w:sz w:val="24"/>
          <w:szCs w:val="24"/>
          <w:lang w:val="fr-FR"/>
        </w:rPr>
        <w:t xml:space="preserve"> a </w:t>
      </w:r>
      <w:proofErr w:type="spellStart"/>
      <w:r w:rsidRPr="00907E15">
        <w:rPr>
          <w:rStyle w:val="tsp"/>
          <w:rFonts w:asciiTheme="majorBidi" w:hAnsiTheme="majorBidi" w:cstheme="majorBidi"/>
          <w:sz w:val="24"/>
          <w:szCs w:val="24"/>
          <w:lang w:val="fr-FR"/>
        </w:rPr>
        <w:t>Consiliului</w:t>
      </w:r>
      <w:proofErr w:type="spellEnd"/>
    </w:p>
    <w:p w14:paraId="4E01B883" w14:textId="1C106CC7" w:rsidR="004B1048" w:rsidRPr="00907E15" w:rsidRDefault="004B1048" w:rsidP="00907E15">
      <w:pPr>
        <w:pStyle w:val="ListParagraph"/>
        <w:jc w:val="both"/>
        <w:rPr>
          <w:rStyle w:val="tsp"/>
          <w:rFonts w:asciiTheme="majorBidi" w:hAnsiTheme="majorBidi" w:cstheme="majorBidi"/>
          <w:sz w:val="24"/>
          <w:szCs w:val="24"/>
          <w:lang w:val="fr-FR"/>
        </w:rPr>
      </w:pPr>
      <w:proofErr w:type="spellStart"/>
      <w:r w:rsidRPr="00907E15">
        <w:rPr>
          <w:rFonts w:asciiTheme="majorBidi" w:hAnsiTheme="majorBidi" w:cstheme="majorBidi"/>
          <w:b/>
          <w:bCs/>
          <w:sz w:val="24"/>
          <w:szCs w:val="24"/>
          <w:lang w:val="fr-FR"/>
        </w:rPr>
        <w:t>Pct</w:t>
      </w:r>
      <w:proofErr w:type="spellEnd"/>
      <w:r w:rsidRPr="00907E15">
        <w:rPr>
          <w:rFonts w:asciiTheme="majorBidi" w:hAnsiTheme="majorBidi" w:cstheme="majorBidi"/>
          <w:b/>
          <w:bCs/>
          <w:sz w:val="24"/>
          <w:szCs w:val="24"/>
          <w:lang w:val="fr-FR"/>
        </w:rPr>
        <w:t xml:space="preserve"> 37) </w:t>
      </w:r>
      <w:proofErr w:type="spellStart"/>
      <w:r w:rsidRPr="00907E15">
        <w:rPr>
          <w:rStyle w:val="tsp"/>
          <w:rFonts w:asciiTheme="majorBidi" w:hAnsiTheme="majorBidi" w:cstheme="majorBidi"/>
          <w:i/>
          <w:sz w:val="24"/>
          <w:szCs w:val="24"/>
          <w:lang w:val="fr-FR"/>
        </w:rPr>
        <w:t>instalaţie</w:t>
      </w:r>
      <w:proofErr w:type="spellEnd"/>
      <w:r w:rsidRPr="00907E15">
        <w:rPr>
          <w:rStyle w:val="tsp"/>
          <w:rFonts w:asciiTheme="majorBidi" w:hAnsiTheme="majorBidi" w:cstheme="majorBidi"/>
          <w:i/>
          <w:sz w:val="24"/>
          <w:szCs w:val="24"/>
          <w:lang w:val="fr-FR"/>
        </w:rPr>
        <w:t xml:space="preserve"> de </w:t>
      </w:r>
      <w:proofErr w:type="spellStart"/>
      <w:r w:rsidRPr="00907E15">
        <w:rPr>
          <w:rStyle w:val="tsp"/>
          <w:rFonts w:asciiTheme="majorBidi" w:hAnsiTheme="majorBidi" w:cstheme="majorBidi"/>
          <w:i/>
          <w:sz w:val="24"/>
          <w:szCs w:val="24"/>
          <w:lang w:val="fr-FR"/>
        </w:rPr>
        <w:t>incinerare</w:t>
      </w:r>
      <w:proofErr w:type="spellEnd"/>
      <w:r w:rsidRPr="00907E15">
        <w:rPr>
          <w:rStyle w:val="tsp"/>
          <w:rFonts w:asciiTheme="majorBidi" w:hAnsiTheme="majorBidi" w:cstheme="majorBidi"/>
          <w:sz w:val="24"/>
          <w:szCs w:val="24"/>
          <w:lang w:val="fr-FR"/>
        </w:rPr>
        <w:t xml:space="preserve"> – </w:t>
      </w:r>
      <w:proofErr w:type="spellStart"/>
      <w:r w:rsidRPr="00907E15">
        <w:rPr>
          <w:rStyle w:val="tsp"/>
          <w:rFonts w:asciiTheme="majorBidi" w:hAnsiTheme="majorBidi" w:cstheme="majorBidi"/>
          <w:sz w:val="24"/>
          <w:szCs w:val="24"/>
          <w:lang w:val="fr-FR"/>
        </w:rPr>
        <w:t>orice</w:t>
      </w:r>
      <w:proofErr w:type="spellEnd"/>
      <w:r w:rsidRPr="00907E15">
        <w:rPr>
          <w:rStyle w:val="tsp"/>
          <w:rFonts w:asciiTheme="majorBidi" w:hAnsiTheme="majorBidi" w:cstheme="majorBidi"/>
          <w:sz w:val="24"/>
          <w:szCs w:val="24"/>
          <w:lang w:val="fr-FR"/>
        </w:rPr>
        <w:t xml:space="preserve"> </w:t>
      </w:r>
      <w:proofErr w:type="spellStart"/>
      <w:r w:rsidRPr="00907E15">
        <w:rPr>
          <w:rStyle w:val="tsp"/>
          <w:rFonts w:asciiTheme="majorBidi" w:hAnsiTheme="majorBidi" w:cstheme="majorBidi"/>
          <w:sz w:val="24"/>
          <w:szCs w:val="24"/>
          <w:lang w:val="fr-FR"/>
        </w:rPr>
        <w:t>unitate</w:t>
      </w:r>
      <w:proofErr w:type="spellEnd"/>
      <w:r w:rsidRPr="00907E15">
        <w:rPr>
          <w:rStyle w:val="tsp"/>
          <w:rFonts w:asciiTheme="majorBidi" w:hAnsiTheme="majorBidi" w:cstheme="majorBidi"/>
          <w:sz w:val="24"/>
          <w:szCs w:val="24"/>
          <w:lang w:val="fr-FR"/>
        </w:rPr>
        <w:t xml:space="preserve"> </w:t>
      </w:r>
      <w:proofErr w:type="spellStart"/>
      <w:r w:rsidRPr="00907E15">
        <w:rPr>
          <w:rStyle w:val="tsp"/>
          <w:rFonts w:asciiTheme="majorBidi" w:hAnsiTheme="majorBidi" w:cstheme="majorBidi"/>
          <w:sz w:val="24"/>
          <w:szCs w:val="24"/>
          <w:lang w:val="fr-FR"/>
        </w:rPr>
        <w:t>tehnică</w:t>
      </w:r>
      <w:proofErr w:type="spellEnd"/>
      <w:r w:rsidRPr="00907E15">
        <w:rPr>
          <w:rStyle w:val="tsp"/>
          <w:rFonts w:asciiTheme="majorBidi" w:hAnsiTheme="majorBidi" w:cstheme="majorBidi"/>
          <w:sz w:val="24"/>
          <w:szCs w:val="24"/>
          <w:lang w:val="fr-FR"/>
        </w:rPr>
        <w:t xml:space="preserve"> </w:t>
      </w:r>
      <w:proofErr w:type="spellStart"/>
      <w:r w:rsidRPr="00907E15">
        <w:rPr>
          <w:rStyle w:val="tsp"/>
          <w:rFonts w:asciiTheme="majorBidi" w:hAnsiTheme="majorBidi" w:cstheme="majorBidi"/>
          <w:sz w:val="24"/>
          <w:szCs w:val="24"/>
          <w:lang w:val="fr-FR"/>
        </w:rPr>
        <w:t>fixă</w:t>
      </w:r>
      <w:proofErr w:type="spellEnd"/>
      <w:r w:rsidRPr="00907E15">
        <w:rPr>
          <w:rStyle w:val="tsp"/>
          <w:rFonts w:asciiTheme="majorBidi" w:hAnsiTheme="majorBidi" w:cstheme="majorBidi"/>
          <w:sz w:val="24"/>
          <w:szCs w:val="24"/>
          <w:lang w:val="fr-FR"/>
        </w:rPr>
        <w:t xml:space="preserve"> </w:t>
      </w:r>
      <w:proofErr w:type="spellStart"/>
      <w:r w:rsidRPr="00907E15">
        <w:rPr>
          <w:rStyle w:val="tsp"/>
          <w:rFonts w:asciiTheme="majorBidi" w:hAnsiTheme="majorBidi" w:cstheme="majorBidi"/>
          <w:sz w:val="24"/>
          <w:szCs w:val="24"/>
          <w:lang w:val="fr-FR"/>
        </w:rPr>
        <w:t>sau</w:t>
      </w:r>
      <w:proofErr w:type="spellEnd"/>
      <w:r w:rsidRPr="00907E15">
        <w:rPr>
          <w:rStyle w:val="tsp"/>
          <w:rFonts w:asciiTheme="majorBidi" w:hAnsiTheme="majorBidi" w:cstheme="majorBidi"/>
          <w:sz w:val="24"/>
          <w:szCs w:val="24"/>
          <w:lang w:val="fr-FR"/>
        </w:rPr>
        <w:t xml:space="preserve"> </w:t>
      </w:r>
      <w:proofErr w:type="spellStart"/>
      <w:r w:rsidRPr="00907E15">
        <w:rPr>
          <w:rStyle w:val="tsp"/>
          <w:rFonts w:asciiTheme="majorBidi" w:hAnsiTheme="majorBidi" w:cstheme="majorBidi"/>
          <w:sz w:val="24"/>
          <w:szCs w:val="24"/>
          <w:lang w:val="fr-FR"/>
        </w:rPr>
        <w:t>mobilă</w:t>
      </w:r>
      <w:proofErr w:type="spellEnd"/>
      <w:r w:rsidRPr="00907E15">
        <w:rPr>
          <w:rStyle w:val="tsp"/>
          <w:rFonts w:asciiTheme="majorBidi" w:hAnsiTheme="majorBidi" w:cstheme="majorBidi"/>
          <w:sz w:val="24"/>
          <w:szCs w:val="24"/>
          <w:lang w:val="fr-FR"/>
        </w:rPr>
        <w:t xml:space="preserve"> </w:t>
      </w:r>
      <w:proofErr w:type="spellStart"/>
      <w:r w:rsidRPr="00907E15">
        <w:rPr>
          <w:rStyle w:val="tsp"/>
          <w:rFonts w:asciiTheme="majorBidi" w:hAnsiTheme="majorBidi" w:cstheme="majorBidi"/>
          <w:sz w:val="24"/>
          <w:szCs w:val="24"/>
          <w:lang w:val="fr-FR"/>
        </w:rPr>
        <w:t>şi</w:t>
      </w:r>
      <w:proofErr w:type="spellEnd"/>
      <w:r w:rsidRPr="00907E15">
        <w:rPr>
          <w:rStyle w:val="tsp"/>
          <w:rFonts w:asciiTheme="majorBidi" w:hAnsiTheme="majorBidi" w:cstheme="majorBidi"/>
          <w:sz w:val="24"/>
          <w:szCs w:val="24"/>
          <w:lang w:val="fr-FR"/>
        </w:rPr>
        <w:t xml:space="preserve"> </w:t>
      </w:r>
      <w:proofErr w:type="spellStart"/>
      <w:r w:rsidRPr="00907E15">
        <w:rPr>
          <w:rStyle w:val="tsp"/>
          <w:rFonts w:asciiTheme="majorBidi" w:hAnsiTheme="majorBidi" w:cstheme="majorBidi"/>
          <w:sz w:val="24"/>
          <w:szCs w:val="24"/>
          <w:lang w:val="fr-FR"/>
        </w:rPr>
        <w:t>echipamentul</w:t>
      </w:r>
      <w:proofErr w:type="spellEnd"/>
      <w:r w:rsidRPr="00907E15">
        <w:rPr>
          <w:rStyle w:val="tsp"/>
          <w:rFonts w:asciiTheme="majorBidi" w:hAnsiTheme="majorBidi" w:cstheme="majorBidi"/>
          <w:sz w:val="24"/>
          <w:szCs w:val="24"/>
          <w:lang w:val="fr-FR"/>
        </w:rPr>
        <w:t xml:space="preserve"> </w:t>
      </w:r>
      <w:proofErr w:type="spellStart"/>
      <w:r w:rsidRPr="00907E15">
        <w:rPr>
          <w:rStyle w:val="tsp"/>
          <w:rFonts w:asciiTheme="majorBidi" w:hAnsiTheme="majorBidi" w:cstheme="majorBidi"/>
          <w:sz w:val="24"/>
          <w:szCs w:val="24"/>
          <w:lang w:val="fr-FR"/>
        </w:rPr>
        <w:t>destinat</w:t>
      </w:r>
      <w:proofErr w:type="spellEnd"/>
      <w:r w:rsidRPr="00907E15">
        <w:rPr>
          <w:rStyle w:val="tsp"/>
          <w:rFonts w:asciiTheme="majorBidi" w:hAnsiTheme="majorBidi" w:cstheme="majorBidi"/>
          <w:sz w:val="24"/>
          <w:szCs w:val="24"/>
          <w:lang w:val="fr-FR"/>
        </w:rPr>
        <w:t xml:space="preserve"> </w:t>
      </w:r>
      <w:proofErr w:type="spellStart"/>
      <w:r w:rsidRPr="00907E15">
        <w:rPr>
          <w:rStyle w:val="tsp"/>
          <w:rFonts w:asciiTheme="majorBidi" w:hAnsiTheme="majorBidi" w:cstheme="majorBidi"/>
          <w:sz w:val="24"/>
          <w:szCs w:val="24"/>
          <w:lang w:val="fr-FR"/>
        </w:rPr>
        <w:t>tratamentului</w:t>
      </w:r>
      <w:proofErr w:type="spellEnd"/>
      <w:r w:rsidRPr="00907E15">
        <w:rPr>
          <w:rStyle w:val="tsp"/>
          <w:rFonts w:asciiTheme="majorBidi" w:hAnsiTheme="majorBidi" w:cstheme="majorBidi"/>
          <w:sz w:val="24"/>
          <w:szCs w:val="24"/>
          <w:lang w:val="fr-FR"/>
        </w:rPr>
        <w:t xml:space="preserve"> </w:t>
      </w:r>
      <w:proofErr w:type="spellStart"/>
      <w:r w:rsidRPr="00907E15">
        <w:rPr>
          <w:rStyle w:val="tsp"/>
          <w:rFonts w:asciiTheme="majorBidi" w:hAnsiTheme="majorBidi" w:cstheme="majorBidi"/>
          <w:sz w:val="24"/>
          <w:szCs w:val="24"/>
          <w:lang w:val="fr-FR"/>
        </w:rPr>
        <w:t>termic</w:t>
      </w:r>
      <w:proofErr w:type="spellEnd"/>
      <w:r w:rsidRPr="00907E15">
        <w:rPr>
          <w:rStyle w:val="tsp"/>
          <w:rFonts w:asciiTheme="majorBidi" w:hAnsiTheme="majorBidi" w:cstheme="majorBidi"/>
          <w:sz w:val="24"/>
          <w:szCs w:val="24"/>
          <w:lang w:val="fr-FR"/>
        </w:rPr>
        <w:t xml:space="preserve"> al </w:t>
      </w:r>
      <w:proofErr w:type="spellStart"/>
      <w:r w:rsidRPr="00907E15">
        <w:rPr>
          <w:rStyle w:val="tsp"/>
          <w:rFonts w:asciiTheme="majorBidi" w:hAnsiTheme="majorBidi" w:cstheme="majorBidi"/>
          <w:sz w:val="24"/>
          <w:szCs w:val="24"/>
          <w:lang w:val="fr-FR"/>
        </w:rPr>
        <w:t>deşeurilor</w:t>
      </w:r>
      <w:proofErr w:type="spellEnd"/>
      <w:r w:rsidRPr="00907E15">
        <w:rPr>
          <w:rStyle w:val="tsp"/>
          <w:rFonts w:asciiTheme="majorBidi" w:hAnsiTheme="majorBidi" w:cstheme="majorBidi"/>
          <w:sz w:val="24"/>
          <w:szCs w:val="24"/>
          <w:lang w:val="fr-FR"/>
        </w:rPr>
        <w:t xml:space="preserve">, </w:t>
      </w:r>
      <w:proofErr w:type="spellStart"/>
      <w:r w:rsidRPr="00907E15">
        <w:rPr>
          <w:rStyle w:val="tsp"/>
          <w:rFonts w:asciiTheme="majorBidi" w:hAnsiTheme="majorBidi" w:cstheme="majorBidi"/>
          <w:sz w:val="24"/>
          <w:szCs w:val="24"/>
          <w:lang w:val="fr-FR"/>
        </w:rPr>
        <w:t>cu</w:t>
      </w:r>
      <w:proofErr w:type="spellEnd"/>
      <w:r w:rsidRPr="00907E15">
        <w:rPr>
          <w:rStyle w:val="tsp"/>
          <w:rFonts w:asciiTheme="majorBidi" w:hAnsiTheme="majorBidi" w:cstheme="majorBidi"/>
          <w:sz w:val="24"/>
          <w:szCs w:val="24"/>
          <w:lang w:val="fr-FR"/>
        </w:rPr>
        <w:t xml:space="preserve"> </w:t>
      </w:r>
      <w:proofErr w:type="spellStart"/>
      <w:r w:rsidRPr="00907E15">
        <w:rPr>
          <w:rStyle w:val="tsp"/>
          <w:rFonts w:asciiTheme="majorBidi" w:hAnsiTheme="majorBidi" w:cstheme="majorBidi"/>
          <w:sz w:val="24"/>
          <w:szCs w:val="24"/>
          <w:lang w:val="fr-FR"/>
        </w:rPr>
        <w:t>sau</w:t>
      </w:r>
      <w:proofErr w:type="spellEnd"/>
      <w:r w:rsidRPr="00907E15">
        <w:rPr>
          <w:rStyle w:val="tsp"/>
          <w:rFonts w:asciiTheme="majorBidi" w:hAnsiTheme="majorBidi" w:cstheme="majorBidi"/>
          <w:sz w:val="24"/>
          <w:szCs w:val="24"/>
          <w:lang w:val="fr-FR"/>
        </w:rPr>
        <w:t xml:space="preserve"> </w:t>
      </w:r>
      <w:proofErr w:type="spellStart"/>
      <w:r w:rsidRPr="00907E15">
        <w:rPr>
          <w:rStyle w:val="tsp"/>
          <w:rFonts w:asciiTheme="majorBidi" w:hAnsiTheme="majorBidi" w:cstheme="majorBidi"/>
          <w:sz w:val="24"/>
          <w:szCs w:val="24"/>
          <w:lang w:val="fr-FR"/>
        </w:rPr>
        <w:t>fără</w:t>
      </w:r>
      <w:proofErr w:type="spellEnd"/>
      <w:r w:rsidRPr="00907E15">
        <w:rPr>
          <w:rStyle w:val="tsp"/>
          <w:rFonts w:asciiTheme="majorBidi" w:hAnsiTheme="majorBidi" w:cstheme="majorBidi"/>
          <w:sz w:val="24"/>
          <w:szCs w:val="24"/>
          <w:lang w:val="fr-FR"/>
        </w:rPr>
        <w:t xml:space="preserve"> </w:t>
      </w:r>
      <w:proofErr w:type="spellStart"/>
      <w:r w:rsidRPr="00907E15">
        <w:rPr>
          <w:rStyle w:val="tsp"/>
          <w:rFonts w:asciiTheme="majorBidi" w:hAnsiTheme="majorBidi" w:cstheme="majorBidi"/>
          <w:sz w:val="24"/>
          <w:szCs w:val="24"/>
          <w:lang w:val="fr-FR"/>
        </w:rPr>
        <w:t>recuperarea</w:t>
      </w:r>
      <w:proofErr w:type="spellEnd"/>
      <w:r w:rsidRPr="00907E15">
        <w:rPr>
          <w:rStyle w:val="tsp"/>
          <w:rFonts w:asciiTheme="majorBidi" w:hAnsiTheme="majorBidi" w:cstheme="majorBidi"/>
          <w:sz w:val="24"/>
          <w:szCs w:val="24"/>
          <w:lang w:val="fr-FR"/>
        </w:rPr>
        <w:t xml:space="preserve"> </w:t>
      </w:r>
      <w:proofErr w:type="spellStart"/>
      <w:r w:rsidRPr="00907E15">
        <w:rPr>
          <w:rStyle w:val="tsp"/>
          <w:rFonts w:asciiTheme="majorBidi" w:hAnsiTheme="majorBidi" w:cstheme="majorBidi"/>
          <w:sz w:val="24"/>
          <w:szCs w:val="24"/>
          <w:lang w:val="fr-FR"/>
        </w:rPr>
        <w:t>căldurii</w:t>
      </w:r>
      <w:proofErr w:type="spellEnd"/>
      <w:r w:rsidRPr="00907E15">
        <w:rPr>
          <w:rStyle w:val="tsp"/>
          <w:rFonts w:asciiTheme="majorBidi" w:hAnsiTheme="majorBidi" w:cstheme="majorBidi"/>
          <w:sz w:val="24"/>
          <w:szCs w:val="24"/>
          <w:lang w:val="fr-FR"/>
        </w:rPr>
        <w:t xml:space="preserve"> de </w:t>
      </w:r>
      <w:proofErr w:type="spellStart"/>
      <w:r w:rsidRPr="00907E15">
        <w:rPr>
          <w:rStyle w:val="tsp"/>
          <w:rFonts w:asciiTheme="majorBidi" w:hAnsiTheme="majorBidi" w:cstheme="majorBidi"/>
          <w:sz w:val="24"/>
          <w:szCs w:val="24"/>
          <w:lang w:val="fr-FR"/>
        </w:rPr>
        <w:t>ardere</w:t>
      </w:r>
      <w:proofErr w:type="spellEnd"/>
      <w:r w:rsidRPr="00907E15">
        <w:rPr>
          <w:rStyle w:val="tsp"/>
          <w:rFonts w:asciiTheme="majorBidi" w:hAnsiTheme="majorBidi" w:cstheme="majorBidi"/>
          <w:sz w:val="24"/>
          <w:szCs w:val="24"/>
          <w:lang w:val="fr-FR"/>
        </w:rPr>
        <w:t xml:space="preserve"> </w:t>
      </w:r>
      <w:proofErr w:type="spellStart"/>
      <w:r w:rsidRPr="00907E15">
        <w:rPr>
          <w:rStyle w:val="tsp"/>
          <w:rFonts w:asciiTheme="majorBidi" w:hAnsiTheme="majorBidi" w:cstheme="majorBidi"/>
          <w:sz w:val="24"/>
          <w:szCs w:val="24"/>
          <w:lang w:val="fr-FR"/>
        </w:rPr>
        <w:lastRenderedPageBreak/>
        <w:t>rezultate</w:t>
      </w:r>
      <w:proofErr w:type="spellEnd"/>
      <w:r w:rsidRPr="00907E15">
        <w:rPr>
          <w:rStyle w:val="tsp"/>
          <w:rFonts w:asciiTheme="majorBidi" w:hAnsiTheme="majorBidi" w:cstheme="majorBidi"/>
          <w:sz w:val="24"/>
          <w:szCs w:val="24"/>
          <w:lang w:val="fr-FR"/>
        </w:rPr>
        <w:t xml:space="preserve">, al </w:t>
      </w:r>
      <w:proofErr w:type="spellStart"/>
      <w:r w:rsidRPr="00907E15">
        <w:rPr>
          <w:rStyle w:val="tsp"/>
          <w:rFonts w:asciiTheme="majorBidi" w:hAnsiTheme="majorBidi" w:cstheme="majorBidi"/>
          <w:sz w:val="24"/>
          <w:szCs w:val="24"/>
          <w:lang w:val="fr-FR"/>
        </w:rPr>
        <w:t>cărui</w:t>
      </w:r>
      <w:proofErr w:type="spellEnd"/>
      <w:r w:rsidRPr="00907E15">
        <w:rPr>
          <w:rStyle w:val="tsp"/>
          <w:rFonts w:asciiTheme="majorBidi" w:hAnsiTheme="majorBidi" w:cstheme="majorBidi"/>
          <w:sz w:val="24"/>
          <w:szCs w:val="24"/>
          <w:lang w:val="fr-FR"/>
        </w:rPr>
        <w:t xml:space="preserve"> </w:t>
      </w:r>
      <w:proofErr w:type="spellStart"/>
      <w:r w:rsidRPr="00907E15">
        <w:rPr>
          <w:rStyle w:val="tsp"/>
          <w:rFonts w:asciiTheme="majorBidi" w:hAnsiTheme="majorBidi" w:cstheme="majorBidi"/>
          <w:sz w:val="24"/>
          <w:szCs w:val="24"/>
          <w:lang w:val="fr-FR"/>
        </w:rPr>
        <w:t>randament</w:t>
      </w:r>
      <w:proofErr w:type="spellEnd"/>
      <w:r w:rsidRPr="00907E15">
        <w:rPr>
          <w:rStyle w:val="tsp"/>
          <w:rFonts w:asciiTheme="majorBidi" w:hAnsiTheme="majorBidi" w:cstheme="majorBidi"/>
          <w:sz w:val="24"/>
          <w:szCs w:val="24"/>
          <w:lang w:val="fr-FR"/>
        </w:rPr>
        <w:t xml:space="preserve"> </w:t>
      </w:r>
      <w:proofErr w:type="spellStart"/>
      <w:r w:rsidRPr="00907E15">
        <w:rPr>
          <w:rStyle w:val="tsp"/>
          <w:rFonts w:asciiTheme="majorBidi" w:hAnsiTheme="majorBidi" w:cstheme="majorBidi"/>
          <w:sz w:val="24"/>
          <w:szCs w:val="24"/>
          <w:lang w:val="fr-FR"/>
        </w:rPr>
        <w:t>energetic</w:t>
      </w:r>
      <w:proofErr w:type="spellEnd"/>
      <w:r w:rsidRPr="00907E15">
        <w:rPr>
          <w:rStyle w:val="tsp"/>
          <w:rFonts w:asciiTheme="majorBidi" w:hAnsiTheme="majorBidi" w:cstheme="majorBidi"/>
          <w:sz w:val="24"/>
          <w:szCs w:val="24"/>
          <w:lang w:val="fr-FR"/>
        </w:rPr>
        <w:t xml:space="preserve"> este </w:t>
      </w:r>
      <w:proofErr w:type="spellStart"/>
      <w:r w:rsidRPr="00907E15">
        <w:rPr>
          <w:rStyle w:val="tsp"/>
          <w:rFonts w:asciiTheme="majorBidi" w:hAnsiTheme="majorBidi" w:cstheme="majorBidi"/>
          <w:sz w:val="24"/>
          <w:szCs w:val="24"/>
          <w:lang w:val="fr-FR"/>
        </w:rPr>
        <w:t>egal</w:t>
      </w:r>
      <w:proofErr w:type="spellEnd"/>
      <w:r w:rsidRPr="00907E15">
        <w:rPr>
          <w:rStyle w:val="tsp"/>
          <w:rFonts w:asciiTheme="majorBidi" w:hAnsiTheme="majorBidi" w:cstheme="majorBidi"/>
          <w:sz w:val="24"/>
          <w:szCs w:val="24"/>
          <w:lang w:val="fr-FR"/>
        </w:rPr>
        <w:t xml:space="preserve"> </w:t>
      </w:r>
      <w:proofErr w:type="spellStart"/>
      <w:r w:rsidRPr="00907E15">
        <w:rPr>
          <w:rStyle w:val="tsp"/>
          <w:rFonts w:asciiTheme="majorBidi" w:hAnsiTheme="majorBidi" w:cstheme="majorBidi"/>
          <w:sz w:val="24"/>
          <w:szCs w:val="24"/>
          <w:lang w:val="fr-FR"/>
        </w:rPr>
        <w:t>sau</w:t>
      </w:r>
      <w:proofErr w:type="spellEnd"/>
      <w:r w:rsidRPr="00907E15">
        <w:rPr>
          <w:rStyle w:val="tsp"/>
          <w:rFonts w:asciiTheme="majorBidi" w:hAnsiTheme="majorBidi" w:cstheme="majorBidi"/>
          <w:sz w:val="24"/>
          <w:szCs w:val="24"/>
          <w:lang w:val="fr-FR"/>
        </w:rPr>
        <w:t xml:space="preserve"> mai mare </w:t>
      </w:r>
      <w:proofErr w:type="spellStart"/>
      <w:r w:rsidRPr="00907E15">
        <w:rPr>
          <w:rStyle w:val="tsp"/>
          <w:rFonts w:asciiTheme="majorBidi" w:hAnsiTheme="majorBidi" w:cstheme="majorBidi"/>
          <w:sz w:val="24"/>
          <w:szCs w:val="24"/>
          <w:lang w:val="fr-FR"/>
        </w:rPr>
        <w:t>decât</w:t>
      </w:r>
      <w:proofErr w:type="spellEnd"/>
      <w:r w:rsidRPr="00907E15">
        <w:rPr>
          <w:rStyle w:val="tsp"/>
          <w:rFonts w:asciiTheme="majorBidi" w:hAnsiTheme="majorBidi" w:cstheme="majorBidi"/>
          <w:sz w:val="24"/>
          <w:szCs w:val="24"/>
          <w:lang w:val="fr-FR"/>
        </w:rPr>
        <w:t xml:space="preserve"> </w:t>
      </w:r>
      <w:proofErr w:type="spellStart"/>
      <w:r w:rsidRPr="00907E15">
        <w:rPr>
          <w:rStyle w:val="tsp"/>
          <w:rFonts w:asciiTheme="majorBidi" w:hAnsiTheme="majorBidi" w:cstheme="majorBidi"/>
          <w:sz w:val="24"/>
          <w:szCs w:val="24"/>
          <w:lang w:val="fr-FR"/>
        </w:rPr>
        <w:t>minimul</w:t>
      </w:r>
      <w:proofErr w:type="spellEnd"/>
      <w:r w:rsidRPr="00907E15">
        <w:rPr>
          <w:rStyle w:val="tsp"/>
          <w:rFonts w:asciiTheme="majorBidi" w:hAnsiTheme="majorBidi" w:cstheme="majorBidi"/>
          <w:sz w:val="24"/>
          <w:szCs w:val="24"/>
          <w:lang w:val="fr-FR"/>
        </w:rPr>
        <w:t xml:space="preserve"> </w:t>
      </w:r>
      <w:proofErr w:type="spellStart"/>
      <w:r w:rsidRPr="00907E15">
        <w:rPr>
          <w:rStyle w:val="tsp"/>
          <w:rFonts w:asciiTheme="majorBidi" w:hAnsiTheme="majorBidi" w:cstheme="majorBidi"/>
          <w:sz w:val="24"/>
          <w:szCs w:val="24"/>
          <w:lang w:val="fr-FR"/>
        </w:rPr>
        <w:t>prevăzut</w:t>
      </w:r>
      <w:proofErr w:type="spellEnd"/>
      <w:r w:rsidRPr="00907E15">
        <w:rPr>
          <w:rStyle w:val="tsp"/>
          <w:rFonts w:asciiTheme="majorBidi" w:hAnsiTheme="majorBidi" w:cstheme="majorBidi"/>
          <w:sz w:val="24"/>
          <w:szCs w:val="24"/>
          <w:lang w:val="fr-FR"/>
        </w:rPr>
        <w:t xml:space="preserve"> </w:t>
      </w:r>
      <w:proofErr w:type="spellStart"/>
      <w:r w:rsidRPr="00907E15">
        <w:rPr>
          <w:rStyle w:val="tsp"/>
          <w:rFonts w:asciiTheme="majorBidi" w:hAnsiTheme="majorBidi" w:cstheme="majorBidi"/>
          <w:sz w:val="24"/>
          <w:szCs w:val="24"/>
          <w:lang w:val="fr-FR"/>
        </w:rPr>
        <w:t>în</w:t>
      </w:r>
      <w:proofErr w:type="spellEnd"/>
      <w:r w:rsidRPr="00907E15">
        <w:rPr>
          <w:rStyle w:val="tsp"/>
          <w:rFonts w:asciiTheme="majorBidi" w:hAnsiTheme="majorBidi" w:cstheme="majorBidi"/>
          <w:sz w:val="24"/>
          <w:szCs w:val="24"/>
          <w:lang w:val="fr-FR"/>
        </w:rPr>
        <w:t xml:space="preserve"> </w:t>
      </w:r>
      <w:proofErr w:type="spellStart"/>
      <w:r w:rsidRPr="00907E15">
        <w:rPr>
          <w:rStyle w:val="tsp"/>
          <w:rFonts w:asciiTheme="majorBidi" w:hAnsiTheme="majorBidi" w:cstheme="majorBidi"/>
          <w:sz w:val="24"/>
          <w:szCs w:val="24"/>
          <w:lang w:val="fr-FR"/>
        </w:rPr>
        <w:t>anexa</w:t>
      </w:r>
      <w:proofErr w:type="spellEnd"/>
      <w:r w:rsidRPr="00907E15">
        <w:rPr>
          <w:rStyle w:val="tsp"/>
          <w:rFonts w:asciiTheme="majorBidi" w:hAnsiTheme="majorBidi" w:cstheme="majorBidi"/>
          <w:sz w:val="24"/>
          <w:szCs w:val="24"/>
          <w:lang w:val="fr-FR"/>
        </w:rPr>
        <w:t xml:space="preserve"> nr 3 la </w:t>
      </w:r>
      <w:proofErr w:type="spellStart"/>
      <w:r w:rsidRPr="00907E15">
        <w:rPr>
          <w:rStyle w:val="tsp"/>
          <w:rFonts w:asciiTheme="majorBidi" w:hAnsiTheme="majorBidi" w:cstheme="majorBidi"/>
          <w:sz w:val="24"/>
          <w:szCs w:val="24"/>
          <w:lang w:val="fr-FR"/>
        </w:rPr>
        <w:t>Legea</w:t>
      </w:r>
      <w:proofErr w:type="spellEnd"/>
      <w:r w:rsidRPr="00907E15">
        <w:rPr>
          <w:rStyle w:val="tsp"/>
          <w:rFonts w:asciiTheme="majorBidi" w:hAnsiTheme="majorBidi" w:cstheme="majorBidi"/>
          <w:sz w:val="24"/>
          <w:szCs w:val="24"/>
          <w:lang w:val="fr-FR"/>
        </w:rPr>
        <w:t xml:space="preserve"> 211/2011, </w:t>
      </w:r>
      <w:proofErr w:type="spellStart"/>
      <w:proofErr w:type="gramStart"/>
      <w:r w:rsidRPr="00907E15">
        <w:rPr>
          <w:rStyle w:val="tsp"/>
          <w:rFonts w:asciiTheme="majorBidi" w:hAnsiTheme="majorBidi" w:cstheme="majorBidi"/>
          <w:sz w:val="24"/>
          <w:szCs w:val="24"/>
          <w:lang w:val="fr-FR"/>
        </w:rPr>
        <w:t>republicată</w:t>
      </w:r>
      <w:proofErr w:type="spellEnd"/>
      <w:r w:rsidRPr="00907E15">
        <w:rPr>
          <w:rStyle w:val="tsp"/>
          <w:rFonts w:asciiTheme="majorBidi" w:hAnsiTheme="majorBidi" w:cstheme="majorBidi"/>
          <w:sz w:val="24"/>
          <w:szCs w:val="24"/>
          <w:lang w:val="fr-FR"/>
        </w:rPr>
        <w:t>;</w:t>
      </w:r>
      <w:proofErr w:type="gramEnd"/>
    </w:p>
    <w:p w14:paraId="3D29D972" w14:textId="61403DBC" w:rsidR="004B1048" w:rsidRPr="00907E15" w:rsidRDefault="004B1048" w:rsidP="004B1048">
      <w:pPr>
        <w:pStyle w:val="ListParagraph"/>
        <w:rPr>
          <w:rStyle w:val="tsp"/>
          <w:rFonts w:asciiTheme="majorBidi" w:hAnsiTheme="majorBidi" w:cstheme="majorBidi"/>
          <w:sz w:val="24"/>
          <w:szCs w:val="24"/>
          <w:lang w:val="fr-FR"/>
        </w:rPr>
      </w:pPr>
      <w:proofErr w:type="spellStart"/>
      <w:r w:rsidRPr="00907E15">
        <w:rPr>
          <w:rFonts w:asciiTheme="majorBidi" w:hAnsiTheme="majorBidi" w:cstheme="majorBidi"/>
          <w:b/>
          <w:bCs/>
          <w:sz w:val="24"/>
          <w:szCs w:val="24"/>
          <w:lang w:val="fr-FR"/>
        </w:rPr>
        <w:t>Pct</w:t>
      </w:r>
      <w:proofErr w:type="spellEnd"/>
      <w:r w:rsidRPr="00907E15">
        <w:rPr>
          <w:rFonts w:asciiTheme="majorBidi" w:hAnsiTheme="majorBidi" w:cstheme="majorBidi"/>
          <w:b/>
          <w:bCs/>
          <w:sz w:val="24"/>
          <w:szCs w:val="24"/>
          <w:lang w:val="fr-FR"/>
        </w:rPr>
        <w:t xml:space="preserve"> 45) prima </w:t>
      </w:r>
      <w:proofErr w:type="spellStart"/>
      <w:r w:rsidRPr="00907E15">
        <w:rPr>
          <w:rFonts w:asciiTheme="majorBidi" w:hAnsiTheme="majorBidi" w:cstheme="majorBidi"/>
          <w:b/>
          <w:bCs/>
          <w:sz w:val="24"/>
          <w:szCs w:val="24"/>
          <w:lang w:val="fr-FR"/>
        </w:rPr>
        <w:t>frază</w:t>
      </w:r>
      <w:proofErr w:type="spellEnd"/>
      <w:r w:rsidRPr="00907E15">
        <w:rPr>
          <w:rFonts w:asciiTheme="majorBidi" w:hAnsiTheme="majorBidi" w:cstheme="majorBidi"/>
          <w:b/>
          <w:bCs/>
          <w:sz w:val="24"/>
          <w:szCs w:val="24"/>
          <w:lang w:val="fr-FR"/>
        </w:rPr>
        <w:t xml:space="preserve"> : </w:t>
      </w:r>
      <w:proofErr w:type="spellStart"/>
      <w:r w:rsidRPr="00907E15">
        <w:rPr>
          <w:rFonts w:asciiTheme="majorBidi" w:hAnsiTheme="majorBidi" w:cstheme="majorBidi"/>
          <w:i/>
          <w:sz w:val="24"/>
          <w:szCs w:val="24"/>
          <w:lang w:val="fr-FR"/>
        </w:rPr>
        <w:t>Organizație</w:t>
      </w:r>
      <w:proofErr w:type="spellEnd"/>
      <w:r w:rsidRPr="00907E15">
        <w:rPr>
          <w:rFonts w:asciiTheme="majorBidi" w:hAnsiTheme="majorBidi" w:cstheme="majorBidi"/>
          <w:i/>
          <w:sz w:val="24"/>
          <w:szCs w:val="24"/>
          <w:lang w:val="fr-FR"/>
        </w:rPr>
        <w:t xml:space="preserve"> care </w:t>
      </w:r>
      <w:proofErr w:type="spellStart"/>
      <w:r w:rsidRPr="00907E15">
        <w:rPr>
          <w:rFonts w:asciiTheme="majorBidi" w:hAnsiTheme="majorBidi" w:cstheme="majorBidi"/>
          <w:i/>
          <w:sz w:val="24"/>
          <w:szCs w:val="24"/>
          <w:lang w:val="fr-FR"/>
        </w:rPr>
        <w:t>implementează</w:t>
      </w:r>
      <w:proofErr w:type="spellEnd"/>
      <w:r w:rsidRPr="00907E15">
        <w:rPr>
          <w:rFonts w:asciiTheme="majorBidi" w:hAnsiTheme="majorBidi" w:cstheme="majorBidi"/>
          <w:i/>
          <w:sz w:val="24"/>
          <w:szCs w:val="24"/>
          <w:lang w:val="fr-FR"/>
        </w:rPr>
        <w:t xml:space="preserve"> </w:t>
      </w:r>
      <w:proofErr w:type="spellStart"/>
      <w:r w:rsidRPr="00907E15">
        <w:rPr>
          <w:rFonts w:asciiTheme="majorBidi" w:hAnsiTheme="majorBidi" w:cstheme="majorBidi"/>
          <w:i/>
          <w:sz w:val="24"/>
          <w:szCs w:val="24"/>
          <w:lang w:val="fr-FR"/>
        </w:rPr>
        <w:t>obligațiile</w:t>
      </w:r>
      <w:proofErr w:type="spellEnd"/>
      <w:r w:rsidRPr="00907E15">
        <w:rPr>
          <w:rFonts w:asciiTheme="majorBidi" w:hAnsiTheme="majorBidi" w:cstheme="majorBidi"/>
          <w:i/>
          <w:sz w:val="24"/>
          <w:szCs w:val="24"/>
          <w:lang w:val="fr-FR"/>
        </w:rPr>
        <w:t xml:space="preserve"> </w:t>
      </w:r>
      <w:proofErr w:type="spellStart"/>
      <w:r w:rsidRPr="00907E15">
        <w:rPr>
          <w:rFonts w:asciiTheme="majorBidi" w:hAnsiTheme="majorBidi" w:cstheme="majorBidi"/>
          <w:i/>
          <w:sz w:val="24"/>
          <w:szCs w:val="24"/>
          <w:lang w:val="fr-FR"/>
        </w:rPr>
        <w:t>privind</w:t>
      </w:r>
      <w:proofErr w:type="spellEnd"/>
      <w:r w:rsidRPr="00907E15">
        <w:rPr>
          <w:rFonts w:asciiTheme="majorBidi" w:hAnsiTheme="majorBidi" w:cstheme="majorBidi"/>
          <w:i/>
          <w:sz w:val="24"/>
          <w:szCs w:val="24"/>
          <w:lang w:val="fr-FR"/>
        </w:rPr>
        <w:t xml:space="preserve"> </w:t>
      </w:r>
      <w:proofErr w:type="spellStart"/>
      <w:r w:rsidRPr="00907E15">
        <w:rPr>
          <w:rFonts w:asciiTheme="majorBidi" w:hAnsiTheme="majorBidi" w:cstheme="majorBidi"/>
          <w:i/>
          <w:sz w:val="24"/>
          <w:szCs w:val="24"/>
          <w:lang w:val="fr-FR"/>
        </w:rPr>
        <w:t>răspunderea</w:t>
      </w:r>
      <w:proofErr w:type="spellEnd"/>
      <w:r w:rsidRPr="00907E15">
        <w:rPr>
          <w:rFonts w:asciiTheme="majorBidi" w:hAnsiTheme="majorBidi" w:cstheme="majorBidi"/>
          <w:i/>
          <w:sz w:val="24"/>
          <w:szCs w:val="24"/>
          <w:lang w:val="fr-FR"/>
        </w:rPr>
        <w:t xml:space="preserve"> </w:t>
      </w:r>
      <w:proofErr w:type="spellStart"/>
      <w:r w:rsidRPr="00907E15">
        <w:rPr>
          <w:rFonts w:asciiTheme="majorBidi" w:hAnsiTheme="majorBidi" w:cstheme="majorBidi"/>
          <w:i/>
          <w:sz w:val="24"/>
          <w:szCs w:val="24"/>
          <w:lang w:val="fr-FR"/>
        </w:rPr>
        <w:t>extinsă</w:t>
      </w:r>
      <w:proofErr w:type="spellEnd"/>
      <w:r w:rsidRPr="00907E15">
        <w:rPr>
          <w:rFonts w:asciiTheme="majorBidi" w:hAnsiTheme="majorBidi" w:cstheme="majorBidi"/>
          <w:i/>
          <w:sz w:val="24"/>
          <w:szCs w:val="24"/>
          <w:lang w:val="fr-FR"/>
        </w:rPr>
        <w:t xml:space="preserve"> a </w:t>
      </w:r>
      <w:proofErr w:type="spellStart"/>
      <w:r w:rsidRPr="00907E15">
        <w:rPr>
          <w:rFonts w:asciiTheme="majorBidi" w:hAnsiTheme="majorBidi" w:cstheme="majorBidi"/>
          <w:i/>
          <w:sz w:val="24"/>
          <w:szCs w:val="24"/>
          <w:lang w:val="fr-FR"/>
        </w:rPr>
        <w:t>producătorului</w:t>
      </w:r>
      <w:proofErr w:type="spellEnd"/>
      <w:r w:rsidRPr="00907E15">
        <w:rPr>
          <w:rFonts w:asciiTheme="majorBidi" w:hAnsiTheme="majorBidi" w:cstheme="majorBidi"/>
          <w:sz w:val="24"/>
          <w:szCs w:val="24"/>
          <w:lang w:val="fr-FR"/>
        </w:rPr>
        <w:t xml:space="preserve"> (OIREP) – </w:t>
      </w:r>
      <w:proofErr w:type="spellStart"/>
      <w:r w:rsidRPr="00907E15">
        <w:rPr>
          <w:rFonts w:asciiTheme="majorBidi" w:hAnsiTheme="majorBidi" w:cstheme="majorBidi"/>
          <w:sz w:val="24"/>
          <w:szCs w:val="24"/>
          <w:lang w:val="fr-FR"/>
        </w:rPr>
        <w:t>societate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acțiuni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constituită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și</w:t>
      </w:r>
      <w:proofErr w:type="spellEnd"/>
      <w:r w:rsidRPr="00907E15">
        <w:rPr>
          <w:rFonts w:asciiTheme="majorBidi" w:hAnsiTheme="majorBidi" w:cstheme="majorBidi"/>
          <w:sz w:val="24"/>
          <w:szCs w:val="24"/>
          <w:lang w:val="fr-FR"/>
        </w:rPr>
        <w:t xml:space="preserve"> care </w:t>
      </w:r>
      <w:proofErr w:type="spellStart"/>
      <w:r w:rsidRPr="00907E15">
        <w:rPr>
          <w:rFonts w:asciiTheme="majorBidi" w:hAnsiTheme="majorBidi" w:cstheme="majorBidi"/>
          <w:sz w:val="24"/>
          <w:szCs w:val="24"/>
          <w:lang w:val="fr-FR"/>
        </w:rPr>
        <w:t>funcționează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conform</w:t>
      </w:r>
      <w:proofErr w:type="spellEnd"/>
      <w:r w:rsidRPr="00907E15">
        <w:rPr>
          <w:rFonts w:asciiTheme="majorBidi" w:hAnsiTheme="majorBidi" w:cstheme="majorBidi"/>
          <w:sz w:val="24"/>
          <w:szCs w:val="24"/>
          <w:lang w:val="fr-FR"/>
        </w:rPr>
        <w:t xml:space="preserve"> art. </w:t>
      </w:r>
      <w:r w:rsidRPr="00907E15">
        <w:rPr>
          <w:rFonts w:asciiTheme="majorBidi" w:hAnsiTheme="majorBidi" w:cstheme="majorBidi"/>
          <w:sz w:val="24"/>
          <w:szCs w:val="24"/>
        </w:rPr>
        <w:t xml:space="preserve">V, </w:t>
      </w:r>
      <w:proofErr w:type="spellStart"/>
      <w:r w:rsidRPr="00907E15">
        <w:rPr>
          <w:rFonts w:asciiTheme="majorBidi" w:hAnsiTheme="majorBidi" w:cstheme="majorBidi"/>
          <w:sz w:val="24"/>
          <w:szCs w:val="24"/>
        </w:rPr>
        <w:t>punctele</w:t>
      </w:r>
      <w:proofErr w:type="spellEnd"/>
      <w:r w:rsidRPr="00907E15">
        <w:rPr>
          <w:rFonts w:asciiTheme="majorBidi" w:hAnsiTheme="majorBidi" w:cstheme="majorBidi"/>
          <w:sz w:val="24"/>
          <w:szCs w:val="24"/>
        </w:rPr>
        <w:t xml:space="preserve"> 5-14 din OUG 74/</w:t>
      </w:r>
      <w:proofErr w:type="gramStart"/>
      <w:r w:rsidRPr="00907E15">
        <w:rPr>
          <w:rFonts w:asciiTheme="majorBidi" w:hAnsiTheme="majorBidi" w:cstheme="majorBidi"/>
          <w:sz w:val="24"/>
          <w:szCs w:val="24"/>
        </w:rPr>
        <w:t>2018;</w:t>
      </w:r>
      <w:proofErr w:type="gramEnd"/>
    </w:p>
    <w:p w14:paraId="01394924" w14:textId="1ADD828E" w:rsidR="004B1048" w:rsidRPr="00907E15" w:rsidRDefault="004B1048" w:rsidP="000767C8">
      <w:pPr>
        <w:pStyle w:val="ListParagraph"/>
        <w:numPr>
          <w:ilvl w:val="0"/>
          <w:numId w:val="5"/>
        </w:numPr>
        <w:ind w:left="360"/>
        <w:rPr>
          <w:rFonts w:asciiTheme="majorBidi" w:hAnsiTheme="majorBidi" w:cstheme="majorBidi"/>
          <w:sz w:val="24"/>
          <w:szCs w:val="24"/>
          <w:lang w:val="fr-FR"/>
        </w:rPr>
      </w:pPr>
      <w:r w:rsidRPr="00907E15">
        <w:rPr>
          <w:rFonts w:asciiTheme="majorBidi" w:hAnsiTheme="majorBidi" w:cstheme="majorBidi"/>
          <w:sz w:val="24"/>
          <w:szCs w:val="24"/>
          <w:lang w:val="fr-FR"/>
        </w:rPr>
        <w:t xml:space="preserve">Art. 6 se </w:t>
      </w:r>
      <w:proofErr w:type="spellStart"/>
      <w:r w:rsidRPr="00907E15">
        <w:rPr>
          <w:rFonts w:asciiTheme="majorBidi" w:hAnsiTheme="majorBidi" w:cstheme="majorBidi"/>
          <w:sz w:val="24"/>
          <w:szCs w:val="24"/>
          <w:lang w:val="fr-FR"/>
        </w:rPr>
        <w:t>modifică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astfel</w:t>
      </w:r>
      <w:proofErr w:type="spellEnd"/>
      <w:r w:rsidRPr="00907E15">
        <w:rPr>
          <w:rFonts w:asciiTheme="majorBidi" w:hAnsiTheme="majorBidi" w:cstheme="majorBidi"/>
          <w:sz w:val="24"/>
          <w:szCs w:val="24"/>
          <w:lang w:val="fr-FR"/>
        </w:rPr>
        <w:t> :</w:t>
      </w:r>
    </w:p>
    <w:p w14:paraId="1D9D324E" w14:textId="09405BFF" w:rsidR="004B1048" w:rsidRPr="00907E15" w:rsidRDefault="004B1048" w:rsidP="004B1048">
      <w:pPr>
        <w:pStyle w:val="ListParagraph"/>
        <w:jc w:val="both"/>
        <w:rPr>
          <w:rFonts w:asciiTheme="majorBidi" w:hAnsiTheme="majorBidi" w:cstheme="majorBidi"/>
          <w:sz w:val="24"/>
          <w:szCs w:val="24"/>
          <w:lang w:val="fr-FR"/>
        </w:rPr>
      </w:pPr>
      <w:proofErr w:type="spellStart"/>
      <w:r w:rsidRPr="00907E15">
        <w:rPr>
          <w:rFonts w:asciiTheme="majorBidi" w:hAnsiTheme="majorBidi" w:cstheme="majorBidi"/>
          <w:sz w:val="24"/>
          <w:szCs w:val="24"/>
          <w:lang w:val="fr-FR"/>
        </w:rPr>
        <w:t>Operatorii</w:t>
      </w:r>
      <w:proofErr w:type="spellEnd"/>
      <w:r w:rsidRPr="00907E15">
        <w:rPr>
          <w:rFonts w:asciiTheme="majorBidi" w:hAnsiTheme="majorBidi" w:cstheme="majorBidi"/>
          <w:i/>
          <w:sz w:val="24"/>
          <w:szCs w:val="24"/>
          <w:lang w:val="fr-FR"/>
        </w:rPr>
        <w:t xml:space="preserve"> </w:t>
      </w:r>
      <w:proofErr w:type="spellStart"/>
      <w:r w:rsidRPr="00907E15">
        <w:rPr>
          <w:rFonts w:asciiTheme="majorBidi" w:hAnsiTheme="majorBidi" w:cstheme="majorBidi"/>
          <w:i/>
          <w:sz w:val="24"/>
          <w:szCs w:val="24"/>
          <w:lang w:val="fr-FR"/>
        </w:rPr>
        <w:t>Serviciului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trebuie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să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îndeplinească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indicatorii</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performanţă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din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caietele</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sarcini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şi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contractele</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delegare</w:t>
      </w:r>
      <w:proofErr w:type="spellEnd"/>
      <w:r w:rsidRPr="00907E15">
        <w:rPr>
          <w:rFonts w:asciiTheme="majorBidi" w:hAnsiTheme="majorBidi" w:cstheme="majorBidi"/>
          <w:sz w:val="24"/>
          <w:szCs w:val="24"/>
          <w:lang w:val="fr-FR"/>
        </w:rPr>
        <w:t xml:space="preserve"> a </w:t>
      </w:r>
      <w:proofErr w:type="spellStart"/>
      <w:r w:rsidRPr="00907E15">
        <w:rPr>
          <w:rFonts w:asciiTheme="majorBidi" w:hAnsiTheme="majorBidi" w:cstheme="majorBidi"/>
          <w:sz w:val="24"/>
          <w:szCs w:val="24"/>
          <w:lang w:val="fr-FR"/>
        </w:rPr>
        <w:t>gestiunii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Serviciului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aprobaţi</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Adunarea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Generală</w:t>
      </w:r>
      <w:proofErr w:type="spellEnd"/>
      <w:r w:rsidRPr="00907E15">
        <w:rPr>
          <w:rFonts w:asciiTheme="majorBidi" w:hAnsiTheme="majorBidi" w:cstheme="majorBidi"/>
          <w:sz w:val="24"/>
          <w:szCs w:val="24"/>
          <w:lang w:val="fr-FR"/>
        </w:rPr>
        <w:t xml:space="preserve"> a </w:t>
      </w:r>
      <w:proofErr w:type="spellStart"/>
      <w:r w:rsidRPr="00907E15">
        <w:rPr>
          <w:rFonts w:asciiTheme="majorBidi" w:hAnsiTheme="majorBidi" w:cstheme="majorBidi"/>
          <w:sz w:val="24"/>
          <w:szCs w:val="24"/>
          <w:lang w:val="fr-FR"/>
        </w:rPr>
        <w:t>Asociaţilor</w:t>
      </w:r>
      <w:proofErr w:type="spellEnd"/>
      <w:r w:rsidRPr="00907E15">
        <w:rPr>
          <w:rFonts w:asciiTheme="majorBidi" w:hAnsiTheme="majorBidi" w:cstheme="majorBidi"/>
          <w:sz w:val="24"/>
          <w:szCs w:val="24"/>
          <w:lang w:val="fr-FR"/>
        </w:rPr>
        <w:t xml:space="preserve"> (AGA) ADI Eco </w:t>
      </w:r>
      <w:proofErr w:type="spellStart"/>
      <w:r w:rsidRPr="00907E15">
        <w:rPr>
          <w:rFonts w:asciiTheme="majorBidi" w:hAnsiTheme="majorBidi" w:cstheme="majorBidi"/>
          <w:sz w:val="24"/>
          <w:szCs w:val="24"/>
          <w:lang w:val="fr-FR"/>
        </w:rPr>
        <w:t>Metropolitan</w:t>
      </w:r>
      <w:proofErr w:type="spellEnd"/>
      <w:r w:rsidRPr="00907E15">
        <w:rPr>
          <w:rFonts w:asciiTheme="majorBidi" w:hAnsiTheme="majorBidi" w:cstheme="majorBidi"/>
          <w:sz w:val="24"/>
          <w:szCs w:val="24"/>
          <w:lang w:val="fr-FR"/>
        </w:rPr>
        <w:t xml:space="preserve"> Cluj, </w:t>
      </w:r>
      <w:proofErr w:type="spellStart"/>
      <w:r w:rsidRPr="00907E15">
        <w:rPr>
          <w:rFonts w:asciiTheme="majorBidi" w:hAnsiTheme="majorBidi" w:cstheme="majorBidi"/>
          <w:sz w:val="24"/>
          <w:szCs w:val="24"/>
          <w:lang w:val="fr-FR"/>
        </w:rPr>
        <w:t>respectiv</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Consiliile</w:t>
      </w:r>
      <w:proofErr w:type="spellEnd"/>
      <w:r w:rsidRPr="00907E15">
        <w:rPr>
          <w:rFonts w:asciiTheme="majorBidi" w:hAnsiTheme="majorBidi" w:cstheme="majorBidi"/>
          <w:sz w:val="24"/>
          <w:szCs w:val="24"/>
          <w:lang w:val="fr-FR"/>
        </w:rPr>
        <w:t xml:space="preserve"> locale ale UAT-</w:t>
      </w:r>
      <w:proofErr w:type="spellStart"/>
      <w:r w:rsidRPr="00907E15">
        <w:rPr>
          <w:rFonts w:asciiTheme="majorBidi" w:hAnsiTheme="majorBidi" w:cstheme="majorBidi"/>
          <w:sz w:val="24"/>
          <w:szCs w:val="24"/>
          <w:lang w:val="fr-FR"/>
        </w:rPr>
        <w:t>urilor</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pentru</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activitatea</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salubrizare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stradală</w:t>
      </w:r>
      <w:proofErr w:type="spellEnd"/>
      <w:r w:rsidRPr="00907E15">
        <w:rPr>
          <w:rFonts w:asciiTheme="majorBidi" w:hAnsiTheme="majorBidi" w:cstheme="majorBidi"/>
          <w:sz w:val="24"/>
          <w:szCs w:val="24"/>
          <w:lang w:val="fr-FR"/>
        </w:rPr>
        <w:t>).</w:t>
      </w:r>
    </w:p>
    <w:p w14:paraId="22C31C1A" w14:textId="7C44D4A1" w:rsidR="00760AE5" w:rsidRPr="00907E15" w:rsidRDefault="00760AE5" w:rsidP="000767C8">
      <w:pPr>
        <w:pStyle w:val="ListParagraph"/>
        <w:numPr>
          <w:ilvl w:val="0"/>
          <w:numId w:val="5"/>
        </w:numPr>
        <w:ind w:left="360"/>
        <w:rPr>
          <w:rFonts w:asciiTheme="majorBidi" w:hAnsiTheme="majorBidi" w:cstheme="majorBidi"/>
          <w:sz w:val="24"/>
          <w:szCs w:val="24"/>
          <w:lang w:val="fr-FR"/>
        </w:rPr>
      </w:pPr>
      <w:r w:rsidRPr="00907E15">
        <w:rPr>
          <w:rFonts w:asciiTheme="majorBidi" w:hAnsiTheme="majorBidi" w:cstheme="majorBidi"/>
          <w:sz w:val="24"/>
          <w:szCs w:val="24"/>
          <w:lang w:val="fr-FR"/>
        </w:rPr>
        <w:t xml:space="preserve">Art. 15, lit e) se </w:t>
      </w:r>
      <w:proofErr w:type="spellStart"/>
      <w:r w:rsidRPr="00907E15">
        <w:rPr>
          <w:rFonts w:asciiTheme="majorBidi" w:hAnsiTheme="majorBidi" w:cstheme="majorBidi"/>
          <w:sz w:val="24"/>
          <w:szCs w:val="24"/>
          <w:lang w:val="fr-FR"/>
        </w:rPr>
        <w:t>modifică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astfel</w:t>
      </w:r>
      <w:proofErr w:type="spellEnd"/>
      <w:r w:rsidRPr="00907E15">
        <w:rPr>
          <w:rFonts w:asciiTheme="majorBidi" w:hAnsiTheme="majorBidi" w:cstheme="majorBidi"/>
          <w:sz w:val="24"/>
          <w:szCs w:val="24"/>
          <w:lang w:val="fr-FR"/>
        </w:rPr>
        <w:t> :</w:t>
      </w:r>
    </w:p>
    <w:p w14:paraId="410A0548" w14:textId="238AC839" w:rsidR="00760AE5" w:rsidRPr="00907E15" w:rsidRDefault="00760AE5" w:rsidP="00760AE5">
      <w:pPr>
        <w:pStyle w:val="NormalWeb"/>
        <w:spacing w:before="0" w:beforeAutospacing="0" w:after="0" w:afterAutospacing="0" w:line="276" w:lineRule="auto"/>
        <w:ind w:left="720"/>
        <w:jc w:val="both"/>
        <w:rPr>
          <w:rFonts w:asciiTheme="majorBidi" w:hAnsiTheme="majorBidi" w:cstheme="majorBidi"/>
          <w:color w:val="auto"/>
          <w:sz w:val="24"/>
          <w:szCs w:val="24"/>
          <w:lang w:val="fr-FR"/>
        </w:rPr>
      </w:pPr>
      <w:r w:rsidRPr="00907E15">
        <w:rPr>
          <w:rFonts w:asciiTheme="majorBidi" w:hAnsiTheme="majorBidi" w:cstheme="majorBidi"/>
          <w:color w:val="auto"/>
          <w:sz w:val="24"/>
          <w:szCs w:val="24"/>
          <w:lang w:val="fr-FR"/>
        </w:rPr>
        <w:t>« </w:t>
      </w:r>
      <w:proofErr w:type="gramStart"/>
      <w:r w:rsidRPr="00907E15">
        <w:rPr>
          <w:rFonts w:asciiTheme="majorBidi" w:hAnsiTheme="majorBidi" w:cstheme="majorBidi"/>
          <w:color w:val="auto"/>
          <w:sz w:val="24"/>
          <w:szCs w:val="24"/>
          <w:lang w:val="fr-FR"/>
        </w:rPr>
        <w:t>e</w:t>
      </w:r>
      <w:proofErr w:type="gramEnd"/>
      <w:r w:rsidRPr="00907E15">
        <w:rPr>
          <w:rFonts w:asciiTheme="majorBidi" w:hAnsiTheme="majorBidi" w:cstheme="majorBidi"/>
          <w:color w:val="auto"/>
          <w:sz w:val="24"/>
          <w:szCs w:val="24"/>
          <w:lang w:val="fr-FR"/>
        </w:rPr>
        <w:t xml:space="preserve">) </w:t>
      </w:r>
      <w:proofErr w:type="spellStart"/>
      <w:r w:rsidRPr="00907E15">
        <w:rPr>
          <w:rFonts w:asciiTheme="majorBidi" w:hAnsiTheme="majorBidi" w:cstheme="majorBidi"/>
          <w:color w:val="auto"/>
          <w:sz w:val="24"/>
          <w:szCs w:val="24"/>
          <w:lang w:val="fr-FR"/>
        </w:rPr>
        <w:t>deșeurile</w:t>
      </w:r>
      <w:proofErr w:type="spellEnd"/>
      <w:r w:rsidRPr="00907E15">
        <w:rPr>
          <w:rFonts w:asciiTheme="majorBidi" w:hAnsiTheme="majorBidi" w:cstheme="majorBidi"/>
          <w:color w:val="auto"/>
          <w:sz w:val="24"/>
          <w:szCs w:val="24"/>
          <w:lang w:val="fr-FR"/>
        </w:rPr>
        <w:t xml:space="preserve"> </w:t>
      </w:r>
      <w:proofErr w:type="spellStart"/>
      <w:r w:rsidRPr="00907E15">
        <w:rPr>
          <w:rFonts w:asciiTheme="majorBidi" w:hAnsiTheme="majorBidi" w:cstheme="majorBidi"/>
          <w:color w:val="auto"/>
          <w:sz w:val="24"/>
          <w:szCs w:val="24"/>
          <w:lang w:val="fr-FR"/>
        </w:rPr>
        <w:t>biodegradabile</w:t>
      </w:r>
      <w:proofErr w:type="spellEnd"/>
      <w:r w:rsidRPr="00907E15">
        <w:rPr>
          <w:rFonts w:asciiTheme="majorBidi" w:hAnsiTheme="majorBidi" w:cstheme="majorBidi"/>
          <w:color w:val="auto"/>
          <w:sz w:val="24"/>
          <w:szCs w:val="24"/>
          <w:lang w:val="fr-FR"/>
        </w:rPr>
        <w:t xml:space="preserve"> – </w:t>
      </w:r>
      <w:proofErr w:type="spellStart"/>
      <w:r w:rsidRPr="00907E15">
        <w:rPr>
          <w:rFonts w:asciiTheme="majorBidi" w:hAnsiTheme="majorBidi" w:cstheme="majorBidi"/>
          <w:color w:val="auto"/>
          <w:sz w:val="24"/>
          <w:szCs w:val="24"/>
          <w:lang w:val="fr-FR"/>
        </w:rPr>
        <w:t>implementarea</w:t>
      </w:r>
      <w:proofErr w:type="spellEnd"/>
      <w:r w:rsidRPr="00907E15">
        <w:rPr>
          <w:rFonts w:asciiTheme="majorBidi" w:hAnsiTheme="majorBidi" w:cstheme="majorBidi"/>
          <w:color w:val="auto"/>
          <w:sz w:val="24"/>
          <w:szCs w:val="24"/>
          <w:lang w:val="fr-FR"/>
        </w:rPr>
        <w:t xml:space="preserve"> se va </w:t>
      </w:r>
      <w:proofErr w:type="spellStart"/>
      <w:r w:rsidRPr="00907E15">
        <w:rPr>
          <w:rFonts w:asciiTheme="majorBidi" w:hAnsiTheme="majorBidi" w:cstheme="majorBidi"/>
          <w:color w:val="auto"/>
          <w:sz w:val="24"/>
          <w:szCs w:val="24"/>
          <w:lang w:val="fr-FR"/>
        </w:rPr>
        <w:t>realiza</w:t>
      </w:r>
      <w:proofErr w:type="spellEnd"/>
      <w:r w:rsidRPr="00907E15">
        <w:rPr>
          <w:rFonts w:asciiTheme="majorBidi" w:hAnsiTheme="majorBidi" w:cstheme="majorBidi"/>
          <w:color w:val="auto"/>
          <w:sz w:val="24"/>
          <w:szCs w:val="24"/>
          <w:lang w:val="fr-FR"/>
        </w:rPr>
        <w:t xml:space="preserve"> </w:t>
      </w:r>
      <w:proofErr w:type="spellStart"/>
      <w:r w:rsidRPr="00907E15">
        <w:rPr>
          <w:rFonts w:asciiTheme="majorBidi" w:hAnsiTheme="majorBidi" w:cstheme="majorBidi"/>
          <w:color w:val="auto"/>
          <w:sz w:val="24"/>
          <w:szCs w:val="24"/>
          <w:lang w:val="fr-FR"/>
        </w:rPr>
        <w:t>etapizat</w:t>
      </w:r>
      <w:proofErr w:type="spellEnd"/>
      <w:r w:rsidRPr="00907E15">
        <w:rPr>
          <w:rFonts w:asciiTheme="majorBidi" w:hAnsiTheme="majorBidi" w:cstheme="majorBidi"/>
          <w:color w:val="auto"/>
          <w:sz w:val="24"/>
          <w:szCs w:val="24"/>
          <w:lang w:val="fr-FR"/>
        </w:rPr>
        <w:t>. »</w:t>
      </w:r>
    </w:p>
    <w:p w14:paraId="0515FE70" w14:textId="7811240C" w:rsidR="00513DDB" w:rsidRPr="00907E15" w:rsidRDefault="00760AE5" w:rsidP="000767C8">
      <w:pPr>
        <w:pStyle w:val="ListParagraph"/>
        <w:numPr>
          <w:ilvl w:val="0"/>
          <w:numId w:val="5"/>
        </w:numPr>
        <w:ind w:left="360"/>
        <w:rPr>
          <w:rFonts w:asciiTheme="majorBidi" w:hAnsiTheme="majorBidi" w:cstheme="majorBidi"/>
          <w:sz w:val="24"/>
          <w:szCs w:val="24"/>
          <w:lang w:val="fr-FR"/>
        </w:rPr>
      </w:pPr>
      <w:r w:rsidRPr="00907E15">
        <w:rPr>
          <w:rFonts w:asciiTheme="majorBidi" w:hAnsiTheme="majorBidi" w:cstheme="majorBidi"/>
          <w:sz w:val="24"/>
          <w:szCs w:val="24"/>
          <w:lang w:val="fr-FR"/>
        </w:rPr>
        <w:t xml:space="preserve">Art. 16, lit </w:t>
      </w:r>
      <w:proofErr w:type="gramStart"/>
      <w:r w:rsidRPr="00907E15">
        <w:rPr>
          <w:rFonts w:asciiTheme="majorBidi" w:hAnsiTheme="majorBidi" w:cstheme="majorBidi"/>
          <w:sz w:val="24"/>
          <w:szCs w:val="24"/>
          <w:lang w:val="fr-FR"/>
        </w:rPr>
        <w:t>a</w:t>
      </w:r>
      <w:proofErr w:type="gram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și</w:t>
      </w:r>
      <w:proofErr w:type="spellEnd"/>
      <w:r w:rsidRPr="00907E15">
        <w:rPr>
          <w:rFonts w:asciiTheme="majorBidi" w:hAnsiTheme="majorBidi" w:cstheme="majorBidi"/>
          <w:sz w:val="24"/>
          <w:szCs w:val="24"/>
          <w:lang w:val="fr-FR"/>
        </w:rPr>
        <w:t xml:space="preserve"> lit d), se </w:t>
      </w:r>
      <w:proofErr w:type="spellStart"/>
      <w:r w:rsidRPr="00907E15">
        <w:rPr>
          <w:rFonts w:asciiTheme="majorBidi" w:hAnsiTheme="majorBidi" w:cstheme="majorBidi"/>
          <w:sz w:val="24"/>
          <w:szCs w:val="24"/>
          <w:lang w:val="fr-FR"/>
        </w:rPr>
        <w:t>modifică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astfel</w:t>
      </w:r>
      <w:proofErr w:type="spellEnd"/>
      <w:r w:rsidRPr="00907E15">
        <w:rPr>
          <w:rFonts w:asciiTheme="majorBidi" w:hAnsiTheme="majorBidi" w:cstheme="majorBidi"/>
          <w:sz w:val="24"/>
          <w:szCs w:val="24"/>
          <w:lang w:val="fr-FR"/>
        </w:rPr>
        <w:t> :</w:t>
      </w:r>
    </w:p>
    <w:p w14:paraId="28C2CE02" w14:textId="77777777" w:rsidR="00760AE5" w:rsidRPr="00907E15" w:rsidRDefault="00760AE5" w:rsidP="00760AE5">
      <w:pPr>
        <w:pStyle w:val="ListParagraph"/>
        <w:spacing w:after="0"/>
        <w:jc w:val="both"/>
        <w:rPr>
          <w:rFonts w:asciiTheme="majorBidi" w:hAnsiTheme="majorBidi" w:cstheme="majorBidi"/>
          <w:sz w:val="24"/>
          <w:szCs w:val="24"/>
          <w:lang w:val="fr-FR"/>
        </w:rPr>
      </w:pPr>
      <w:r w:rsidRPr="00907E15">
        <w:rPr>
          <w:rFonts w:asciiTheme="majorBidi" w:hAnsiTheme="majorBidi" w:cstheme="majorBidi"/>
          <w:sz w:val="24"/>
          <w:szCs w:val="24"/>
          <w:lang w:val="fr-FR"/>
        </w:rPr>
        <w:t xml:space="preserve">a) </w:t>
      </w:r>
      <w:proofErr w:type="spellStart"/>
      <w:r w:rsidRPr="00907E15">
        <w:rPr>
          <w:rFonts w:asciiTheme="majorBidi" w:hAnsiTheme="majorBidi" w:cstheme="majorBidi"/>
          <w:sz w:val="24"/>
          <w:szCs w:val="24"/>
          <w:lang w:val="fr-FR"/>
        </w:rPr>
        <w:t>tipul</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şi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cantitatea</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deşeuri</w:t>
      </w:r>
      <w:proofErr w:type="spellEnd"/>
      <w:r w:rsidRPr="00907E15">
        <w:rPr>
          <w:rFonts w:asciiTheme="majorBidi" w:hAnsiTheme="majorBidi" w:cstheme="majorBidi"/>
          <w:sz w:val="24"/>
          <w:szCs w:val="24"/>
          <w:lang w:val="fr-FR"/>
        </w:rPr>
        <w:t xml:space="preserve"> care </w:t>
      </w:r>
      <w:proofErr w:type="spellStart"/>
      <w:r w:rsidRPr="00907E15">
        <w:rPr>
          <w:rFonts w:asciiTheme="majorBidi" w:hAnsiTheme="majorBidi" w:cstheme="majorBidi"/>
          <w:sz w:val="24"/>
          <w:szCs w:val="24"/>
          <w:lang w:val="fr-FR"/>
        </w:rPr>
        <w:t>urmează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să</w:t>
      </w:r>
      <w:proofErr w:type="spellEnd"/>
      <w:r w:rsidRPr="00907E15">
        <w:rPr>
          <w:rFonts w:asciiTheme="majorBidi" w:hAnsiTheme="majorBidi" w:cstheme="majorBidi"/>
          <w:sz w:val="24"/>
          <w:szCs w:val="24"/>
          <w:lang w:val="fr-FR"/>
        </w:rPr>
        <w:t xml:space="preserve"> fie </w:t>
      </w:r>
      <w:proofErr w:type="spellStart"/>
      <w:r w:rsidRPr="00907E15">
        <w:rPr>
          <w:rFonts w:asciiTheme="majorBidi" w:hAnsiTheme="majorBidi" w:cstheme="majorBidi"/>
          <w:sz w:val="24"/>
          <w:szCs w:val="24"/>
          <w:lang w:val="fr-FR"/>
        </w:rPr>
        <w:t>colectate</w:t>
      </w:r>
      <w:proofErr w:type="spellEnd"/>
      <w:r w:rsidRPr="00907E15">
        <w:rPr>
          <w:rFonts w:asciiTheme="majorBidi" w:hAnsiTheme="majorBidi" w:cstheme="majorBidi"/>
          <w:sz w:val="24"/>
          <w:szCs w:val="24"/>
          <w:lang w:val="fr-FR"/>
        </w:rPr>
        <w:t>/</w:t>
      </w:r>
      <w:proofErr w:type="spellStart"/>
      <w:r w:rsidRPr="00907E15">
        <w:rPr>
          <w:rFonts w:asciiTheme="majorBidi" w:hAnsiTheme="majorBidi" w:cstheme="majorBidi"/>
          <w:sz w:val="24"/>
          <w:szCs w:val="24"/>
          <w:lang w:val="fr-FR"/>
        </w:rPr>
        <w:t>transportate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pentru</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fiecare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categorie</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deșeuri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gramStart"/>
      <w:r w:rsidRPr="00907E15">
        <w:rPr>
          <w:rFonts w:asciiTheme="majorBidi" w:hAnsiTheme="majorBidi" w:cstheme="majorBidi"/>
          <w:sz w:val="24"/>
          <w:szCs w:val="24"/>
          <w:lang w:val="fr-FR"/>
        </w:rPr>
        <w:t>parte;</w:t>
      </w:r>
      <w:proofErr w:type="gramEnd"/>
    </w:p>
    <w:p w14:paraId="4EF1CACD" w14:textId="6E1ED17B" w:rsidR="00760AE5" w:rsidRPr="00907E15" w:rsidRDefault="00760AE5" w:rsidP="00760AE5">
      <w:pPr>
        <w:pStyle w:val="ListParagraph"/>
        <w:jc w:val="both"/>
        <w:rPr>
          <w:rFonts w:asciiTheme="majorBidi" w:hAnsiTheme="majorBidi" w:cstheme="majorBidi"/>
          <w:sz w:val="24"/>
          <w:szCs w:val="24"/>
          <w:lang w:val="fr-FR"/>
        </w:rPr>
      </w:pPr>
      <w:r w:rsidRPr="00907E15">
        <w:rPr>
          <w:rFonts w:asciiTheme="majorBidi" w:hAnsiTheme="majorBidi" w:cstheme="majorBidi"/>
          <w:sz w:val="24"/>
          <w:szCs w:val="24"/>
          <w:lang w:val="fr-FR"/>
        </w:rPr>
        <w:t xml:space="preserve">d) </w:t>
      </w:r>
      <w:proofErr w:type="spellStart"/>
      <w:r w:rsidRPr="00907E15">
        <w:rPr>
          <w:rFonts w:asciiTheme="majorBidi" w:hAnsiTheme="majorBidi" w:cstheme="majorBidi"/>
          <w:sz w:val="24"/>
          <w:szCs w:val="24"/>
          <w:lang w:val="fr-FR"/>
        </w:rPr>
        <w:t>informaţiile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privind</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originea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destinaţia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și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tratarea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deşeurilor</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precum</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şi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tipul</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şi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cantitatea</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deşeuri</w:t>
      </w:r>
      <w:proofErr w:type="spellEnd"/>
      <w:r w:rsidRPr="00907E15">
        <w:rPr>
          <w:rFonts w:asciiTheme="majorBidi" w:hAnsiTheme="majorBidi" w:cstheme="majorBidi"/>
          <w:sz w:val="24"/>
          <w:szCs w:val="24"/>
          <w:lang w:val="fr-FR"/>
        </w:rPr>
        <w:t xml:space="preserve">, date care </w:t>
      </w:r>
      <w:proofErr w:type="spellStart"/>
      <w:r w:rsidRPr="00907E15">
        <w:rPr>
          <w:rFonts w:asciiTheme="majorBidi" w:hAnsiTheme="majorBidi" w:cstheme="majorBidi"/>
          <w:sz w:val="24"/>
          <w:szCs w:val="24"/>
          <w:lang w:val="fr-FR"/>
        </w:rPr>
        <w:t>trebuie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prezentate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instalaţiilor</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tratare</w:t>
      </w:r>
      <w:proofErr w:type="spellEnd"/>
      <w:r w:rsidRPr="00907E15">
        <w:rPr>
          <w:rFonts w:asciiTheme="majorBidi" w:hAnsiTheme="majorBidi" w:cstheme="majorBidi"/>
          <w:sz w:val="24"/>
          <w:szCs w:val="24"/>
          <w:lang w:val="fr-FR"/>
        </w:rPr>
        <w:t>/</w:t>
      </w:r>
      <w:proofErr w:type="spellStart"/>
      <w:r w:rsidRPr="00907E15">
        <w:rPr>
          <w:rFonts w:asciiTheme="majorBidi" w:hAnsiTheme="majorBidi" w:cstheme="majorBidi"/>
          <w:sz w:val="24"/>
          <w:szCs w:val="24"/>
          <w:lang w:val="fr-FR"/>
        </w:rPr>
        <w:t>eliminare</w:t>
      </w:r>
      <w:proofErr w:type="spellEnd"/>
      <w:r w:rsidRPr="00907E15">
        <w:rPr>
          <w:rFonts w:asciiTheme="majorBidi" w:hAnsiTheme="majorBidi" w:cstheme="majorBidi"/>
          <w:sz w:val="24"/>
          <w:szCs w:val="24"/>
          <w:lang w:val="fr-FR"/>
        </w:rPr>
        <w:t xml:space="preserve"> la care se </w:t>
      </w:r>
      <w:proofErr w:type="spellStart"/>
      <w:r w:rsidRPr="00907E15">
        <w:rPr>
          <w:rFonts w:asciiTheme="majorBidi" w:hAnsiTheme="majorBidi" w:cstheme="majorBidi"/>
          <w:sz w:val="24"/>
          <w:szCs w:val="24"/>
          <w:lang w:val="fr-FR"/>
        </w:rPr>
        <w:t>transportă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deşeurilor</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şi</w:t>
      </w:r>
      <w:proofErr w:type="spellEnd"/>
      <w:r w:rsidRPr="00907E15">
        <w:rPr>
          <w:rFonts w:asciiTheme="majorBidi" w:hAnsiTheme="majorBidi" w:cstheme="majorBidi"/>
          <w:sz w:val="24"/>
          <w:szCs w:val="24"/>
          <w:lang w:val="fr-FR"/>
        </w:rPr>
        <w:t xml:space="preserve">, la </w:t>
      </w:r>
      <w:proofErr w:type="spellStart"/>
      <w:r w:rsidRPr="00907E15">
        <w:rPr>
          <w:rFonts w:asciiTheme="majorBidi" w:hAnsiTheme="majorBidi" w:cstheme="majorBidi"/>
          <w:sz w:val="24"/>
          <w:szCs w:val="24"/>
          <w:lang w:val="fr-FR"/>
        </w:rPr>
        <w:t>cerere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autorităţilor</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competente</w:t>
      </w:r>
      <w:proofErr w:type="spellEnd"/>
      <w:r w:rsidRPr="00907E15">
        <w:rPr>
          <w:rFonts w:asciiTheme="majorBidi" w:hAnsiTheme="majorBidi" w:cstheme="majorBidi"/>
          <w:sz w:val="24"/>
          <w:szCs w:val="24"/>
          <w:lang w:val="fr-FR"/>
        </w:rPr>
        <w:t>.</w:t>
      </w:r>
    </w:p>
    <w:p w14:paraId="2F574C4D" w14:textId="55EEBD21" w:rsidR="00760AE5" w:rsidRPr="00907E15" w:rsidRDefault="00760AE5" w:rsidP="000767C8">
      <w:pPr>
        <w:pStyle w:val="ListParagraph"/>
        <w:numPr>
          <w:ilvl w:val="0"/>
          <w:numId w:val="5"/>
        </w:numPr>
        <w:ind w:left="360"/>
        <w:rPr>
          <w:rFonts w:asciiTheme="majorBidi" w:hAnsiTheme="majorBidi" w:cstheme="majorBidi"/>
          <w:sz w:val="24"/>
          <w:szCs w:val="24"/>
          <w:lang w:val="fr-FR"/>
        </w:rPr>
      </w:pPr>
      <w:r w:rsidRPr="00907E15">
        <w:rPr>
          <w:rFonts w:asciiTheme="majorBidi" w:hAnsiTheme="majorBidi" w:cstheme="majorBidi"/>
          <w:sz w:val="24"/>
          <w:szCs w:val="24"/>
          <w:lang w:val="fr-FR"/>
        </w:rPr>
        <w:t xml:space="preserve">Art. 17, </w:t>
      </w:r>
      <w:proofErr w:type="spellStart"/>
      <w:r w:rsidRPr="00907E15">
        <w:rPr>
          <w:rFonts w:asciiTheme="majorBidi" w:hAnsiTheme="majorBidi" w:cstheme="majorBidi"/>
          <w:sz w:val="24"/>
          <w:szCs w:val="24"/>
          <w:lang w:val="fr-FR"/>
        </w:rPr>
        <w:t>alin</w:t>
      </w:r>
      <w:proofErr w:type="spellEnd"/>
      <w:r w:rsidRPr="00907E15">
        <w:rPr>
          <w:rFonts w:asciiTheme="majorBidi" w:hAnsiTheme="majorBidi" w:cstheme="majorBidi"/>
          <w:sz w:val="24"/>
          <w:szCs w:val="24"/>
          <w:lang w:val="fr-FR"/>
        </w:rPr>
        <w:t xml:space="preserve"> (2) se </w:t>
      </w:r>
      <w:proofErr w:type="spellStart"/>
      <w:r w:rsidRPr="00907E15">
        <w:rPr>
          <w:rFonts w:asciiTheme="majorBidi" w:hAnsiTheme="majorBidi" w:cstheme="majorBidi"/>
          <w:sz w:val="24"/>
          <w:szCs w:val="24"/>
          <w:lang w:val="fr-FR"/>
        </w:rPr>
        <w:t>modifică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astfel</w:t>
      </w:r>
      <w:proofErr w:type="spellEnd"/>
      <w:r w:rsidRPr="00907E15">
        <w:rPr>
          <w:rFonts w:asciiTheme="majorBidi" w:hAnsiTheme="majorBidi" w:cstheme="majorBidi"/>
          <w:sz w:val="24"/>
          <w:szCs w:val="24"/>
          <w:lang w:val="fr-FR"/>
        </w:rPr>
        <w:t> :</w:t>
      </w:r>
    </w:p>
    <w:p w14:paraId="4707ED24" w14:textId="56A74E9D" w:rsidR="00760AE5" w:rsidRPr="00907E15" w:rsidRDefault="00760AE5" w:rsidP="00760AE5">
      <w:pPr>
        <w:spacing w:after="0"/>
        <w:jc w:val="both"/>
        <w:rPr>
          <w:rStyle w:val="tal"/>
          <w:rFonts w:asciiTheme="majorBidi" w:hAnsiTheme="majorBidi" w:cstheme="majorBidi"/>
          <w:sz w:val="24"/>
          <w:szCs w:val="24"/>
          <w:lang w:val="fr-FR"/>
        </w:rPr>
      </w:pPr>
      <w:r w:rsidRPr="00907E15">
        <w:rPr>
          <w:rStyle w:val="al"/>
          <w:rFonts w:asciiTheme="majorBidi" w:hAnsiTheme="majorBidi" w:cstheme="majorBidi"/>
          <w:sz w:val="24"/>
          <w:szCs w:val="24"/>
          <w:lang w:val="fr-FR"/>
        </w:rPr>
        <w:t xml:space="preserve">« (2) </w:t>
      </w:r>
      <w:proofErr w:type="spellStart"/>
      <w:r w:rsidRPr="00907E15">
        <w:rPr>
          <w:rStyle w:val="tal"/>
          <w:rFonts w:asciiTheme="majorBidi" w:hAnsiTheme="majorBidi" w:cstheme="majorBidi"/>
          <w:sz w:val="24"/>
          <w:szCs w:val="24"/>
          <w:lang w:val="fr-FR"/>
        </w:rPr>
        <w:t>Colectarea</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deseurilor</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menajere</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și</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similare</w:t>
      </w:r>
      <w:proofErr w:type="spellEnd"/>
      <w:r w:rsidRPr="00907E15">
        <w:rPr>
          <w:rStyle w:val="tal"/>
          <w:rFonts w:asciiTheme="majorBidi" w:hAnsiTheme="majorBidi" w:cstheme="majorBidi"/>
          <w:sz w:val="24"/>
          <w:szCs w:val="24"/>
          <w:lang w:val="fr-FR"/>
        </w:rPr>
        <w:t xml:space="preserve"> se va </w:t>
      </w:r>
      <w:proofErr w:type="spellStart"/>
      <w:r w:rsidRPr="00907E15">
        <w:rPr>
          <w:rStyle w:val="tal"/>
          <w:rFonts w:asciiTheme="majorBidi" w:hAnsiTheme="majorBidi" w:cstheme="majorBidi"/>
          <w:sz w:val="24"/>
          <w:szCs w:val="24"/>
          <w:lang w:val="fr-FR"/>
        </w:rPr>
        <w:t>realiza</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separat</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pe</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următoarele</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categorii</w:t>
      </w:r>
      <w:proofErr w:type="spellEnd"/>
      <w:r w:rsidRPr="00907E15">
        <w:rPr>
          <w:rStyle w:val="tal"/>
          <w:rFonts w:asciiTheme="majorBidi" w:hAnsiTheme="majorBidi" w:cstheme="majorBidi"/>
          <w:sz w:val="24"/>
          <w:szCs w:val="24"/>
          <w:lang w:val="fr-FR"/>
        </w:rPr>
        <w:t xml:space="preserve"> de </w:t>
      </w:r>
      <w:proofErr w:type="spellStart"/>
      <w:r w:rsidRPr="00907E15">
        <w:rPr>
          <w:rStyle w:val="tal"/>
          <w:rFonts w:asciiTheme="majorBidi" w:hAnsiTheme="majorBidi" w:cstheme="majorBidi"/>
          <w:sz w:val="24"/>
          <w:szCs w:val="24"/>
          <w:lang w:val="fr-FR"/>
        </w:rPr>
        <w:t>deşeuri</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în</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recipienţi</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diferiţi</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furnizați</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în</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condițiile</w:t>
      </w:r>
      <w:proofErr w:type="spellEnd"/>
      <w:r w:rsidRPr="00907E15">
        <w:rPr>
          <w:rStyle w:val="tal"/>
          <w:rFonts w:asciiTheme="majorBidi" w:hAnsiTheme="majorBidi" w:cstheme="majorBidi"/>
          <w:sz w:val="24"/>
          <w:szCs w:val="24"/>
          <w:lang w:val="fr-FR"/>
        </w:rPr>
        <w:t xml:space="preserve"> Art 18 (1), </w:t>
      </w:r>
      <w:proofErr w:type="spellStart"/>
      <w:r w:rsidRPr="00907E15">
        <w:rPr>
          <w:rStyle w:val="tal"/>
          <w:rFonts w:asciiTheme="majorBidi" w:hAnsiTheme="majorBidi" w:cstheme="majorBidi"/>
          <w:sz w:val="24"/>
          <w:szCs w:val="24"/>
          <w:lang w:val="fr-FR"/>
        </w:rPr>
        <w:t>aferent</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fiecărui</w:t>
      </w:r>
      <w:proofErr w:type="spellEnd"/>
      <w:r w:rsidRPr="00907E15">
        <w:rPr>
          <w:rStyle w:val="tal"/>
          <w:rFonts w:asciiTheme="majorBidi" w:hAnsiTheme="majorBidi" w:cstheme="majorBidi"/>
          <w:sz w:val="24"/>
          <w:szCs w:val="24"/>
          <w:lang w:val="fr-FR"/>
        </w:rPr>
        <w:t xml:space="preserve"> tip de </w:t>
      </w:r>
      <w:proofErr w:type="spellStart"/>
      <w:r w:rsidRPr="00907E15">
        <w:rPr>
          <w:rStyle w:val="tal"/>
          <w:rFonts w:asciiTheme="majorBidi" w:hAnsiTheme="majorBidi" w:cstheme="majorBidi"/>
          <w:sz w:val="24"/>
          <w:szCs w:val="24"/>
          <w:lang w:val="fr-FR"/>
        </w:rPr>
        <w:t>deşeu</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sau</w:t>
      </w:r>
      <w:proofErr w:type="spellEnd"/>
      <w:r w:rsidRPr="00907E15">
        <w:rPr>
          <w:rStyle w:val="tal"/>
          <w:rFonts w:asciiTheme="majorBidi" w:hAnsiTheme="majorBidi" w:cstheme="majorBidi"/>
          <w:sz w:val="24"/>
          <w:szCs w:val="24"/>
          <w:lang w:val="fr-FR"/>
        </w:rPr>
        <w:t xml:space="preserve"> de </w:t>
      </w:r>
      <w:proofErr w:type="spellStart"/>
      <w:r w:rsidRPr="00907E15">
        <w:rPr>
          <w:rStyle w:val="tal"/>
          <w:rFonts w:asciiTheme="majorBidi" w:hAnsiTheme="majorBidi" w:cstheme="majorBidi"/>
          <w:sz w:val="24"/>
          <w:szCs w:val="24"/>
          <w:lang w:val="fr-FR"/>
        </w:rPr>
        <w:t>amestec</w:t>
      </w:r>
      <w:proofErr w:type="spellEnd"/>
      <w:r w:rsidRPr="00907E15">
        <w:rPr>
          <w:rStyle w:val="tal"/>
          <w:rFonts w:asciiTheme="majorBidi" w:hAnsiTheme="majorBidi" w:cstheme="majorBidi"/>
          <w:sz w:val="24"/>
          <w:szCs w:val="24"/>
          <w:lang w:val="fr-FR"/>
        </w:rPr>
        <w:t xml:space="preserve"> de </w:t>
      </w:r>
      <w:proofErr w:type="spellStart"/>
      <w:r w:rsidRPr="00907E15">
        <w:rPr>
          <w:rStyle w:val="tal"/>
          <w:rFonts w:asciiTheme="majorBidi" w:hAnsiTheme="majorBidi" w:cstheme="majorBidi"/>
          <w:sz w:val="24"/>
          <w:szCs w:val="24"/>
          <w:lang w:val="fr-FR"/>
        </w:rPr>
        <w:t>deşeuri</w:t>
      </w:r>
      <w:proofErr w:type="spellEnd"/>
      <w:r w:rsidRPr="00907E15">
        <w:rPr>
          <w:rStyle w:val="tal"/>
          <w:rFonts w:asciiTheme="majorBidi" w:hAnsiTheme="majorBidi" w:cstheme="majorBidi"/>
          <w:sz w:val="24"/>
          <w:szCs w:val="24"/>
          <w:lang w:val="fr-FR"/>
        </w:rPr>
        <w:t xml:space="preserve">, </w:t>
      </w:r>
      <w:proofErr w:type="spellStart"/>
      <w:proofErr w:type="gramStart"/>
      <w:r w:rsidRPr="00907E15">
        <w:rPr>
          <w:rStyle w:val="tal"/>
          <w:rFonts w:asciiTheme="majorBidi" w:hAnsiTheme="majorBidi" w:cstheme="majorBidi"/>
          <w:sz w:val="24"/>
          <w:szCs w:val="24"/>
          <w:lang w:val="fr-FR"/>
        </w:rPr>
        <w:t>astfel</w:t>
      </w:r>
      <w:proofErr w:type="spellEnd"/>
      <w:r w:rsidRPr="00907E15">
        <w:rPr>
          <w:rStyle w:val="tal"/>
          <w:rFonts w:asciiTheme="majorBidi" w:hAnsiTheme="majorBidi" w:cstheme="majorBidi"/>
          <w:sz w:val="24"/>
          <w:szCs w:val="24"/>
          <w:lang w:val="fr-FR"/>
        </w:rPr>
        <w:t>:</w:t>
      </w:r>
      <w:proofErr w:type="gramEnd"/>
    </w:p>
    <w:p w14:paraId="16216BED" w14:textId="77777777" w:rsidR="00760AE5" w:rsidRPr="00907E15" w:rsidRDefault="00760AE5" w:rsidP="000767C8">
      <w:pPr>
        <w:numPr>
          <w:ilvl w:val="0"/>
          <w:numId w:val="6"/>
        </w:numPr>
        <w:spacing w:after="0" w:line="276" w:lineRule="auto"/>
        <w:jc w:val="both"/>
        <w:rPr>
          <w:rStyle w:val="tal"/>
          <w:rFonts w:asciiTheme="majorBidi" w:hAnsiTheme="majorBidi" w:cstheme="majorBidi"/>
          <w:sz w:val="24"/>
          <w:szCs w:val="24"/>
          <w:lang w:val="fr-FR"/>
        </w:rPr>
      </w:pPr>
      <w:proofErr w:type="spellStart"/>
      <w:proofErr w:type="gramStart"/>
      <w:r w:rsidRPr="00907E15">
        <w:rPr>
          <w:rStyle w:val="tal"/>
          <w:rFonts w:asciiTheme="majorBidi" w:hAnsiTheme="majorBidi" w:cstheme="majorBidi"/>
          <w:sz w:val="24"/>
          <w:szCs w:val="24"/>
          <w:lang w:val="fr-FR"/>
        </w:rPr>
        <w:t>deşeuri</w:t>
      </w:r>
      <w:proofErr w:type="spellEnd"/>
      <w:proofErr w:type="gram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reciclabile</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din</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hârtie</w:t>
      </w:r>
      <w:proofErr w:type="spellEnd"/>
      <w:r w:rsidRPr="00907E15">
        <w:rPr>
          <w:rStyle w:val="tal"/>
          <w:rFonts w:asciiTheme="majorBidi" w:hAnsiTheme="majorBidi" w:cstheme="majorBidi"/>
          <w:sz w:val="24"/>
          <w:szCs w:val="24"/>
          <w:lang w:val="fr-FR"/>
        </w:rPr>
        <w:t xml:space="preserve">/carton </w:t>
      </w:r>
      <w:proofErr w:type="spellStart"/>
      <w:r w:rsidRPr="00907E15">
        <w:rPr>
          <w:rStyle w:val="tal"/>
          <w:rFonts w:asciiTheme="majorBidi" w:hAnsiTheme="majorBidi" w:cstheme="majorBidi"/>
          <w:sz w:val="24"/>
          <w:szCs w:val="24"/>
          <w:lang w:val="fr-FR"/>
        </w:rPr>
        <w:t>în</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recipiente</w:t>
      </w:r>
      <w:proofErr w:type="spellEnd"/>
      <w:r w:rsidRPr="00907E15">
        <w:rPr>
          <w:rStyle w:val="tal"/>
          <w:rFonts w:asciiTheme="majorBidi" w:hAnsiTheme="majorBidi" w:cstheme="majorBidi"/>
          <w:sz w:val="24"/>
          <w:szCs w:val="24"/>
          <w:lang w:val="fr-FR"/>
        </w:rPr>
        <w:t xml:space="preserve"> de </w:t>
      </w:r>
      <w:proofErr w:type="spellStart"/>
      <w:r w:rsidRPr="00907E15">
        <w:rPr>
          <w:rStyle w:val="tal"/>
          <w:rFonts w:asciiTheme="majorBidi" w:hAnsiTheme="majorBidi" w:cstheme="majorBidi"/>
          <w:sz w:val="24"/>
          <w:szCs w:val="24"/>
          <w:lang w:val="fr-FR"/>
        </w:rPr>
        <w:t>culoare</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albastră</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puse</w:t>
      </w:r>
      <w:proofErr w:type="spellEnd"/>
      <w:r w:rsidRPr="00907E15">
        <w:rPr>
          <w:rStyle w:val="tal"/>
          <w:rFonts w:asciiTheme="majorBidi" w:hAnsiTheme="majorBidi" w:cstheme="majorBidi"/>
          <w:sz w:val="24"/>
          <w:szCs w:val="24"/>
          <w:lang w:val="fr-FR"/>
        </w:rPr>
        <w:t xml:space="preserve"> la </w:t>
      </w:r>
      <w:proofErr w:type="spellStart"/>
      <w:r w:rsidRPr="00907E15">
        <w:rPr>
          <w:rStyle w:val="tal"/>
          <w:rFonts w:asciiTheme="majorBidi" w:hAnsiTheme="majorBidi" w:cstheme="majorBidi"/>
          <w:sz w:val="24"/>
          <w:szCs w:val="24"/>
          <w:lang w:val="fr-FR"/>
        </w:rPr>
        <w:t>dispoziţie</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prin</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Proiect</w:t>
      </w:r>
      <w:proofErr w:type="spellEnd"/>
      <w:r w:rsidRPr="00907E15">
        <w:rPr>
          <w:rStyle w:val="tal"/>
          <w:rFonts w:asciiTheme="majorBidi" w:hAnsiTheme="majorBidi" w:cstheme="majorBidi"/>
          <w:sz w:val="24"/>
          <w:szCs w:val="24"/>
          <w:lang w:val="fr-FR"/>
        </w:rPr>
        <w:t xml:space="preserve">, de </w:t>
      </w:r>
      <w:proofErr w:type="spellStart"/>
      <w:r w:rsidRPr="00907E15">
        <w:rPr>
          <w:rStyle w:val="tal"/>
          <w:rFonts w:asciiTheme="majorBidi" w:hAnsiTheme="majorBidi" w:cstheme="majorBidi"/>
          <w:sz w:val="24"/>
          <w:szCs w:val="24"/>
          <w:lang w:val="fr-FR"/>
        </w:rPr>
        <w:t>către</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operatorul</w:t>
      </w:r>
      <w:proofErr w:type="spellEnd"/>
      <w:r w:rsidRPr="00907E15">
        <w:rPr>
          <w:rStyle w:val="tal"/>
          <w:rFonts w:asciiTheme="majorBidi" w:hAnsiTheme="majorBidi" w:cstheme="majorBidi"/>
          <w:sz w:val="24"/>
          <w:szCs w:val="24"/>
          <w:lang w:val="fr-FR"/>
        </w:rPr>
        <w:t xml:space="preserve"> de </w:t>
      </w:r>
      <w:proofErr w:type="spellStart"/>
      <w:r w:rsidRPr="00907E15">
        <w:rPr>
          <w:rStyle w:val="tal"/>
          <w:rFonts w:asciiTheme="majorBidi" w:hAnsiTheme="majorBidi" w:cstheme="majorBidi"/>
          <w:sz w:val="24"/>
          <w:szCs w:val="24"/>
          <w:lang w:val="fr-FR"/>
        </w:rPr>
        <w:t>salubrizare</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sau</w:t>
      </w:r>
      <w:proofErr w:type="spellEnd"/>
      <w:r w:rsidRPr="00907E15">
        <w:rPr>
          <w:rStyle w:val="tal"/>
          <w:rFonts w:asciiTheme="majorBidi" w:hAnsiTheme="majorBidi" w:cstheme="majorBidi"/>
          <w:sz w:val="24"/>
          <w:szCs w:val="24"/>
          <w:lang w:val="fr-FR"/>
        </w:rPr>
        <w:t xml:space="preserve"> de </w:t>
      </w:r>
      <w:proofErr w:type="spellStart"/>
      <w:r w:rsidRPr="00907E15">
        <w:rPr>
          <w:rStyle w:val="tal"/>
          <w:rFonts w:asciiTheme="majorBidi" w:hAnsiTheme="majorBidi" w:cstheme="majorBidi"/>
          <w:sz w:val="24"/>
          <w:szCs w:val="24"/>
          <w:lang w:val="fr-FR"/>
        </w:rPr>
        <w:t>către</w:t>
      </w:r>
      <w:proofErr w:type="spellEnd"/>
      <w:r w:rsidRPr="00907E15">
        <w:rPr>
          <w:rStyle w:val="tal"/>
          <w:rFonts w:asciiTheme="majorBidi" w:hAnsiTheme="majorBidi" w:cstheme="majorBidi"/>
          <w:sz w:val="24"/>
          <w:szCs w:val="24"/>
          <w:lang w:val="fr-FR"/>
        </w:rPr>
        <w:t xml:space="preserve"> OIREP) </w:t>
      </w:r>
      <w:proofErr w:type="spellStart"/>
      <w:r w:rsidRPr="00907E15">
        <w:rPr>
          <w:rStyle w:val="tal"/>
          <w:rFonts w:asciiTheme="majorBidi" w:hAnsiTheme="majorBidi" w:cstheme="majorBidi"/>
          <w:sz w:val="24"/>
          <w:szCs w:val="24"/>
          <w:lang w:val="fr-FR"/>
        </w:rPr>
        <w:t>și</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în</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saci</w:t>
      </w:r>
      <w:proofErr w:type="spellEnd"/>
      <w:r w:rsidRPr="00907E15">
        <w:rPr>
          <w:rStyle w:val="tal"/>
          <w:rFonts w:asciiTheme="majorBidi" w:hAnsiTheme="majorBidi" w:cstheme="majorBidi"/>
          <w:sz w:val="24"/>
          <w:szCs w:val="24"/>
          <w:lang w:val="fr-FR"/>
        </w:rPr>
        <w:t xml:space="preserve"> de plastic </w:t>
      </w:r>
      <w:proofErr w:type="spellStart"/>
      <w:r w:rsidRPr="00907E15">
        <w:rPr>
          <w:rStyle w:val="tal"/>
          <w:rFonts w:asciiTheme="majorBidi" w:hAnsiTheme="majorBidi" w:cstheme="majorBidi"/>
          <w:sz w:val="24"/>
          <w:szCs w:val="24"/>
          <w:lang w:val="fr-FR"/>
        </w:rPr>
        <w:t>albastru</w:t>
      </w:r>
      <w:proofErr w:type="spellEnd"/>
      <w:r w:rsidRPr="00907E15">
        <w:rPr>
          <w:rStyle w:val="tal"/>
          <w:rFonts w:asciiTheme="majorBidi" w:hAnsiTheme="majorBidi" w:cstheme="majorBidi"/>
          <w:sz w:val="24"/>
          <w:szCs w:val="24"/>
          <w:lang w:val="fr-FR"/>
        </w:rPr>
        <w:t>-transparent (</w:t>
      </w:r>
      <w:proofErr w:type="spellStart"/>
      <w:r w:rsidRPr="00907E15">
        <w:rPr>
          <w:rStyle w:val="tal"/>
          <w:rFonts w:asciiTheme="majorBidi" w:hAnsiTheme="majorBidi" w:cstheme="majorBidi"/>
          <w:sz w:val="24"/>
          <w:szCs w:val="24"/>
          <w:lang w:val="fr-FR"/>
        </w:rPr>
        <w:t>puşi</w:t>
      </w:r>
      <w:proofErr w:type="spellEnd"/>
      <w:r w:rsidRPr="00907E15">
        <w:rPr>
          <w:rStyle w:val="tal"/>
          <w:rFonts w:asciiTheme="majorBidi" w:hAnsiTheme="majorBidi" w:cstheme="majorBidi"/>
          <w:sz w:val="24"/>
          <w:szCs w:val="24"/>
          <w:lang w:val="fr-FR"/>
        </w:rPr>
        <w:t xml:space="preserve"> la </w:t>
      </w:r>
      <w:proofErr w:type="spellStart"/>
      <w:r w:rsidRPr="00907E15">
        <w:rPr>
          <w:rStyle w:val="tal"/>
          <w:rFonts w:asciiTheme="majorBidi" w:hAnsiTheme="majorBidi" w:cstheme="majorBidi"/>
          <w:sz w:val="24"/>
          <w:szCs w:val="24"/>
          <w:lang w:val="fr-FR"/>
        </w:rPr>
        <w:t>dispoziţie</w:t>
      </w:r>
      <w:proofErr w:type="spellEnd"/>
      <w:r w:rsidRPr="00907E15">
        <w:rPr>
          <w:rStyle w:val="tal"/>
          <w:rFonts w:asciiTheme="majorBidi" w:hAnsiTheme="majorBidi" w:cstheme="majorBidi"/>
          <w:sz w:val="24"/>
          <w:szCs w:val="24"/>
          <w:lang w:val="fr-FR"/>
        </w:rPr>
        <w:t xml:space="preserve"> de </w:t>
      </w:r>
      <w:proofErr w:type="spellStart"/>
      <w:r w:rsidRPr="00907E15">
        <w:rPr>
          <w:rStyle w:val="tal"/>
          <w:rFonts w:asciiTheme="majorBidi" w:hAnsiTheme="majorBidi" w:cstheme="majorBidi"/>
          <w:sz w:val="24"/>
          <w:szCs w:val="24"/>
          <w:lang w:val="fr-FR"/>
        </w:rPr>
        <w:t>operatorul</w:t>
      </w:r>
      <w:proofErr w:type="spellEnd"/>
      <w:r w:rsidRPr="00907E15">
        <w:rPr>
          <w:rStyle w:val="tal"/>
          <w:rFonts w:asciiTheme="majorBidi" w:hAnsiTheme="majorBidi" w:cstheme="majorBidi"/>
          <w:sz w:val="24"/>
          <w:szCs w:val="24"/>
          <w:lang w:val="fr-FR"/>
        </w:rPr>
        <w:t xml:space="preserve"> de </w:t>
      </w:r>
      <w:proofErr w:type="spellStart"/>
      <w:r w:rsidRPr="00907E15">
        <w:rPr>
          <w:rStyle w:val="tal"/>
          <w:rFonts w:asciiTheme="majorBidi" w:hAnsiTheme="majorBidi" w:cstheme="majorBidi"/>
          <w:sz w:val="24"/>
          <w:szCs w:val="24"/>
          <w:lang w:val="fr-FR"/>
        </w:rPr>
        <w:t>salubrizare</w:t>
      </w:r>
      <w:proofErr w:type="spellEnd"/>
      <w:r w:rsidRPr="00907E15">
        <w:rPr>
          <w:rStyle w:val="tal"/>
          <w:rFonts w:asciiTheme="majorBidi" w:hAnsiTheme="majorBidi" w:cstheme="majorBidi"/>
          <w:sz w:val="24"/>
          <w:szCs w:val="24"/>
          <w:lang w:val="fr-FR"/>
        </w:rPr>
        <w:t>);</w:t>
      </w:r>
    </w:p>
    <w:p w14:paraId="1B362184" w14:textId="77777777" w:rsidR="00760AE5" w:rsidRPr="00907E15" w:rsidRDefault="00760AE5" w:rsidP="000767C8">
      <w:pPr>
        <w:numPr>
          <w:ilvl w:val="0"/>
          <w:numId w:val="6"/>
        </w:numPr>
        <w:spacing w:after="0" w:line="276" w:lineRule="auto"/>
        <w:jc w:val="both"/>
        <w:rPr>
          <w:rStyle w:val="tal"/>
          <w:rFonts w:asciiTheme="majorBidi" w:hAnsiTheme="majorBidi" w:cstheme="majorBidi"/>
          <w:sz w:val="24"/>
          <w:szCs w:val="24"/>
          <w:lang w:val="fr-FR"/>
        </w:rPr>
      </w:pPr>
      <w:proofErr w:type="spellStart"/>
      <w:proofErr w:type="gramStart"/>
      <w:r w:rsidRPr="00907E15">
        <w:rPr>
          <w:rStyle w:val="tal"/>
          <w:rFonts w:asciiTheme="majorBidi" w:hAnsiTheme="majorBidi" w:cstheme="majorBidi"/>
          <w:sz w:val="24"/>
          <w:szCs w:val="24"/>
          <w:lang w:val="fr-FR"/>
        </w:rPr>
        <w:t>deşeuri</w:t>
      </w:r>
      <w:proofErr w:type="spellEnd"/>
      <w:proofErr w:type="gram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reciclabile</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din</w:t>
      </w:r>
      <w:proofErr w:type="spellEnd"/>
      <w:r w:rsidRPr="00907E15">
        <w:rPr>
          <w:rStyle w:val="tal"/>
          <w:rFonts w:asciiTheme="majorBidi" w:hAnsiTheme="majorBidi" w:cstheme="majorBidi"/>
          <w:sz w:val="24"/>
          <w:szCs w:val="24"/>
          <w:lang w:val="fr-FR"/>
        </w:rPr>
        <w:t xml:space="preserve"> plastic </w:t>
      </w:r>
      <w:proofErr w:type="spellStart"/>
      <w:r w:rsidRPr="00907E15">
        <w:rPr>
          <w:rStyle w:val="tal"/>
          <w:rFonts w:asciiTheme="majorBidi" w:hAnsiTheme="majorBidi" w:cstheme="majorBidi"/>
          <w:sz w:val="24"/>
          <w:szCs w:val="24"/>
          <w:lang w:val="fr-FR"/>
        </w:rPr>
        <w:t>şi</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metal</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în</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recipiente</w:t>
      </w:r>
      <w:proofErr w:type="spellEnd"/>
      <w:r w:rsidRPr="00907E15">
        <w:rPr>
          <w:rStyle w:val="tal"/>
          <w:rFonts w:asciiTheme="majorBidi" w:hAnsiTheme="majorBidi" w:cstheme="majorBidi"/>
          <w:sz w:val="24"/>
          <w:szCs w:val="24"/>
          <w:lang w:val="fr-FR"/>
        </w:rPr>
        <w:t xml:space="preserve"> de </w:t>
      </w:r>
      <w:proofErr w:type="spellStart"/>
      <w:r w:rsidRPr="00907E15">
        <w:rPr>
          <w:rStyle w:val="tal"/>
          <w:rFonts w:asciiTheme="majorBidi" w:hAnsiTheme="majorBidi" w:cstheme="majorBidi"/>
          <w:sz w:val="24"/>
          <w:szCs w:val="24"/>
          <w:lang w:val="fr-FR"/>
        </w:rPr>
        <w:t>culoare</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galbenă</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puse</w:t>
      </w:r>
      <w:proofErr w:type="spellEnd"/>
      <w:r w:rsidRPr="00907E15">
        <w:rPr>
          <w:rStyle w:val="tal"/>
          <w:rFonts w:asciiTheme="majorBidi" w:hAnsiTheme="majorBidi" w:cstheme="majorBidi"/>
          <w:sz w:val="24"/>
          <w:szCs w:val="24"/>
          <w:lang w:val="fr-FR"/>
        </w:rPr>
        <w:t xml:space="preserve"> la </w:t>
      </w:r>
      <w:proofErr w:type="spellStart"/>
      <w:r w:rsidRPr="00907E15">
        <w:rPr>
          <w:rStyle w:val="tal"/>
          <w:rFonts w:asciiTheme="majorBidi" w:hAnsiTheme="majorBidi" w:cstheme="majorBidi"/>
          <w:sz w:val="24"/>
          <w:szCs w:val="24"/>
          <w:lang w:val="fr-FR"/>
        </w:rPr>
        <w:t>dispoziţie</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prin</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Proiect</w:t>
      </w:r>
      <w:proofErr w:type="spellEnd"/>
      <w:r w:rsidRPr="00907E15">
        <w:rPr>
          <w:rStyle w:val="tal"/>
          <w:rFonts w:asciiTheme="majorBidi" w:hAnsiTheme="majorBidi" w:cstheme="majorBidi"/>
          <w:sz w:val="24"/>
          <w:szCs w:val="24"/>
          <w:lang w:val="fr-FR"/>
        </w:rPr>
        <w:t xml:space="preserve">, de </w:t>
      </w:r>
      <w:proofErr w:type="spellStart"/>
      <w:r w:rsidRPr="00907E15">
        <w:rPr>
          <w:rStyle w:val="tal"/>
          <w:rFonts w:asciiTheme="majorBidi" w:hAnsiTheme="majorBidi" w:cstheme="majorBidi"/>
          <w:sz w:val="24"/>
          <w:szCs w:val="24"/>
          <w:lang w:val="fr-FR"/>
        </w:rPr>
        <w:t>către</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operatorul</w:t>
      </w:r>
      <w:proofErr w:type="spellEnd"/>
      <w:r w:rsidRPr="00907E15">
        <w:rPr>
          <w:rStyle w:val="tal"/>
          <w:rFonts w:asciiTheme="majorBidi" w:hAnsiTheme="majorBidi" w:cstheme="majorBidi"/>
          <w:sz w:val="24"/>
          <w:szCs w:val="24"/>
          <w:lang w:val="fr-FR"/>
        </w:rPr>
        <w:t xml:space="preserve"> de </w:t>
      </w:r>
      <w:proofErr w:type="spellStart"/>
      <w:r w:rsidRPr="00907E15">
        <w:rPr>
          <w:rStyle w:val="tal"/>
          <w:rFonts w:asciiTheme="majorBidi" w:hAnsiTheme="majorBidi" w:cstheme="majorBidi"/>
          <w:sz w:val="24"/>
          <w:szCs w:val="24"/>
          <w:lang w:val="fr-FR"/>
        </w:rPr>
        <w:t>salubrizare</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sau</w:t>
      </w:r>
      <w:proofErr w:type="spellEnd"/>
      <w:r w:rsidRPr="00907E15">
        <w:rPr>
          <w:rStyle w:val="tal"/>
          <w:rFonts w:asciiTheme="majorBidi" w:hAnsiTheme="majorBidi" w:cstheme="majorBidi"/>
          <w:sz w:val="24"/>
          <w:szCs w:val="24"/>
          <w:lang w:val="fr-FR"/>
        </w:rPr>
        <w:t xml:space="preserve"> de </w:t>
      </w:r>
      <w:proofErr w:type="spellStart"/>
      <w:r w:rsidRPr="00907E15">
        <w:rPr>
          <w:rStyle w:val="tal"/>
          <w:rFonts w:asciiTheme="majorBidi" w:hAnsiTheme="majorBidi" w:cstheme="majorBidi"/>
          <w:sz w:val="24"/>
          <w:szCs w:val="24"/>
          <w:lang w:val="fr-FR"/>
        </w:rPr>
        <w:t>către</w:t>
      </w:r>
      <w:proofErr w:type="spellEnd"/>
      <w:r w:rsidRPr="00907E15">
        <w:rPr>
          <w:rStyle w:val="tal"/>
          <w:rFonts w:asciiTheme="majorBidi" w:hAnsiTheme="majorBidi" w:cstheme="majorBidi"/>
          <w:sz w:val="24"/>
          <w:szCs w:val="24"/>
          <w:lang w:val="fr-FR"/>
        </w:rPr>
        <w:t xml:space="preserve"> OIREP) </w:t>
      </w:r>
      <w:proofErr w:type="spellStart"/>
      <w:r w:rsidRPr="00907E15">
        <w:rPr>
          <w:rStyle w:val="tal"/>
          <w:rFonts w:asciiTheme="majorBidi" w:hAnsiTheme="majorBidi" w:cstheme="majorBidi"/>
          <w:sz w:val="24"/>
          <w:szCs w:val="24"/>
          <w:lang w:val="fr-FR"/>
        </w:rPr>
        <w:t>și</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în</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saci</w:t>
      </w:r>
      <w:proofErr w:type="spellEnd"/>
      <w:r w:rsidRPr="00907E15">
        <w:rPr>
          <w:rStyle w:val="tal"/>
          <w:rFonts w:asciiTheme="majorBidi" w:hAnsiTheme="majorBidi" w:cstheme="majorBidi"/>
          <w:sz w:val="24"/>
          <w:szCs w:val="24"/>
          <w:lang w:val="fr-FR"/>
        </w:rPr>
        <w:t xml:space="preserve"> de plastic </w:t>
      </w:r>
      <w:proofErr w:type="spellStart"/>
      <w:r w:rsidRPr="00907E15">
        <w:rPr>
          <w:rStyle w:val="tal"/>
          <w:rFonts w:asciiTheme="majorBidi" w:hAnsiTheme="majorBidi" w:cstheme="majorBidi"/>
          <w:sz w:val="24"/>
          <w:szCs w:val="24"/>
          <w:lang w:val="fr-FR"/>
        </w:rPr>
        <w:t>galben</w:t>
      </w:r>
      <w:proofErr w:type="spellEnd"/>
      <w:r w:rsidRPr="00907E15">
        <w:rPr>
          <w:rStyle w:val="tal"/>
          <w:rFonts w:asciiTheme="majorBidi" w:hAnsiTheme="majorBidi" w:cstheme="majorBidi"/>
          <w:sz w:val="24"/>
          <w:szCs w:val="24"/>
          <w:lang w:val="fr-FR"/>
        </w:rPr>
        <w:t>-transparent (</w:t>
      </w:r>
      <w:proofErr w:type="spellStart"/>
      <w:r w:rsidRPr="00907E15">
        <w:rPr>
          <w:rStyle w:val="tal"/>
          <w:rFonts w:asciiTheme="majorBidi" w:hAnsiTheme="majorBidi" w:cstheme="majorBidi"/>
          <w:sz w:val="24"/>
          <w:szCs w:val="24"/>
          <w:lang w:val="fr-FR"/>
        </w:rPr>
        <w:t>puşi</w:t>
      </w:r>
      <w:proofErr w:type="spellEnd"/>
      <w:r w:rsidRPr="00907E15">
        <w:rPr>
          <w:rStyle w:val="tal"/>
          <w:rFonts w:asciiTheme="majorBidi" w:hAnsiTheme="majorBidi" w:cstheme="majorBidi"/>
          <w:sz w:val="24"/>
          <w:szCs w:val="24"/>
          <w:lang w:val="fr-FR"/>
        </w:rPr>
        <w:t xml:space="preserve"> la </w:t>
      </w:r>
      <w:proofErr w:type="spellStart"/>
      <w:r w:rsidRPr="00907E15">
        <w:rPr>
          <w:rStyle w:val="tal"/>
          <w:rFonts w:asciiTheme="majorBidi" w:hAnsiTheme="majorBidi" w:cstheme="majorBidi"/>
          <w:sz w:val="24"/>
          <w:szCs w:val="24"/>
          <w:lang w:val="fr-FR"/>
        </w:rPr>
        <w:t>dispoziţie</w:t>
      </w:r>
      <w:proofErr w:type="spellEnd"/>
      <w:r w:rsidRPr="00907E15">
        <w:rPr>
          <w:rStyle w:val="tal"/>
          <w:rFonts w:asciiTheme="majorBidi" w:hAnsiTheme="majorBidi" w:cstheme="majorBidi"/>
          <w:sz w:val="24"/>
          <w:szCs w:val="24"/>
          <w:lang w:val="fr-FR"/>
        </w:rPr>
        <w:t xml:space="preserve"> de </w:t>
      </w:r>
      <w:proofErr w:type="spellStart"/>
      <w:r w:rsidRPr="00907E15">
        <w:rPr>
          <w:rStyle w:val="tal"/>
          <w:rFonts w:asciiTheme="majorBidi" w:hAnsiTheme="majorBidi" w:cstheme="majorBidi"/>
          <w:sz w:val="24"/>
          <w:szCs w:val="24"/>
          <w:lang w:val="fr-FR"/>
        </w:rPr>
        <w:t>operatorul</w:t>
      </w:r>
      <w:proofErr w:type="spellEnd"/>
      <w:r w:rsidRPr="00907E15">
        <w:rPr>
          <w:rStyle w:val="tal"/>
          <w:rFonts w:asciiTheme="majorBidi" w:hAnsiTheme="majorBidi" w:cstheme="majorBidi"/>
          <w:sz w:val="24"/>
          <w:szCs w:val="24"/>
          <w:lang w:val="fr-FR"/>
        </w:rPr>
        <w:t xml:space="preserve"> de </w:t>
      </w:r>
      <w:proofErr w:type="spellStart"/>
      <w:r w:rsidRPr="00907E15">
        <w:rPr>
          <w:rStyle w:val="tal"/>
          <w:rFonts w:asciiTheme="majorBidi" w:hAnsiTheme="majorBidi" w:cstheme="majorBidi"/>
          <w:sz w:val="24"/>
          <w:szCs w:val="24"/>
          <w:lang w:val="fr-FR"/>
        </w:rPr>
        <w:t>salubrizare</w:t>
      </w:r>
      <w:proofErr w:type="spellEnd"/>
      <w:r w:rsidRPr="00907E15">
        <w:rPr>
          <w:rStyle w:val="tal"/>
          <w:rFonts w:asciiTheme="majorBidi" w:hAnsiTheme="majorBidi" w:cstheme="majorBidi"/>
          <w:sz w:val="24"/>
          <w:szCs w:val="24"/>
          <w:lang w:val="fr-FR"/>
        </w:rPr>
        <w:t>);</w:t>
      </w:r>
    </w:p>
    <w:p w14:paraId="06B08432" w14:textId="77777777" w:rsidR="00760AE5" w:rsidRPr="00907E15" w:rsidRDefault="00760AE5" w:rsidP="000767C8">
      <w:pPr>
        <w:numPr>
          <w:ilvl w:val="0"/>
          <w:numId w:val="6"/>
        </w:numPr>
        <w:spacing w:after="0" w:line="276" w:lineRule="auto"/>
        <w:jc w:val="both"/>
        <w:rPr>
          <w:rStyle w:val="tal"/>
          <w:rFonts w:asciiTheme="majorBidi" w:hAnsiTheme="majorBidi" w:cstheme="majorBidi"/>
          <w:sz w:val="24"/>
          <w:szCs w:val="24"/>
          <w:lang w:val="fr-FR"/>
        </w:rPr>
      </w:pPr>
      <w:proofErr w:type="spellStart"/>
      <w:proofErr w:type="gramStart"/>
      <w:r w:rsidRPr="00907E15">
        <w:rPr>
          <w:rStyle w:val="tal"/>
          <w:rFonts w:asciiTheme="majorBidi" w:hAnsiTheme="majorBidi" w:cstheme="majorBidi"/>
          <w:sz w:val="24"/>
          <w:szCs w:val="24"/>
          <w:lang w:val="fr-FR"/>
        </w:rPr>
        <w:t>deşeuri</w:t>
      </w:r>
      <w:proofErr w:type="spellEnd"/>
      <w:proofErr w:type="gram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reciclabile</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din</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sticlă</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în</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recipiente</w:t>
      </w:r>
      <w:proofErr w:type="spellEnd"/>
      <w:r w:rsidRPr="00907E15">
        <w:rPr>
          <w:rStyle w:val="tal"/>
          <w:rFonts w:asciiTheme="majorBidi" w:hAnsiTheme="majorBidi" w:cstheme="majorBidi"/>
          <w:sz w:val="24"/>
          <w:szCs w:val="24"/>
          <w:lang w:val="fr-FR"/>
        </w:rPr>
        <w:t xml:space="preserve"> de </w:t>
      </w:r>
      <w:proofErr w:type="spellStart"/>
      <w:r w:rsidRPr="00907E15">
        <w:rPr>
          <w:rStyle w:val="tal"/>
          <w:rFonts w:asciiTheme="majorBidi" w:hAnsiTheme="majorBidi" w:cstheme="majorBidi"/>
          <w:sz w:val="24"/>
          <w:szCs w:val="24"/>
          <w:lang w:val="fr-FR"/>
        </w:rPr>
        <w:t>culoare</w:t>
      </w:r>
      <w:proofErr w:type="spellEnd"/>
      <w:r w:rsidRPr="00907E15">
        <w:rPr>
          <w:rStyle w:val="tal"/>
          <w:rFonts w:asciiTheme="majorBidi" w:hAnsiTheme="majorBidi" w:cstheme="majorBidi"/>
          <w:sz w:val="24"/>
          <w:szCs w:val="24"/>
          <w:lang w:val="fr-FR"/>
        </w:rPr>
        <w:t xml:space="preserve"> verde (</w:t>
      </w:r>
      <w:proofErr w:type="spellStart"/>
      <w:r w:rsidRPr="00907E15">
        <w:rPr>
          <w:rStyle w:val="tal"/>
          <w:rFonts w:asciiTheme="majorBidi" w:hAnsiTheme="majorBidi" w:cstheme="majorBidi"/>
          <w:sz w:val="24"/>
          <w:szCs w:val="24"/>
          <w:lang w:val="fr-FR"/>
        </w:rPr>
        <w:t>puse</w:t>
      </w:r>
      <w:proofErr w:type="spellEnd"/>
      <w:r w:rsidRPr="00907E15">
        <w:rPr>
          <w:rStyle w:val="tal"/>
          <w:rFonts w:asciiTheme="majorBidi" w:hAnsiTheme="majorBidi" w:cstheme="majorBidi"/>
          <w:sz w:val="24"/>
          <w:szCs w:val="24"/>
          <w:lang w:val="fr-FR"/>
        </w:rPr>
        <w:t xml:space="preserve"> la </w:t>
      </w:r>
      <w:proofErr w:type="spellStart"/>
      <w:r w:rsidRPr="00907E15">
        <w:rPr>
          <w:rStyle w:val="tal"/>
          <w:rFonts w:asciiTheme="majorBidi" w:hAnsiTheme="majorBidi" w:cstheme="majorBidi"/>
          <w:sz w:val="24"/>
          <w:szCs w:val="24"/>
          <w:lang w:val="fr-FR"/>
        </w:rPr>
        <w:t>dispoziţie</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prin</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Proiect</w:t>
      </w:r>
      <w:proofErr w:type="spellEnd"/>
      <w:r w:rsidRPr="00907E15">
        <w:rPr>
          <w:rStyle w:val="tal"/>
          <w:rFonts w:asciiTheme="majorBidi" w:hAnsiTheme="majorBidi" w:cstheme="majorBidi"/>
          <w:sz w:val="24"/>
          <w:szCs w:val="24"/>
          <w:lang w:val="fr-FR"/>
        </w:rPr>
        <w:t xml:space="preserve">, de </w:t>
      </w:r>
      <w:proofErr w:type="spellStart"/>
      <w:r w:rsidRPr="00907E15">
        <w:rPr>
          <w:rStyle w:val="tal"/>
          <w:rFonts w:asciiTheme="majorBidi" w:hAnsiTheme="majorBidi" w:cstheme="majorBidi"/>
          <w:sz w:val="24"/>
          <w:szCs w:val="24"/>
          <w:lang w:val="fr-FR"/>
        </w:rPr>
        <w:t>către</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operatorul</w:t>
      </w:r>
      <w:proofErr w:type="spellEnd"/>
      <w:r w:rsidRPr="00907E15">
        <w:rPr>
          <w:rStyle w:val="tal"/>
          <w:rFonts w:asciiTheme="majorBidi" w:hAnsiTheme="majorBidi" w:cstheme="majorBidi"/>
          <w:sz w:val="24"/>
          <w:szCs w:val="24"/>
          <w:lang w:val="fr-FR"/>
        </w:rPr>
        <w:t xml:space="preserve"> de </w:t>
      </w:r>
      <w:proofErr w:type="spellStart"/>
      <w:r w:rsidRPr="00907E15">
        <w:rPr>
          <w:rStyle w:val="tal"/>
          <w:rFonts w:asciiTheme="majorBidi" w:hAnsiTheme="majorBidi" w:cstheme="majorBidi"/>
          <w:sz w:val="24"/>
          <w:szCs w:val="24"/>
          <w:lang w:val="fr-FR"/>
        </w:rPr>
        <w:t>salubrizare</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sau</w:t>
      </w:r>
      <w:proofErr w:type="spellEnd"/>
      <w:r w:rsidRPr="00907E15">
        <w:rPr>
          <w:rStyle w:val="tal"/>
          <w:rFonts w:asciiTheme="majorBidi" w:hAnsiTheme="majorBidi" w:cstheme="majorBidi"/>
          <w:sz w:val="24"/>
          <w:szCs w:val="24"/>
          <w:lang w:val="fr-FR"/>
        </w:rPr>
        <w:t xml:space="preserve"> de </w:t>
      </w:r>
      <w:proofErr w:type="spellStart"/>
      <w:r w:rsidRPr="00907E15">
        <w:rPr>
          <w:rStyle w:val="tal"/>
          <w:rFonts w:asciiTheme="majorBidi" w:hAnsiTheme="majorBidi" w:cstheme="majorBidi"/>
          <w:sz w:val="24"/>
          <w:szCs w:val="24"/>
          <w:lang w:val="fr-FR"/>
        </w:rPr>
        <w:t>către</w:t>
      </w:r>
      <w:proofErr w:type="spellEnd"/>
      <w:r w:rsidRPr="00907E15">
        <w:rPr>
          <w:rStyle w:val="tal"/>
          <w:rFonts w:asciiTheme="majorBidi" w:hAnsiTheme="majorBidi" w:cstheme="majorBidi"/>
          <w:sz w:val="24"/>
          <w:szCs w:val="24"/>
          <w:lang w:val="fr-FR"/>
        </w:rPr>
        <w:t xml:space="preserve"> OIREP); </w:t>
      </w:r>
    </w:p>
    <w:p w14:paraId="3CCC3154" w14:textId="77777777" w:rsidR="00760AE5" w:rsidRPr="00907E15" w:rsidRDefault="00760AE5" w:rsidP="000767C8">
      <w:pPr>
        <w:numPr>
          <w:ilvl w:val="0"/>
          <w:numId w:val="6"/>
        </w:numPr>
        <w:spacing w:after="0" w:line="276" w:lineRule="auto"/>
        <w:jc w:val="both"/>
        <w:rPr>
          <w:rStyle w:val="tal"/>
          <w:rFonts w:asciiTheme="majorBidi" w:hAnsiTheme="majorBidi" w:cstheme="majorBidi"/>
          <w:sz w:val="24"/>
          <w:szCs w:val="24"/>
          <w:lang w:val="fr-FR"/>
        </w:rPr>
      </w:pPr>
      <w:proofErr w:type="spellStart"/>
      <w:proofErr w:type="gramStart"/>
      <w:r w:rsidRPr="00907E15">
        <w:rPr>
          <w:rStyle w:val="tal"/>
          <w:rFonts w:asciiTheme="majorBidi" w:hAnsiTheme="majorBidi" w:cstheme="majorBidi"/>
          <w:sz w:val="24"/>
          <w:szCs w:val="24"/>
          <w:lang w:val="fr-FR"/>
        </w:rPr>
        <w:t>deşeuri</w:t>
      </w:r>
      <w:proofErr w:type="spellEnd"/>
      <w:proofErr w:type="gram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reziduale</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în</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recipiente</w:t>
      </w:r>
      <w:proofErr w:type="spellEnd"/>
      <w:r w:rsidRPr="00907E15">
        <w:rPr>
          <w:rStyle w:val="tal"/>
          <w:rFonts w:asciiTheme="majorBidi" w:hAnsiTheme="majorBidi" w:cstheme="majorBidi"/>
          <w:sz w:val="24"/>
          <w:szCs w:val="24"/>
          <w:lang w:val="fr-FR"/>
        </w:rPr>
        <w:t xml:space="preserve"> de </w:t>
      </w:r>
      <w:proofErr w:type="spellStart"/>
      <w:r w:rsidRPr="00907E15">
        <w:rPr>
          <w:rStyle w:val="tal"/>
          <w:rFonts w:asciiTheme="majorBidi" w:hAnsiTheme="majorBidi" w:cstheme="majorBidi"/>
          <w:sz w:val="24"/>
          <w:szCs w:val="24"/>
          <w:lang w:val="fr-FR"/>
        </w:rPr>
        <w:t>culoare</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neagră</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puse</w:t>
      </w:r>
      <w:proofErr w:type="spellEnd"/>
      <w:r w:rsidRPr="00907E15">
        <w:rPr>
          <w:rStyle w:val="tal"/>
          <w:rFonts w:asciiTheme="majorBidi" w:hAnsiTheme="majorBidi" w:cstheme="majorBidi"/>
          <w:sz w:val="24"/>
          <w:szCs w:val="24"/>
          <w:lang w:val="fr-FR"/>
        </w:rPr>
        <w:t xml:space="preserve"> la </w:t>
      </w:r>
      <w:proofErr w:type="spellStart"/>
      <w:r w:rsidRPr="00907E15">
        <w:rPr>
          <w:rStyle w:val="tal"/>
          <w:rFonts w:asciiTheme="majorBidi" w:hAnsiTheme="majorBidi" w:cstheme="majorBidi"/>
          <w:sz w:val="24"/>
          <w:szCs w:val="24"/>
          <w:lang w:val="fr-FR"/>
        </w:rPr>
        <w:t>dispoziţie</w:t>
      </w:r>
      <w:proofErr w:type="spellEnd"/>
      <w:r w:rsidRPr="00907E15">
        <w:rPr>
          <w:rStyle w:val="tal"/>
          <w:rFonts w:asciiTheme="majorBidi" w:hAnsiTheme="majorBidi" w:cstheme="majorBidi"/>
          <w:sz w:val="24"/>
          <w:szCs w:val="24"/>
          <w:lang w:val="fr-FR"/>
        </w:rPr>
        <w:t xml:space="preserve"> de </w:t>
      </w:r>
      <w:proofErr w:type="spellStart"/>
      <w:r w:rsidRPr="00907E15">
        <w:rPr>
          <w:rStyle w:val="tal"/>
          <w:rFonts w:asciiTheme="majorBidi" w:hAnsiTheme="majorBidi" w:cstheme="majorBidi"/>
          <w:sz w:val="24"/>
          <w:szCs w:val="24"/>
          <w:lang w:val="fr-FR"/>
        </w:rPr>
        <w:t>către</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operatorul</w:t>
      </w:r>
      <w:proofErr w:type="spellEnd"/>
      <w:r w:rsidRPr="00907E15">
        <w:rPr>
          <w:rStyle w:val="tal"/>
          <w:rFonts w:asciiTheme="majorBidi" w:hAnsiTheme="majorBidi" w:cstheme="majorBidi"/>
          <w:sz w:val="24"/>
          <w:szCs w:val="24"/>
          <w:lang w:val="fr-FR"/>
        </w:rPr>
        <w:t xml:space="preserve"> de </w:t>
      </w:r>
      <w:proofErr w:type="spellStart"/>
      <w:r w:rsidRPr="00907E15">
        <w:rPr>
          <w:rStyle w:val="tal"/>
          <w:rFonts w:asciiTheme="majorBidi" w:hAnsiTheme="majorBidi" w:cstheme="majorBidi"/>
          <w:sz w:val="24"/>
          <w:szCs w:val="24"/>
          <w:lang w:val="fr-FR"/>
        </w:rPr>
        <w:t>salubrizare</w:t>
      </w:r>
      <w:proofErr w:type="spellEnd"/>
      <w:r w:rsidRPr="00907E15">
        <w:rPr>
          <w:rStyle w:val="tal"/>
          <w:rFonts w:asciiTheme="majorBidi" w:hAnsiTheme="majorBidi" w:cstheme="majorBidi"/>
          <w:sz w:val="24"/>
          <w:szCs w:val="24"/>
          <w:lang w:val="fr-FR"/>
        </w:rPr>
        <w:t>).</w:t>
      </w:r>
    </w:p>
    <w:p w14:paraId="008D4214" w14:textId="2AF7503A" w:rsidR="00760AE5" w:rsidRPr="00907E15" w:rsidRDefault="00760AE5" w:rsidP="000767C8">
      <w:pPr>
        <w:numPr>
          <w:ilvl w:val="0"/>
          <w:numId w:val="6"/>
        </w:numPr>
        <w:spacing w:after="0" w:line="276" w:lineRule="auto"/>
        <w:jc w:val="both"/>
        <w:rPr>
          <w:rStyle w:val="tal"/>
          <w:rFonts w:asciiTheme="majorBidi" w:hAnsiTheme="majorBidi" w:cstheme="majorBidi"/>
          <w:sz w:val="24"/>
          <w:szCs w:val="24"/>
          <w:lang w:val="fr-FR"/>
        </w:rPr>
      </w:pPr>
      <w:proofErr w:type="spellStart"/>
      <w:r w:rsidRPr="00907E15">
        <w:rPr>
          <w:rStyle w:val="tal"/>
          <w:rFonts w:asciiTheme="majorBidi" w:hAnsiTheme="majorBidi" w:cstheme="majorBidi"/>
          <w:sz w:val="24"/>
          <w:szCs w:val="24"/>
          <w:lang w:val="fr-FR"/>
        </w:rPr>
        <w:t>Deșeuri</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biodegradabile</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în</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condițiile</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alin</w:t>
      </w:r>
      <w:proofErr w:type="spellEnd"/>
      <w:r w:rsidRPr="00907E15">
        <w:rPr>
          <w:rStyle w:val="tal"/>
          <w:rFonts w:asciiTheme="majorBidi" w:hAnsiTheme="majorBidi" w:cstheme="majorBidi"/>
          <w:sz w:val="24"/>
          <w:szCs w:val="24"/>
          <w:lang w:val="fr-FR"/>
        </w:rPr>
        <w:t xml:space="preserve"> (5)-(8) ale </w:t>
      </w:r>
      <w:proofErr w:type="spellStart"/>
      <w:r w:rsidRPr="00907E15">
        <w:rPr>
          <w:rStyle w:val="tal"/>
          <w:rFonts w:asciiTheme="majorBidi" w:hAnsiTheme="majorBidi" w:cstheme="majorBidi"/>
          <w:sz w:val="24"/>
          <w:szCs w:val="24"/>
          <w:lang w:val="fr-FR"/>
        </w:rPr>
        <w:t>prezentului</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articol</w:t>
      </w:r>
      <w:proofErr w:type="spellEnd"/>
      <w:r w:rsidRPr="00907E15">
        <w:rPr>
          <w:rStyle w:val="tal"/>
          <w:rFonts w:asciiTheme="majorBidi" w:hAnsiTheme="majorBidi" w:cstheme="majorBidi"/>
          <w:sz w:val="24"/>
          <w:szCs w:val="24"/>
          <w:lang w:val="fr-FR"/>
        </w:rPr>
        <w:t> ».</w:t>
      </w:r>
    </w:p>
    <w:p w14:paraId="040937AC" w14:textId="70A97EA0" w:rsidR="00513DDB" w:rsidRPr="00907E15" w:rsidRDefault="00513DDB" w:rsidP="004B1048">
      <w:pPr>
        <w:pStyle w:val="ListParagraph"/>
        <w:jc w:val="both"/>
        <w:rPr>
          <w:rFonts w:asciiTheme="majorBidi" w:hAnsiTheme="majorBidi" w:cstheme="majorBidi"/>
          <w:sz w:val="24"/>
          <w:szCs w:val="24"/>
          <w:lang w:val="fr-FR"/>
        </w:rPr>
      </w:pPr>
    </w:p>
    <w:p w14:paraId="316BA25B" w14:textId="5FE191F1" w:rsidR="00513DDB" w:rsidRPr="00907E15" w:rsidRDefault="00760AE5" w:rsidP="000767C8">
      <w:pPr>
        <w:pStyle w:val="ListParagraph"/>
        <w:numPr>
          <w:ilvl w:val="0"/>
          <w:numId w:val="5"/>
        </w:numPr>
        <w:ind w:left="360"/>
        <w:rPr>
          <w:rFonts w:asciiTheme="majorBidi" w:hAnsiTheme="majorBidi" w:cstheme="majorBidi"/>
          <w:sz w:val="24"/>
          <w:szCs w:val="24"/>
          <w:lang w:val="fr-FR"/>
        </w:rPr>
      </w:pPr>
      <w:r w:rsidRPr="00907E15">
        <w:rPr>
          <w:rFonts w:asciiTheme="majorBidi" w:hAnsiTheme="majorBidi" w:cstheme="majorBidi"/>
          <w:sz w:val="24"/>
          <w:szCs w:val="24"/>
          <w:lang w:val="fr-FR"/>
        </w:rPr>
        <w:t xml:space="preserve">Art. 17, </w:t>
      </w:r>
      <w:proofErr w:type="spellStart"/>
      <w:r w:rsidRPr="00907E15">
        <w:rPr>
          <w:rFonts w:asciiTheme="majorBidi" w:hAnsiTheme="majorBidi" w:cstheme="majorBidi"/>
          <w:sz w:val="24"/>
          <w:szCs w:val="24"/>
          <w:lang w:val="fr-FR"/>
        </w:rPr>
        <w:t>alin</w:t>
      </w:r>
      <w:proofErr w:type="spellEnd"/>
      <w:r w:rsidRPr="00907E15">
        <w:rPr>
          <w:rFonts w:asciiTheme="majorBidi" w:hAnsiTheme="majorBidi" w:cstheme="majorBidi"/>
          <w:sz w:val="24"/>
          <w:szCs w:val="24"/>
          <w:lang w:val="fr-FR"/>
        </w:rPr>
        <w:t xml:space="preserve"> (5)-(7) se </w:t>
      </w:r>
      <w:proofErr w:type="spellStart"/>
      <w:r w:rsidRPr="00907E15">
        <w:rPr>
          <w:rFonts w:asciiTheme="majorBidi" w:hAnsiTheme="majorBidi" w:cstheme="majorBidi"/>
          <w:sz w:val="24"/>
          <w:szCs w:val="24"/>
          <w:lang w:val="fr-FR"/>
        </w:rPr>
        <w:t>modifică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astfel</w:t>
      </w:r>
      <w:proofErr w:type="spellEnd"/>
      <w:r w:rsidRPr="00907E15">
        <w:rPr>
          <w:rFonts w:asciiTheme="majorBidi" w:hAnsiTheme="majorBidi" w:cstheme="majorBidi"/>
          <w:sz w:val="24"/>
          <w:szCs w:val="24"/>
          <w:lang w:val="fr-FR"/>
        </w:rPr>
        <w:t> :</w:t>
      </w:r>
    </w:p>
    <w:p w14:paraId="206C0914" w14:textId="176C580B" w:rsidR="00760AE5" w:rsidRPr="00907E15" w:rsidRDefault="00760AE5" w:rsidP="00760AE5">
      <w:pPr>
        <w:pStyle w:val="ListParagraph"/>
        <w:spacing w:after="0"/>
        <w:jc w:val="both"/>
        <w:rPr>
          <w:rStyle w:val="tal"/>
          <w:rFonts w:asciiTheme="majorBidi" w:hAnsiTheme="majorBidi" w:cstheme="majorBidi"/>
          <w:sz w:val="24"/>
          <w:szCs w:val="24"/>
          <w:lang w:val="fr-FR"/>
        </w:rPr>
      </w:pPr>
      <w:r w:rsidRPr="00907E15">
        <w:rPr>
          <w:rStyle w:val="tal"/>
          <w:rFonts w:asciiTheme="majorBidi" w:hAnsiTheme="majorBidi" w:cstheme="majorBidi"/>
          <w:sz w:val="24"/>
          <w:szCs w:val="24"/>
          <w:lang w:val="fr-FR"/>
        </w:rPr>
        <w:t xml:space="preserve">« (5) </w:t>
      </w:r>
      <w:proofErr w:type="spellStart"/>
      <w:r w:rsidRPr="00907E15">
        <w:rPr>
          <w:rStyle w:val="tal"/>
          <w:rFonts w:asciiTheme="majorBidi" w:hAnsiTheme="majorBidi" w:cstheme="majorBidi"/>
          <w:sz w:val="24"/>
          <w:szCs w:val="24"/>
          <w:lang w:val="fr-FR"/>
        </w:rPr>
        <w:t>Deșeurile</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specifice</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pregominant</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vegetale</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provenite</w:t>
      </w:r>
      <w:proofErr w:type="spellEnd"/>
      <w:r w:rsidRPr="00907E15">
        <w:rPr>
          <w:rStyle w:val="tal"/>
          <w:rFonts w:asciiTheme="majorBidi" w:hAnsiTheme="majorBidi" w:cstheme="majorBidi"/>
          <w:sz w:val="24"/>
          <w:szCs w:val="24"/>
          <w:lang w:val="fr-FR"/>
        </w:rPr>
        <w:t xml:space="preserve"> de la </w:t>
      </w:r>
      <w:proofErr w:type="spellStart"/>
      <w:r w:rsidRPr="00907E15">
        <w:rPr>
          <w:rStyle w:val="tal"/>
          <w:rFonts w:asciiTheme="majorBidi" w:hAnsiTheme="majorBidi" w:cstheme="majorBidi"/>
          <w:sz w:val="24"/>
          <w:szCs w:val="24"/>
          <w:lang w:val="fr-FR"/>
        </w:rPr>
        <w:t>populația</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urbană</w:t>
      </w:r>
      <w:proofErr w:type="spellEnd"/>
      <w:r w:rsidRPr="00907E15">
        <w:rPr>
          <w:rStyle w:val="tal"/>
          <w:rFonts w:asciiTheme="majorBidi" w:hAnsiTheme="majorBidi" w:cstheme="majorBidi"/>
          <w:sz w:val="24"/>
          <w:szCs w:val="24"/>
          <w:lang w:val="fr-FR"/>
        </w:rPr>
        <w:t xml:space="preserve"> de la case (</w:t>
      </w:r>
      <w:proofErr w:type="spellStart"/>
      <w:r w:rsidRPr="00907E15">
        <w:rPr>
          <w:rStyle w:val="tal"/>
          <w:rFonts w:asciiTheme="majorBidi" w:hAnsiTheme="majorBidi" w:cstheme="majorBidi"/>
          <w:sz w:val="24"/>
          <w:szCs w:val="24"/>
          <w:lang w:val="fr-FR"/>
        </w:rPr>
        <w:t>resturi</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alimentare</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vegetale</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iarbă</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crengi</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resturi</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vegetale</w:t>
      </w:r>
      <w:proofErr w:type="spellEnd"/>
      <w:r w:rsidRPr="00907E15">
        <w:rPr>
          <w:rStyle w:val="tal"/>
          <w:rFonts w:asciiTheme="majorBidi" w:hAnsiTheme="majorBidi" w:cstheme="majorBidi"/>
          <w:sz w:val="24"/>
          <w:szCs w:val="24"/>
          <w:lang w:val="fr-FR"/>
        </w:rPr>
        <w:t xml:space="preserve"> de </w:t>
      </w:r>
      <w:proofErr w:type="spellStart"/>
      <w:r w:rsidRPr="00907E15">
        <w:rPr>
          <w:rStyle w:val="tal"/>
          <w:rFonts w:asciiTheme="majorBidi" w:hAnsiTheme="majorBidi" w:cstheme="majorBidi"/>
          <w:sz w:val="24"/>
          <w:szCs w:val="24"/>
          <w:lang w:val="fr-FR"/>
        </w:rPr>
        <w:t>grădină</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brazi</w:t>
      </w:r>
      <w:proofErr w:type="spellEnd"/>
      <w:r w:rsidRPr="00907E15">
        <w:rPr>
          <w:rStyle w:val="tal"/>
          <w:rFonts w:asciiTheme="majorBidi" w:hAnsiTheme="majorBidi" w:cstheme="majorBidi"/>
          <w:sz w:val="24"/>
          <w:szCs w:val="24"/>
          <w:lang w:val="fr-FR"/>
        </w:rPr>
        <w:t xml:space="preserve"> de </w:t>
      </w:r>
      <w:proofErr w:type="spellStart"/>
      <w:r w:rsidRPr="00907E15">
        <w:rPr>
          <w:rStyle w:val="tal"/>
          <w:rFonts w:asciiTheme="majorBidi" w:hAnsiTheme="majorBidi" w:cstheme="majorBidi"/>
          <w:sz w:val="24"/>
          <w:szCs w:val="24"/>
          <w:lang w:val="fr-FR"/>
        </w:rPr>
        <w:t>Crăciun</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etc</w:t>
      </w:r>
      <w:proofErr w:type="spellEnd"/>
      <w:r w:rsidRPr="00907E15">
        <w:rPr>
          <w:rStyle w:val="tal"/>
          <w:rFonts w:asciiTheme="majorBidi" w:hAnsiTheme="majorBidi" w:cstheme="majorBidi"/>
          <w:sz w:val="24"/>
          <w:szCs w:val="24"/>
          <w:lang w:val="fr-FR"/>
        </w:rPr>
        <w:t xml:space="preserve">), vor fi </w:t>
      </w:r>
      <w:proofErr w:type="spellStart"/>
      <w:r w:rsidRPr="00907E15">
        <w:rPr>
          <w:rStyle w:val="tal"/>
          <w:rFonts w:asciiTheme="majorBidi" w:hAnsiTheme="majorBidi" w:cstheme="majorBidi"/>
          <w:sz w:val="24"/>
          <w:szCs w:val="24"/>
          <w:lang w:val="fr-FR"/>
        </w:rPr>
        <w:t>colectate</w:t>
      </w:r>
      <w:proofErr w:type="spellEnd"/>
      <w:r w:rsidRPr="00907E15">
        <w:rPr>
          <w:rStyle w:val="tal"/>
          <w:rFonts w:asciiTheme="majorBidi" w:hAnsiTheme="majorBidi" w:cstheme="majorBidi"/>
          <w:sz w:val="24"/>
          <w:szCs w:val="24"/>
          <w:lang w:val="fr-FR"/>
        </w:rPr>
        <w:t xml:space="preserve"> de </w:t>
      </w:r>
      <w:proofErr w:type="spellStart"/>
      <w:r w:rsidRPr="00907E15">
        <w:rPr>
          <w:rStyle w:val="tal"/>
          <w:rFonts w:asciiTheme="majorBidi" w:hAnsiTheme="majorBidi" w:cstheme="majorBidi"/>
          <w:sz w:val="24"/>
          <w:szCs w:val="24"/>
          <w:lang w:val="fr-FR"/>
        </w:rPr>
        <w:t>operatorul</w:t>
      </w:r>
      <w:proofErr w:type="spellEnd"/>
      <w:r w:rsidRPr="00907E15">
        <w:rPr>
          <w:rStyle w:val="tal"/>
          <w:rFonts w:asciiTheme="majorBidi" w:hAnsiTheme="majorBidi" w:cstheme="majorBidi"/>
          <w:sz w:val="24"/>
          <w:szCs w:val="24"/>
          <w:lang w:val="fr-FR"/>
        </w:rPr>
        <w:t xml:space="preserve"> de </w:t>
      </w:r>
      <w:proofErr w:type="spellStart"/>
      <w:r w:rsidRPr="00907E15">
        <w:rPr>
          <w:rStyle w:val="tal"/>
          <w:rFonts w:asciiTheme="majorBidi" w:hAnsiTheme="majorBidi" w:cstheme="majorBidi"/>
          <w:sz w:val="24"/>
          <w:szCs w:val="24"/>
          <w:lang w:val="fr-FR"/>
        </w:rPr>
        <w:t>salubrizare</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conform</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unor</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scheme</w:t>
      </w:r>
      <w:proofErr w:type="spellEnd"/>
      <w:r w:rsidRPr="00907E15">
        <w:rPr>
          <w:rStyle w:val="tal"/>
          <w:rFonts w:asciiTheme="majorBidi" w:hAnsiTheme="majorBidi" w:cstheme="majorBidi"/>
          <w:sz w:val="24"/>
          <w:szCs w:val="24"/>
          <w:lang w:val="fr-FR"/>
        </w:rPr>
        <w:t xml:space="preserve"> de </w:t>
      </w:r>
      <w:proofErr w:type="spellStart"/>
      <w:r w:rsidRPr="00907E15">
        <w:rPr>
          <w:rStyle w:val="tal"/>
          <w:rFonts w:asciiTheme="majorBidi" w:hAnsiTheme="majorBidi" w:cstheme="majorBidi"/>
          <w:sz w:val="24"/>
          <w:szCs w:val="24"/>
          <w:lang w:val="fr-FR"/>
        </w:rPr>
        <w:t>colectare</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precizate</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în</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caietul</w:t>
      </w:r>
      <w:proofErr w:type="spellEnd"/>
      <w:r w:rsidRPr="00907E15">
        <w:rPr>
          <w:rStyle w:val="tal"/>
          <w:rFonts w:asciiTheme="majorBidi" w:hAnsiTheme="majorBidi" w:cstheme="majorBidi"/>
          <w:sz w:val="24"/>
          <w:szCs w:val="24"/>
          <w:lang w:val="fr-FR"/>
        </w:rPr>
        <w:t xml:space="preserve"> de </w:t>
      </w:r>
      <w:proofErr w:type="spellStart"/>
      <w:r w:rsidRPr="00907E15">
        <w:rPr>
          <w:rStyle w:val="tal"/>
          <w:rFonts w:asciiTheme="majorBidi" w:hAnsiTheme="majorBidi" w:cstheme="majorBidi"/>
          <w:sz w:val="24"/>
          <w:szCs w:val="24"/>
          <w:lang w:val="fr-FR"/>
        </w:rPr>
        <w:t>sarcini</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pentru</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atribuirea</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contractului</w:t>
      </w:r>
      <w:proofErr w:type="spellEnd"/>
      <w:r w:rsidRPr="00907E15">
        <w:rPr>
          <w:rStyle w:val="tal"/>
          <w:rFonts w:asciiTheme="majorBidi" w:hAnsiTheme="majorBidi" w:cstheme="majorBidi"/>
          <w:sz w:val="24"/>
          <w:szCs w:val="24"/>
          <w:lang w:val="fr-FR"/>
        </w:rPr>
        <w:t xml:space="preserve"> de </w:t>
      </w:r>
      <w:proofErr w:type="spellStart"/>
      <w:r w:rsidRPr="00907E15">
        <w:rPr>
          <w:rStyle w:val="tal"/>
          <w:rFonts w:asciiTheme="majorBidi" w:hAnsiTheme="majorBidi" w:cstheme="majorBidi"/>
          <w:sz w:val="24"/>
          <w:szCs w:val="24"/>
          <w:lang w:val="fr-FR"/>
        </w:rPr>
        <w:t>delegare</w:t>
      </w:r>
      <w:proofErr w:type="spellEnd"/>
      <w:r w:rsidRPr="00907E15">
        <w:rPr>
          <w:rStyle w:val="tal"/>
          <w:rFonts w:asciiTheme="majorBidi" w:hAnsiTheme="majorBidi" w:cstheme="majorBidi"/>
          <w:sz w:val="24"/>
          <w:szCs w:val="24"/>
          <w:lang w:val="fr-FR"/>
        </w:rPr>
        <w:t xml:space="preserve"> a </w:t>
      </w:r>
      <w:proofErr w:type="spellStart"/>
      <w:r w:rsidRPr="00907E15">
        <w:rPr>
          <w:rStyle w:val="tal"/>
          <w:rFonts w:asciiTheme="majorBidi" w:hAnsiTheme="majorBidi" w:cstheme="majorBidi"/>
          <w:sz w:val="24"/>
          <w:szCs w:val="24"/>
          <w:lang w:val="fr-FR"/>
        </w:rPr>
        <w:t>serviciului</w:t>
      </w:r>
      <w:proofErr w:type="spellEnd"/>
      <w:r w:rsidRPr="00907E15">
        <w:rPr>
          <w:rStyle w:val="tal"/>
          <w:rFonts w:asciiTheme="majorBidi" w:hAnsiTheme="majorBidi" w:cstheme="majorBidi"/>
          <w:sz w:val="24"/>
          <w:szCs w:val="24"/>
          <w:lang w:val="fr-FR"/>
        </w:rPr>
        <w:t xml:space="preserve"> de </w:t>
      </w:r>
      <w:proofErr w:type="spellStart"/>
      <w:r w:rsidRPr="00907E15">
        <w:rPr>
          <w:rStyle w:val="tal"/>
          <w:rFonts w:asciiTheme="majorBidi" w:hAnsiTheme="majorBidi" w:cstheme="majorBidi"/>
          <w:sz w:val="24"/>
          <w:szCs w:val="24"/>
          <w:lang w:val="fr-FR"/>
        </w:rPr>
        <w:t>salubrizare</w:t>
      </w:r>
      <w:proofErr w:type="spellEnd"/>
      <w:r w:rsidRPr="00907E15">
        <w:rPr>
          <w:rStyle w:val="tal"/>
          <w:rFonts w:asciiTheme="majorBidi" w:hAnsiTheme="majorBidi" w:cstheme="majorBidi"/>
          <w:sz w:val="24"/>
          <w:szCs w:val="24"/>
          <w:lang w:val="fr-FR"/>
        </w:rPr>
        <w:t>.</w:t>
      </w:r>
    </w:p>
    <w:p w14:paraId="6BA501EE" w14:textId="77777777" w:rsidR="00760AE5" w:rsidRPr="00907E15" w:rsidRDefault="00760AE5" w:rsidP="00760AE5">
      <w:pPr>
        <w:pStyle w:val="ListParagraph"/>
        <w:spacing w:after="0"/>
        <w:jc w:val="both"/>
        <w:rPr>
          <w:rStyle w:val="tal"/>
          <w:rFonts w:asciiTheme="majorBidi" w:hAnsiTheme="majorBidi" w:cstheme="majorBidi"/>
          <w:sz w:val="24"/>
          <w:szCs w:val="24"/>
          <w:lang w:val="fr-FR"/>
        </w:rPr>
      </w:pPr>
      <w:r w:rsidRPr="00907E15">
        <w:rPr>
          <w:rStyle w:val="tal"/>
          <w:rFonts w:asciiTheme="majorBidi" w:hAnsiTheme="majorBidi" w:cstheme="majorBidi"/>
          <w:sz w:val="24"/>
          <w:szCs w:val="24"/>
          <w:lang w:val="fr-FR"/>
        </w:rPr>
        <w:t xml:space="preserve">(6) </w:t>
      </w:r>
      <w:proofErr w:type="spellStart"/>
      <w:r w:rsidRPr="00907E15">
        <w:rPr>
          <w:rStyle w:val="tal"/>
          <w:rFonts w:asciiTheme="majorBidi" w:hAnsiTheme="majorBidi" w:cstheme="majorBidi"/>
          <w:sz w:val="24"/>
          <w:szCs w:val="24"/>
          <w:lang w:val="fr-FR"/>
        </w:rPr>
        <w:t>Deşeurile</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biodegradabile</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generate</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în</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gospodăriile</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din</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mediu</w:t>
      </w:r>
      <w:proofErr w:type="spellEnd"/>
      <w:r w:rsidRPr="00907E15">
        <w:rPr>
          <w:rStyle w:val="tal"/>
          <w:rFonts w:asciiTheme="majorBidi" w:hAnsiTheme="majorBidi" w:cstheme="majorBidi"/>
          <w:sz w:val="24"/>
          <w:szCs w:val="24"/>
          <w:lang w:val="fr-FR"/>
        </w:rPr>
        <w:t xml:space="preserve"> rural vor fi </w:t>
      </w:r>
      <w:proofErr w:type="spellStart"/>
      <w:r w:rsidRPr="00907E15">
        <w:rPr>
          <w:rStyle w:val="tal"/>
          <w:rFonts w:asciiTheme="majorBidi" w:hAnsiTheme="majorBidi" w:cstheme="majorBidi"/>
          <w:sz w:val="24"/>
          <w:szCs w:val="24"/>
          <w:lang w:val="fr-FR"/>
        </w:rPr>
        <w:t>tratate</w:t>
      </w:r>
      <w:proofErr w:type="spellEnd"/>
      <w:r w:rsidRPr="00907E15">
        <w:rPr>
          <w:rStyle w:val="tal"/>
          <w:rFonts w:asciiTheme="majorBidi" w:hAnsiTheme="majorBidi" w:cstheme="majorBidi"/>
          <w:sz w:val="24"/>
          <w:szCs w:val="24"/>
          <w:lang w:val="fr-FR"/>
        </w:rPr>
        <w:t xml:space="preserve"> in </w:t>
      </w:r>
      <w:proofErr w:type="spellStart"/>
      <w:r w:rsidRPr="00907E15">
        <w:rPr>
          <w:rStyle w:val="tal"/>
          <w:rFonts w:asciiTheme="majorBidi" w:hAnsiTheme="majorBidi" w:cstheme="majorBidi"/>
          <w:sz w:val="24"/>
          <w:szCs w:val="24"/>
          <w:lang w:val="fr-FR"/>
        </w:rPr>
        <w:t>vederea</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obţinerii</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compostului</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în</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gospodăriile</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individuale</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prin</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utilizarea</w:t>
      </w:r>
      <w:proofErr w:type="spellEnd"/>
      <w:r w:rsidRPr="00907E15">
        <w:rPr>
          <w:rStyle w:val="tal"/>
          <w:rFonts w:asciiTheme="majorBidi" w:hAnsiTheme="majorBidi" w:cstheme="majorBidi"/>
          <w:sz w:val="24"/>
          <w:szCs w:val="24"/>
          <w:lang w:val="fr-FR"/>
        </w:rPr>
        <w:t xml:space="preserve"> de </w:t>
      </w:r>
      <w:proofErr w:type="spellStart"/>
      <w:r w:rsidRPr="00907E15">
        <w:rPr>
          <w:rStyle w:val="tal"/>
          <w:rFonts w:asciiTheme="majorBidi" w:hAnsiTheme="majorBidi" w:cstheme="majorBidi"/>
          <w:sz w:val="24"/>
          <w:szCs w:val="24"/>
          <w:lang w:val="fr-FR"/>
        </w:rPr>
        <w:t>unități</w:t>
      </w:r>
      <w:proofErr w:type="spellEnd"/>
      <w:r w:rsidRPr="00907E15">
        <w:rPr>
          <w:rStyle w:val="tal"/>
          <w:rFonts w:asciiTheme="majorBidi" w:hAnsiTheme="majorBidi" w:cstheme="majorBidi"/>
          <w:sz w:val="24"/>
          <w:szCs w:val="24"/>
          <w:lang w:val="fr-FR"/>
        </w:rPr>
        <w:t xml:space="preserve"> de </w:t>
      </w:r>
      <w:proofErr w:type="spellStart"/>
      <w:r w:rsidRPr="00907E15">
        <w:rPr>
          <w:rStyle w:val="tal"/>
          <w:rFonts w:asciiTheme="majorBidi" w:hAnsiTheme="majorBidi" w:cstheme="majorBidi"/>
          <w:sz w:val="24"/>
          <w:szCs w:val="24"/>
          <w:lang w:val="fr-FR"/>
        </w:rPr>
        <w:lastRenderedPageBreak/>
        <w:t>compostare</w:t>
      </w:r>
      <w:proofErr w:type="spellEnd"/>
      <w:r w:rsidRPr="00907E15">
        <w:rPr>
          <w:rStyle w:val="tal"/>
          <w:rFonts w:asciiTheme="majorBidi" w:hAnsiTheme="majorBidi" w:cstheme="majorBidi"/>
          <w:sz w:val="24"/>
          <w:szCs w:val="24"/>
          <w:lang w:val="fr-FR"/>
        </w:rPr>
        <w:t xml:space="preserve">. Prin </w:t>
      </w:r>
      <w:proofErr w:type="spellStart"/>
      <w:r w:rsidRPr="00907E15">
        <w:rPr>
          <w:rStyle w:val="tal"/>
          <w:rFonts w:asciiTheme="majorBidi" w:hAnsiTheme="majorBidi" w:cstheme="majorBidi"/>
          <w:sz w:val="24"/>
          <w:szCs w:val="24"/>
          <w:lang w:val="fr-FR"/>
        </w:rPr>
        <w:t>Proiect</w:t>
      </w:r>
      <w:proofErr w:type="spellEnd"/>
      <w:r w:rsidRPr="00907E15">
        <w:rPr>
          <w:rStyle w:val="tal"/>
          <w:rFonts w:asciiTheme="majorBidi" w:hAnsiTheme="majorBidi" w:cstheme="majorBidi"/>
          <w:sz w:val="24"/>
          <w:szCs w:val="24"/>
          <w:lang w:val="fr-FR"/>
        </w:rPr>
        <w:t xml:space="preserve"> o parte </w:t>
      </w:r>
      <w:proofErr w:type="spellStart"/>
      <w:r w:rsidRPr="00907E15">
        <w:rPr>
          <w:rStyle w:val="tal"/>
          <w:rFonts w:asciiTheme="majorBidi" w:hAnsiTheme="majorBidi" w:cstheme="majorBidi"/>
          <w:sz w:val="24"/>
          <w:szCs w:val="24"/>
          <w:lang w:val="fr-FR"/>
        </w:rPr>
        <w:t>din</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gospodăriile</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individuale</w:t>
      </w:r>
      <w:proofErr w:type="spellEnd"/>
      <w:r w:rsidRPr="00907E15">
        <w:rPr>
          <w:rStyle w:val="tal"/>
          <w:rFonts w:asciiTheme="majorBidi" w:hAnsiTheme="majorBidi" w:cstheme="majorBidi"/>
          <w:sz w:val="24"/>
          <w:szCs w:val="24"/>
          <w:lang w:val="fr-FR"/>
        </w:rPr>
        <w:t xml:space="preserve"> (21.000) au </w:t>
      </w:r>
      <w:proofErr w:type="spellStart"/>
      <w:r w:rsidRPr="00907E15">
        <w:rPr>
          <w:rStyle w:val="tal"/>
          <w:rFonts w:asciiTheme="majorBidi" w:hAnsiTheme="majorBidi" w:cstheme="majorBidi"/>
          <w:sz w:val="24"/>
          <w:szCs w:val="24"/>
          <w:lang w:val="fr-FR"/>
        </w:rPr>
        <w:t>primit</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deja</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unităţi</w:t>
      </w:r>
      <w:proofErr w:type="spellEnd"/>
      <w:r w:rsidRPr="00907E15">
        <w:rPr>
          <w:rStyle w:val="tal"/>
          <w:rFonts w:asciiTheme="majorBidi" w:hAnsiTheme="majorBidi" w:cstheme="majorBidi"/>
          <w:sz w:val="24"/>
          <w:szCs w:val="24"/>
          <w:lang w:val="fr-FR"/>
        </w:rPr>
        <w:t xml:space="preserve"> de </w:t>
      </w:r>
      <w:proofErr w:type="spellStart"/>
      <w:r w:rsidRPr="00907E15">
        <w:rPr>
          <w:rStyle w:val="tal"/>
          <w:rFonts w:asciiTheme="majorBidi" w:hAnsiTheme="majorBidi" w:cstheme="majorBidi"/>
          <w:sz w:val="24"/>
          <w:szCs w:val="24"/>
          <w:lang w:val="fr-FR"/>
        </w:rPr>
        <w:t>compostare</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individuale</w:t>
      </w:r>
      <w:proofErr w:type="spellEnd"/>
      <w:r w:rsidRPr="00907E15">
        <w:rPr>
          <w:rStyle w:val="tal"/>
          <w:rFonts w:asciiTheme="majorBidi" w:hAnsiTheme="majorBidi" w:cstheme="majorBidi"/>
          <w:sz w:val="24"/>
          <w:szCs w:val="24"/>
          <w:lang w:val="fr-FR"/>
        </w:rPr>
        <w:t xml:space="preserve">, care vor fi </w:t>
      </w:r>
      <w:proofErr w:type="spellStart"/>
      <w:r w:rsidRPr="00907E15">
        <w:rPr>
          <w:rStyle w:val="tal"/>
          <w:rFonts w:asciiTheme="majorBidi" w:hAnsiTheme="majorBidi" w:cstheme="majorBidi"/>
          <w:sz w:val="24"/>
          <w:szCs w:val="24"/>
          <w:lang w:val="fr-FR"/>
        </w:rPr>
        <w:t>amplasate</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în</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incinta</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gospodăriilor</w:t>
      </w:r>
      <w:proofErr w:type="spellEnd"/>
      <w:r w:rsidRPr="00907E15">
        <w:rPr>
          <w:rStyle w:val="tal"/>
          <w:rFonts w:asciiTheme="majorBidi" w:hAnsiTheme="majorBidi" w:cstheme="majorBidi"/>
          <w:sz w:val="24"/>
          <w:szCs w:val="24"/>
          <w:lang w:val="fr-FR"/>
        </w:rPr>
        <w:t xml:space="preserve">, la </w:t>
      </w:r>
      <w:proofErr w:type="spellStart"/>
      <w:r w:rsidRPr="00907E15">
        <w:rPr>
          <w:rStyle w:val="tal"/>
          <w:rFonts w:asciiTheme="majorBidi" w:hAnsiTheme="majorBidi" w:cstheme="majorBidi"/>
          <w:sz w:val="24"/>
          <w:szCs w:val="24"/>
          <w:lang w:val="fr-FR"/>
        </w:rPr>
        <w:t>cel</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puţin</w:t>
      </w:r>
      <w:proofErr w:type="spellEnd"/>
      <w:r w:rsidRPr="00907E15">
        <w:rPr>
          <w:rStyle w:val="tal"/>
          <w:rFonts w:asciiTheme="majorBidi" w:hAnsiTheme="majorBidi" w:cstheme="majorBidi"/>
          <w:sz w:val="24"/>
          <w:szCs w:val="24"/>
          <w:lang w:val="fr-FR"/>
        </w:rPr>
        <w:t xml:space="preserve"> 10 m de </w:t>
      </w:r>
      <w:proofErr w:type="spellStart"/>
      <w:r w:rsidRPr="00907E15">
        <w:rPr>
          <w:rStyle w:val="tal"/>
          <w:rFonts w:asciiTheme="majorBidi" w:hAnsiTheme="majorBidi" w:cstheme="majorBidi"/>
          <w:sz w:val="24"/>
          <w:szCs w:val="24"/>
          <w:lang w:val="fr-FR"/>
        </w:rPr>
        <w:t>locuinţă</w:t>
      </w:r>
      <w:proofErr w:type="spellEnd"/>
      <w:r w:rsidRPr="00907E15">
        <w:rPr>
          <w:rStyle w:val="tal"/>
          <w:rFonts w:asciiTheme="majorBidi" w:hAnsiTheme="majorBidi" w:cstheme="majorBidi"/>
          <w:sz w:val="24"/>
          <w:szCs w:val="24"/>
          <w:lang w:val="fr-FR"/>
        </w:rPr>
        <w:t xml:space="preserve">. Din </w:t>
      </w:r>
      <w:proofErr w:type="spellStart"/>
      <w:r w:rsidRPr="00907E15">
        <w:rPr>
          <w:rStyle w:val="tal"/>
          <w:rFonts w:asciiTheme="majorBidi" w:hAnsiTheme="majorBidi" w:cstheme="majorBidi"/>
          <w:sz w:val="24"/>
          <w:szCs w:val="24"/>
          <w:lang w:val="fr-FR"/>
        </w:rPr>
        <w:t>aceste</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gospodării</w:t>
      </w:r>
      <w:proofErr w:type="spellEnd"/>
      <w:r w:rsidRPr="00907E15">
        <w:rPr>
          <w:rStyle w:val="tal"/>
          <w:rFonts w:asciiTheme="majorBidi" w:hAnsiTheme="majorBidi" w:cstheme="majorBidi"/>
          <w:sz w:val="24"/>
          <w:szCs w:val="24"/>
          <w:lang w:val="fr-FR"/>
        </w:rPr>
        <w:t xml:space="preserve">, este </w:t>
      </w:r>
      <w:proofErr w:type="spellStart"/>
      <w:r w:rsidRPr="00907E15">
        <w:rPr>
          <w:rStyle w:val="tal"/>
          <w:rFonts w:asciiTheme="majorBidi" w:hAnsiTheme="majorBidi" w:cstheme="majorBidi"/>
          <w:sz w:val="24"/>
          <w:szCs w:val="24"/>
          <w:lang w:val="fr-FR"/>
        </w:rPr>
        <w:t>interzisă</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evacuarea</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lor</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în</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sistemul</w:t>
      </w:r>
      <w:proofErr w:type="spellEnd"/>
      <w:r w:rsidRPr="00907E15">
        <w:rPr>
          <w:rStyle w:val="tal"/>
          <w:rFonts w:asciiTheme="majorBidi" w:hAnsiTheme="majorBidi" w:cstheme="majorBidi"/>
          <w:sz w:val="24"/>
          <w:szCs w:val="24"/>
          <w:lang w:val="fr-FR"/>
        </w:rPr>
        <w:t xml:space="preserve"> de </w:t>
      </w:r>
      <w:proofErr w:type="spellStart"/>
      <w:r w:rsidRPr="00907E15">
        <w:rPr>
          <w:rStyle w:val="tal"/>
          <w:rFonts w:asciiTheme="majorBidi" w:hAnsiTheme="majorBidi" w:cstheme="majorBidi"/>
          <w:sz w:val="24"/>
          <w:szCs w:val="24"/>
          <w:lang w:val="fr-FR"/>
        </w:rPr>
        <w:t>colectare</w:t>
      </w:r>
      <w:proofErr w:type="spellEnd"/>
      <w:r w:rsidRPr="00907E15">
        <w:rPr>
          <w:rStyle w:val="tal"/>
          <w:rFonts w:asciiTheme="majorBidi" w:hAnsiTheme="majorBidi" w:cstheme="majorBidi"/>
          <w:sz w:val="24"/>
          <w:szCs w:val="24"/>
          <w:lang w:val="fr-FR"/>
        </w:rPr>
        <w:t xml:space="preserve"> al </w:t>
      </w:r>
      <w:proofErr w:type="spellStart"/>
      <w:r w:rsidRPr="00907E15">
        <w:rPr>
          <w:rStyle w:val="tal"/>
          <w:rFonts w:asciiTheme="majorBidi" w:hAnsiTheme="majorBidi" w:cstheme="majorBidi"/>
          <w:b/>
          <w:i/>
          <w:sz w:val="24"/>
          <w:szCs w:val="24"/>
          <w:lang w:val="fr-FR"/>
        </w:rPr>
        <w:t>operatorilor</w:t>
      </w:r>
      <w:proofErr w:type="spellEnd"/>
      <w:r w:rsidRPr="00907E15">
        <w:rPr>
          <w:rStyle w:val="tal"/>
          <w:rFonts w:asciiTheme="majorBidi" w:hAnsiTheme="majorBidi" w:cstheme="majorBidi"/>
          <w:b/>
          <w:i/>
          <w:sz w:val="24"/>
          <w:szCs w:val="24"/>
          <w:lang w:val="fr-FR"/>
        </w:rPr>
        <w:t xml:space="preserve"> de </w:t>
      </w:r>
      <w:proofErr w:type="spellStart"/>
      <w:proofErr w:type="gramStart"/>
      <w:r w:rsidRPr="00907E15">
        <w:rPr>
          <w:rStyle w:val="tal"/>
          <w:rFonts w:asciiTheme="majorBidi" w:hAnsiTheme="majorBidi" w:cstheme="majorBidi"/>
          <w:b/>
          <w:i/>
          <w:sz w:val="24"/>
          <w:szCs w:val="24"/>
          <w:lang w:val="fr-FR"/>
        </w:rPr>
        <w:t>salubrizare</w:t>
      </w:r>
      <w:proofErr w:type="spellEnd"/>
      <w:r w:rsidRPr="00907E15">
        <w:rPr>
          <w:rStyle w:val="tal"/>
          <w:rFonts w:asciiTheme="majorBidi" w:hAnsiTheme="majorBidi" w:cstheme="majorBidi"/>
          <w:sz w:val="24"/>
          <w:szCs w:val="24"/>
          <w:lang w:val="fr-FR"/>
        </w:rPr>
        <w:t>;</w:t>
      </w:r>
      <w:proofErr w:type="gramEnd"/>
      <w:r w:rsidRPr="00907E15">
        <w:rPr>
          <w:rStyle w:val="tal"/>
          <w:rFonts w:asciiTheme="majorBidi" w:hAnsiTheme="majorBidi" w:cstheme="majorBidi"/>
          <w:sz w:val="24"/>
          <w:szCs w:val="24"/>
          <w:lang w:val="fr-FR"/>
        </w:rPr>
        <w:t xml:space="preserve"> </w:t>
      </w:r>
    </w:p>
    <w:p w14:paraId="3447F41C" w14:textId="77777777" w:rsidR="00760AE5" w:rsidRPr="00907E15" w:rsidRDefault="00760AE5" w:rsidP="00760AE5">
      <w:pPr>
        <w:pStyle w:val="ListParagraph"/>
        <w:spacing w:after="0"/>
        <w:jc w:val="both"/>
        <w:rPr>
          <w:rStyle w:val="al"/>
          <w:rFonts w:asciiTheme="majorBidi" w:hAnsiTheme="majorBidi" w:cstheme="majorBidi"/>
          <w:sz w:val="24"/>
          <w:szCs w:val="24"/>
          <w:lang w:val="fr-FR"/>
        </w:rPr>
      </w:pPr>
      <w:bookmarkStart w:id="0" w:name="do_caII_siI_ar16_al4"/>
      <w:r w:rsidRPr="00907E15" w:rsidDel="00C56211">
        <w:rPr>
          <w:rFonts w:asciiTheme="majorBidi" w:hAnsiTheme="majorBidi" w:cstheme="majorBidi"/>
          <w:sz w:val="24"/>
          <w:szCs w:val="24"/>
          <w:lang w:val="fr-FR"/>
        </w:rPr>
        <w:t xml:space="preserve"> </w:t>
      </w:r>
      <w:bookmarkEnd w:id="0"/>
      <w:r w:rsidRPr="00907E15">
        <w:rPr>
          <w:rStyle w:val="al"/>
          <w:rFonts w:asciiTheme="majorBidi" w:hAnsiTheme="majorBidi" w:cstheme="majorBidi"/>
          <w:sz w:val="24"/>
          <w:szCs w:val="24"/>
          <w:lang w:val="fr-FR"/>
        </w:rPr>
        <w:t xml:space="preserve">(7) </w:t>
      </w:r>
      <w:proofErr w:type="spellStart"/>
      <w:r w:rsidRPr="00907E15">
        <w:rPr>
          <w:rStyle w:val="al"/>
          <w:rFonts w:asciiTheme="majorBidi" w:hAnsiTheme="majorBidi" w:cstheme="majorBidi"/>
          <w:sz w:val="24"/>
          <w:szCs w:val="24"/>
          <w:lang w:val="fr-FR"/>
        </w:rPr>
        <w:t>Autorităţile</w:t>
      </w:r>
      <w:proofErr w:type="spellEnd"/>
      <w:r w:rsidRPr="00907E15">
        <w:rPr>
          <w:rStyle w:val="al"/>
          <w:rFonts w:asciiTheme="majorBidi" w:hAnsiTheme="majorBidi" w:cstheme="majorBidi"/>
          <w:sz w:val="24"/>
          <w:szCs w:val="24"/>
          <w:lang w:val="fr-FR"/>
        </w:rPr>
        <w:t xml:space="preserve"> </w:t>
      </w:r>
      <w:proofErr w:type="spellStart"/>
      <w:r w:rsidRPr="00907E15">
        <w:rPr>
          <w:rStyle w:val="al"/>
          <w:rFonts w:asciiTheme="majorBidi" w:hAnsiTheme="majorBidi" w:cstheme="majorBidi"/>
          <w:sz w:val="24"/>
          <w:szCs w:val="24"/>
          <w:lang w:val="fr-FR"/>
        </w:rPr>
        <w:t>administraţiilor</w:t>
      </w:r>
      <w:proofErr w:type="spellEnd"/>
      <w:r w:rsidRPr="00907E15">
        <w:rPr>
          <w:rStyle w:val="al"/>
          <w:rFonts w:asciiTheme="majorBidi" w:hAnsiTheme="majorBidi" w:cstheme="majorBidi"/>
          <w:sz w:val="24"/>
          <w:szCs w:val="24"/>
          <w:lang w:val="fr-FR"/>
        </w:rPr>
        <w:t xml:space="preserve"> </w:t>
      </w:r>
      <w:proofErr w:type="spellStart"/>
      <w:r w:rsidRPr="00907E15">
        <w:rPr>
          <w:rStyle w:val="al"/>
          <w:rFonts w:asciiTheme="majorBidi" w:hAnsiTheme="majorBidi" w:cstheme="majorBidi"/>
          <w:sz w:val="24"/>
          <w:szCs w:val="24"/>
          <w:lang w:val="fr-FR"/>
        </w:rPr>
        <w:t>publice</w:t>
      </w:r>
      <w:proofErr w:type="spellEnd"/>
      <w:r w:rsidRPr="00907E15">
        <w:rPr>
          <w:rStyle w:val="al"/>
          <w:rFonts w:asciiTheme="majorBidi" w:hAnsiTheme="majorBidi" w:cstheme="majorBidi"/>
          <w:sz w:val="24"/>
          <w:szCs w:val="24"/>
          <w:lang w:val="fr-FR"/>
        </w:rPr>
        <w:t xml:space="preserve"> locale, ADI Eco-</w:t>
      </w:r>
      <w:proofErr w:type="spellStart"/>
      <w:r w:rsidRPr="00907E15">
        <w:rPr>
          <w:rStyle w:val="al"/>
          <w:rFonts w:asciiTheme="majorBidi" w:hAnsiTheme="majorBidi" w:cstheme="majorBidi"/>
          <w:sz w:val="24"/>
          <w:szCs w:val="24"/>
          <w:lang w:val="fr-FR"/>
        </w:rPr>
        <w:t>Metropolitan</w:t>
      </w:r>
      <w:proofErr w:type="spellEnd"/>
      <w:r w:rsidRPr="00907E15">
        <w:rPr>
          <w:rStyle w:val="al"/>
          <w:rFonts w:asciiTheme="majorBidi" w:hAnsiTheme="majorBidi" w:cstheme="majorBidi"/>
          <w:sz w:val="24"/>
          <w:szCs w:val="24"/>
          <w:lang w:val="fr-FR"/>
        </w:rPr>
        <w:t xml:space="preserve"> </w:t>
      </w:r>
      <w:proofErr w:type="spellStart"/>
      <w:r w:rsidRPr="00907E15">
        <w:rPr>
          <w:rStyle w:val="al"/>
          <w:rFonts w:asciiTheme="majorBidi" w:hAnsiTheme="majorBidi" w:cstheme="majorBidi"/>
          <w:sz w:val="24"/>
          <w:szCs w:val="24"/>
          <w:lang w:val="fr-FR"/>
        </w:rPr>
        <w:t>şi</w:t>
      </w:r>
      <w:proofErr w:type="spellEnd"/>
      <w:r w:rsidRPr="00907E15">
        <w:rPr>
          <w:rStyle w:val="al"/>
          <w:rFonts w:asciiTheme="majorBidi" w:hAnsiTheme="majorBidi" w:cstheme="majorBidi"/>
          <w:sz w:val="24"/>
          <w:szCs w:val="24"/>
          <w:lang w:val="fr-FR"/>
        </w:rPr>
        <w:t xml:space="preserve"> </w:t>
      </w:r>
      <w:proofErr w:type="spellStart"/>
      <w:r w:rsidRPr="00907E15">
        <w:rPr>
          <w:rStyle w:val="al"/>
          <w:rFonts w:asciiTheme="majorBidi" w:hAnsiTheme="majorBidi" w:cstheme="majorBidi"/>
          <w:sz w:val="24"/>
          <w:szCs w:val="24"/>
          <w:lang w:val="fr-FR"/>
        </w:rPr>
        <w:t>Consiliul</w:t>
      </w:r>
      <w:proofErr w:type="spellEnd"/>
      <w:r w:rsidRPr="00907E15">
        <w:rPr>
          <w:rStyle w:val="al"/>
          <w:rFonts w:asciiTheme="majorBidi" w:hAnsiTheme="majorBidi" w:cstheme="majorBidi"/>
          <w:sz w:val="24"/>
          <w:szCs w:val="24"/>
          <w:lang w:val="fr-FR"/>
        </w:rPr>
        <w:t xml:space="preserve"> </w:t>
      </w:r>
      <w:proofErr w:type="spellStart"/>
      <w:r w:rsidRPr="00907E15">
        <w:rPr>
          <w:rStyle w:val="al"/>
          <w:rFonts w:asciiTheme="majorBidi" w:hAnsiTheme="majorBidi" w:cstheme="majorBidi"/>
          <w:sz w:val="24"/>
          <w:szCs w:val="24"/>
          <w:lang w:val="fr-FR"/>
        </w:rPr>
        <w:t>Judeţean</w:t>
      </w:r>
      <w:proofErr w:type="spellEnd"/>
      <w:r w:rsidRPr="00907E15">
        <w:rPr>
          <w:rStyle w:val="al"/>
          <w:rFonts w:asciiTheme="majorBidi" w:hAnsiTheme="majorBidi" w:cstheme="majorBidi"/>
          <w:sz w:val="24"/>
          <w:szCs w:val="24"/>
          <w:lang w:val="fr-FR"/>
        </w:rPr>
        <w:t xml:space="preserve"> vor </w:t>
      </w:r>
      <w:proofErr w:type="spellStart"/>
      <w:r w:rsidRPr="00907E15">
        <w:rPr>
          <w:rStyle w:val="al"/>
          <w:rFonts w:asciiTheme="majorBidi" w:hAnsiTheme="majorBidi" w:cstheme="majorBidi"/>
          <w:sz w:val="24"/>
          <w:szCs w:val="24"/>
          <w:lang w:val="fr-FR"/>
        </w:rPr>
        <w:t>avea</w:t>
      </w:r>
      <w:proofErr w:type="spellEnd"/>
      <w:r w:rsidRPr="00907E15">
        <w:rPr>
          <w:rStyle w:val="al"/>
          <w:rFonts w:asciiTheme="majorBidi" w:hAnsiTheme="majorBidi" w:cstheme="majorBidi"/>
          <w:sz w:val="24"/>
          <w:szCs w:val="24"/>
          <w:lang w:val="fr-FR"/>
        </w:rPr>
        <w:t xml:space="preserve"> </w:t>
      </w:r>
      <w:proofErr w:type="spellStart"/>
      <w:r w:rsidRPr="00907E15">
        <w:rPr>
          <w:rStyle w:val="al"/>
          <w:rFonts w:asciiTheme="majorBidi" w:hAnsiTheme="majorBidi" w:cstheme="majorBidi"/>
          <w:sz w:val="24"/>
          <w:szCs w:val="24"/>
          <w:lang w:val="fr-FR"/>
        </w:rPr>
        <w:t>în</w:t>
      </w:r>
      <w:proofErr w:type="spellEnd"/>
      <w:r w:rsidRPr="00907E15">
        <w:rPr>
          <w:rStyle w:val="al"/>
          <w:rFonts w:asciiTheme="majorBidi" w:hAnsiTheme="majorBidi" w:cstheme="majorBidi"/>
          <w:sz w:val="24"/>
          <w:szCs w:val="24"/>
          <w:lang w:val="fr-FR"/>
        </w:rPr>
        <w:t xml:space="preserve"> </w:t>
      </w:r>
      <w:proofErr w:type="spellStart"/>
      <w:r w:rsidRPr="00907E15">
        <w:rPr>
          <w:rStyle w:val="al"/>
          <w:rFonts w:asciiTheme="majorBidi" w:hAnsiTheme="majorBidi" w:cstheme="majorBidi"/>
          <w:sz w:val="24"/>
          <w:szCs w:val="24"/>
          <w:lang w:val="fr-FR"/>
        </w:rPr>
        <w:t>vedere</w:t>
      </w:r>
      <w:proofErr w:type="spellEnd"/>
      <w:r w:rsidRPr="00907E15">
        <w:rPr>
          <w:rStyle w:val="al"/>
          <w:rFonts w:asciiTheme="majorBidi" w:hAnsiTheme="majorBidi" w:cstheme="majorBidi"/>
          <w:sz w:val="24"/>
          <w:szCs w:val="24"/>
          <w:lang w:val="fr-FR"/>
        </w:rPr>
        <w:t xml:space="preserve"> </w:t>
      </w:r>
      <w:proofErr w:type="spellStart"/>
      <w:r w:rsidRPr="00907E15">
        <w:rPr>
          <w:rStyle w:val="al"/>
          <w:rFonts w:asciiTheme="majorBidi" w:hAnsiTheme="majorBidi" w:cstheme="majorBidi"/>
          <w:sz w:val="24"/>
          <w:szCs w:val="24"/>
          <w:lang w:val="fr-FR"/>
        </w:rPr>
        <w:t>creşterea</w:t>
      </w:r>
      <w:proofErr w:type="spellEnd"/>
      <w:r w:rsidRPr="00907E15">
        <w:rPr>
          <w:rStyle w:val="al"/>
          <w:rFonts w:asciiTheme="majorBidi" w:hAnsiTheme="majorBidi" w:cstheme="majorBidi"/>
          <w:sz w:val="24"/>
          <w:szCs w:val="24"/>
          <w:lang w:val="fr-FR"/>
        </w:rPr>
        <w:t xml:space="preserve"> </w:t>
      </w:r>
      <w:proofErr w:type="spellStart"/>
      <w:r w:rsidRPr="00907E15">
        <w:rPr>
          <w:rStyle w:val="al"/>
          <w:rFonts w:asciiTheme="majorBidi" w:hAnsiTheme="majorBidi" w:cstheme="majorBidi"/>
          <w:sz w:val="24"/>
          <w:szCs w:val="24"/>
          <w:lang w:val="fr-FR"/>
        </w:rPr>
        <w:t>continuă</w:t>
      </w:r>
      <w:proofErr w:type="spellEnd"/>
      <w:r w:rsidRPr="00907E15">
        <w:rPr>
          <w:rStyle w:val="al"/>
          <w:rFonts w:asciiTheme="majorBidi" w:hAnsiTheme="majorBidi" w:cstheme="majorBidi"/>
          <w:sz w:val="24"/>
          <w:szCs w:val="24"/>
          <w:lang w:val="fr-FR"/>
        </w:rPr>
        <w:t xml:space="preserve"> a </w:t>
      </w:r>
      <w:proofErr w:type="spellStart"/>
      <w:r w:rsidRPr="00907E15">
        <w:rPr>
          <w:rStyle w:val="al"/>
          <w:rFonts w:asciiTheme="majorBidi" w:hAnsiTheme="majorBidi" w:cstheme="majorBidi"/>
          <w:sz w:val="24"/>
          <w:szCs w:val="24"/>
          <w:lang w:val="fr-FR"/>
        </w:rPr>
        <w:t>procentului</w:t>
      </w:r>
      <w:proofErr w:type="spellEnd"/>
      <w:r w:rsidRPr="00907E15">
        <w:rPr>
          <w:rStyle w:val="al"/>
          <w:rFonts w:asciiTheme="majorBidi" w:hAnsiTheme="majorBidi" w:cstheme="majorBidi"/>
          <w:sz w:val="24"/>
          <w:szCs w:val="24"/>
          <w:lang w:val="fr-FR"/>
        </w:rPr>
        <w:t xml:space="preserve"> </w:t>
      </w:r>
      <w:proofErr w:type="spellStart"/>
      <w:r w:rsidRPr="00907E15">
        <w:rPr>
          <w:rStyle w:val="al"/>
          <w:rFonts w:asciiTheme="majorBidi" w:hAnsiTheme="majorBidi" w:cstheme="majorBidi"/>
          <w:sz w:val="24"/>
          <w:szCs w:val="24"/>
          <w:lang w:val="fr-FR"/>
        </w:rPr>
        <w:t>gospodăriilor</w:t>
      </w:r>
      <w:proofErr w:type="spellEnd"/>
      <w:r w:rsidRPr="00907E15">
        <w:rPr>
          <w:rStyle w:val="al"/>
          <w:rFonts w:asciiTheme="majorBidi" w:hAnsiTheme="majorBidi" w:cstheme="majorBidi"/>
          <w:sz w:val="24"/>
          <w:szCs w:val="24"/>
          <w:lang w:val="fr-FR"/>
        </w:rPr>
        <w:t xml:space="preserve"> care </w:t>
      </w:r>
      <w:proofErr w:type="spellStart"/>
      <w:r w:rsidRPr="00907E15">
        <w:rPr>
          <w:rStyle w:val="al"/>
          <w:rFonts w:asciiTheme="majorBidi" w:hAnsiTheme="majorBidi" w:cstheme="majorBidi"/>
          <w:sz w:val="24"/>
          <w:szCs w:val="24"/>
          <w:lang w:val="fr-FR"/>
        </w:rPr>
        <w:t>beneficiază</w:t>
      </w:r>
      <w:proofErr w:type="spellEnd"/>
      <w:r w:rsidRPr="00907E15">
        <w:rPr>
          <w:rStyle w:val="al"/>
          <w:rFonts w:asciiTheme="majorBidi" w:hAnsiTheme="majorBidi" w:cstheme="majorBidi"/>
          <w:sz w:val="24"/>
          <w:szCs w:val="24"/>
          <w:lang w:val="fr-FR"/>
        </w:rPr>
        <w:t xml:space="preserve"> de </w:t>
      </w:r>
      <w:proofErr w:type="spellStart"/>
      <w:r w:rsidRPr="00907E15">
        <w:rPr>
          <w:rStyle w:val="al"/>
          <w:rFonts w:asciiTheme="majorBidi" w:hAnsiTheme="majorBidi" w:cstheme="majorBidi"/>
          <w:sz w:val="24"/>
          <w:szCs w:val="24"/>
          <w:lang w:val="fr-FR"/>
        </w:rPr>
        <w:t>unităţi</w:t>
      </w:r>
      <w:proofErr w:type="spellEnd"/>
      <w:r w:rsidRPr="00907E15">
        <w:rPr>
          <w:rStyle w:val="al"/>
          <w:rFonts w:asciiTheme="majorBidi" w:hAnsiTheme="majorBidi" w:cstheme="majorBidi"/>
          <w:sz w:val="24"/>
          <w:szCs w:val="24"/>
          <w:lang w:val="fr-FR"/>
        </w:rPr>
        <w:t xml:space="preserve"> de </w:t>
      </w:r>
      <w:proofErr w:type="spellStart"/>
      <w:r w:rsidRPr="00907E15">
        <w:rPr>
          <w:rStyle w:val="al"/>
          <w:rFonts w:asciiTheme="majorBidi" w:hAnsiTheme="majorBidi" w:cstheme="majorBidi"/>
          <w:sz w:val="24"/>
          <w:szCs w:val="24"/>
          <w:lang w:val="fr-FR"/>
        </w:rPr>
        <w:t>compostare</w:t>
      </w:r>
      <w:proofErr w:type="spellEnd"/>
      <w:r w:rsidRPr="00907E15">
        <w:rPr>
          <w:rStyle w:val="al"/>
          <w:rFonts w:asciiTheme="majorBidi" w:hAnsiTheme="majorBidi" w:cstheme="majorBidi"/>
          <w:sz w:val="24"/>
          <w:szCs w:val="24"/>
          <w:lang w:val="fr-FR"/>
        </w:rPr>
        <w:t xml:space="preserve"> </w:t>
      </w:r>
      <w:proofErr w:type="spellStart"/>
      <w:r w:rsidRPr="00907E15">
        <w:rPr>
          <w:rStyle w:val="al"/>
          <w:rFonts w:asciiTheme="majorBidi" w:hAnsiTheme="majorBidi" w:cstheme="majorBidi"/>
          <w:sz w:val="24"/>
          <w:szCs w:val="24"/>
          <w:lang w:val="fr-FR"/>
        </w:rPr>
        <w:t>individuală</w:t>
      </w:r>
      <w:proofErr w:type="spellEnd"/>
      <w:r w:rsidRPr="00907E15">
        <w:rPr>
          <w:rStyle w:val="al"/>
          <w:rFonts w:asciiTheme="majorBidi" w:hAnsiTheme="majorBidi" w:cstheme="majorBidi"/>
          <w:sz w:val="24"/>
          <w:szCs w:val="24"/>
          <w:lang w:val="fr-FR"/>
        </w:rPr>
        <w:t xml:space="preserve">, </w:t>
      </w:r>
      <w:proofErr w:type="spellStart"/>
      <w:r w:rsidRPr="00907E15">
        <w:rPr>
          <w:rStyle w:val="al"/>
          <w:rFonts w:asciiTheme="majorBidi" w:hAnsiTheme="majorBidi" w:cstheme="majorBidi"/>
          <w:sz w:val="24"/>
          <w:szCs w:val="24"/>
          <w:lang w:val="fr-FR"/>
        </w:rPr>
        <w:t>astfel</w:t>
      </w:r>
      <w:proofErr w:type="spellEnd"/>
      <w:r w:rsidRPr="00907E15">
        <w:rPr>
          <w:rStyle w:val="al"/>
          <w:rFonts w:asciiTheme="majorBidi" w:hAnsiTheme="majorBidi" w:cstheme="majorBidi"/>
          <w:sz w:val="24"/>
          <w:szCs w:val="24"/>
          <w:lang w:val="fr-FR"/>
        </w:rPr>
        <w:t xml:space="preserve"> </w:t>
      </w:r>
      <w:proofErr w:type="spellStart"/>
      <w:r w:rsidRPr="00907E15">
        <w:rPr>
          <w:rStyle w:val="al"/>
          <w:rFonts w:asciiTheme="majorBidi" w:hAnsiTheme="majorBidi" w:cstheme="majorBidi"/>
          <w:sz w:val="24"/>
          <w:szCs w:val="24"/>
          <w:lang w:val="fr-FR"/>
        </w:rPr>
        <w:t>încât</w:t>
      </w:r>
      <w:proofErr w:type="spellEnd"/>
      <w:r w:rsidRPr="00907E15">
        <w:rPr>
          <w:rStyle w:val="al"/>
          <w:rFonts w:asciiTheme="majorBidi" w:hAnsiTheme="majorBidi" w:cstheme="majorBidi"/>
          <w:sz w:val="24"/>
          <w:szCs w:val="24"/>
          <w:lang w:val="fr-FR"/>
        </w:rPr>
        <w:t xml:space="preserve"> </w:t>
      </w:r>
      <w:proofErr w:type="spellStart"/>
      <w:r w:rsidRPr="00907E15">
        <w:rPr>
          <w:rStyle w:val="al"/>
          <w:rFonts w:asciiTheme="majorBidi" w:hAnsiTheme="majorBidi" w:cstheme="majorBidi"/>
          <w:sz w:val="24"/>
          <w:szCs w:val="24"/>
          <w:lang w:val="fr-FR"/>
        </w:rPr>
        <w:t>într</w:t>
      </w:r>
      <w:proofErr w:type="spellEnd"/>
      <w:r w:rsidRPr="00907E15">
        <w:rPr>
          <w:rStyle w:val="al"/>
          <w:rFonts w:asciiTheme="majorBidi" w:hAnsiTheme="majorBidi" w:cstheme="majorBidi"/>
          <w:sz w:val="24"/>
          <w:szCs w:val="24"/>
          <w:lang w:val="fr-FR"/>
        </w:rPr>
        <w:t xml:space="preserve">-o </w:t>
      </w:r>
      <w:proofErr w:type="spellStart"/>
      <w:r w:rsidRPr="00907E15">
        <w:rPr>
          <w:rStyle w:val="al"/>
          <w:rFonts w:asciiTheme="majorBidi" w:hAnsiTheme="majorBidi" w:cstheme="majorBidi"/>
          <w:sz w:val="24"/>
          <w:szCs w:val="24"/>
          <w:lang w:val="fr-FR"/>
        </w:rPr>
        <w:t>perioadă</w:t>
      </w:r>
      <w:proofErr w:type="spellEnd"/>
      <w:r w:rsidRPr="00907E15">
        <w:rPr>
          <w:rStyle w:val="al"/>
          <w:rFonts w:asciiTheme="majorBidi" w:hAnsiTheme="majorBidi" w:cstheme="majorBidi"/>
          <w:sz w:val="24"/>
          <w:szCs w:val="24"/>
          <w:lang w:val="fr-FR"/>
        </w:rPr>
        <w:t xml:space="preserve"> de </w:t>
      </w:r>
      <w:proofErr w:type="spellStart"/>
      <w:r w:rsidRPr="00907E15">
        <w:rPr>
          <w:rStyle w:val="al"/>
          <w:rFonts w:asciiTheme="majorBidi" w:hAnsiTheme="majorBidi" w:cstheme="majorBidi"/>
          <w:sz w:val="24"/>
          <w:szCs w:val="24"/>
          <w:lang w:val="fr-FR"/>
        </w:rPr>
        <w:t>maxim</w:t>
      </w:r>
      <w:proofErr w:type="spellEnd"/>
      <w:r w:rsidRPr="00907E15">
        <w:rPr>
          <w:rStyle w:val="al"/>
          <w:rFonts w:asciiTheme="majorBidi" w:hAnsiTheme="majorBidi" w:cstheme="majorBidi"/>
          <w:sz w:val="24"/>
          <w:szCs w:val="24"/>
          <w:lang w:val="fr-FR"/>
        </w:rPr>
        <w:t xml:space="preserve"> 10 </w:t>
      </w:r>
      <w:proofErr w:type="spellStart"/>
      <w:r w:rsidRPr="00907E15">
        <w:rPr>
          <w:rStyle w:val="al"/>
          <w:rFonts w:asciiTheme="majorBidi" w:hAnsiTheme="majorBidi" w:cstheme="majorBidi"/>
          <w:sz w:val="24"/>
          <w:szCs w:val="24"/>
          <w:lang w:val="fr-FR"/>
        </w:rPr>
        <w:t>ani</w:t>
      </w:r>
      <w:proofErr w:type="spellEnd"/>
      <w:r w:rsidRPr="00907E15">
        <w:rPr>
          <w:rStyle w:val="al"/>
          <w:rFonts w:asciiTheme="majorBidi" w:hAnsiTheme="majorBidi" w:cstheme="majorBidi"/>
          <w:sz w:val="24"/>
          <w:szCs w:val="24"/>
          <w:lang w:val="fr-FR"/>
        </w:rPr>
        <w:t xml:space="preserve"> </w:t>
      </w:r>
      <w:proofErr w:type="spellStart"/>
      <w:r w:rsidRPr="00907E15">
        <w:rPr>
          <w:rStyle w:val="al"/>
          <w:rFonts w:asciiTheme="majorBidi" w:hAnsiTheme="majorBidi" w:cstheme="majorBidi"/>
          <w:sz w:val="24"/>
          <w:szCs w:val="24"/>
          <w:lang w:val="fr-FR"/>
        </w:rPr>
        <w:t>toate</w:t>
      </w:r>
      <w:proofErr w:type="spellEnd"/>
      <w:r w:rsidRPr="00907E15">
        <w:rPr>
          <w:rStyle w:val="al"/>
          <w:rFonts w:asciiTheme="majorBidi" w:hAnsiTheme="majorBidi" w:cstheme="majorBidi"/>
          <w:sz w:val="24"/>
          <w:szCs w:val="24"/>
          <w:lang w:val="fr-FR"/>
        </w:rPr>
        <w:t xml:space="preserve"> </w:t>
      </w:r>
      <w:proofErr w:type="spellStart"/>
      <w:r w:rsidRPr="00907E15">
        <w:rPr>
          <w:rStyle w:val="al"/>
          <w:rFonts w:asciiTheme="majorBidi" w:hAnsiTheme="majorBidi" w:cstheme="majorBidi"/>
          <w:sz w:val="24"/>
          <w:szCs w:val="24"/>
          <w:lang w:val="fr-FR"/>
        </w:rPr>
        <w:t>gospodariile</w:t>
      </w:r>
      <w:proofErr w:type="spellEnd"/>
      <w:r w:rsidRPr="00907E15">
        <w:rPr>
          <w:rStyle w:val="al"/>
          <w:rFonts w:asciiTheme="majorBidi" w:hAnsiTheme="majorBidi" w:cstheme="majorBidi"/>
          <w:sz w:val="24"/>
          <w:szCs w:val="24"/>
          <w:lang w:val="fr-FR"/>
        </w:rPr>
        <w:t xml:space="preserve"> </w:t>
      </w:r>
      <w:proofErr w:type="spellStart"/>
      <w:r w:rsidRPr="00907E15">
        <w:rPr>
          <w:rStyle w:val="al"/>
          <w:rFonts w:asciiTheme="majorBidi" w:hAnsiTheme="majorBidi" w:cstheme="majorBidi"/>
          <w:sz w:val="24"/>
          <w:szCs w:val="24"/>
          <w:lang w:val="fr-FR"/>
        </w:rPr>
        <w:t>din</w:t>
      </w:r>
      <w:proofErr w:type="spellEnd"/>
      <w:r w:rsidRPr="00907E15">
        <w:rPr>
          <w:rStyle w:val="al"/>
          <w:rFonts w:asciiTheme="majorBidi" w:hAnsiTheme="majorBidi" w:cstheme="majorBidi"/>
          <w:sz w:val="24"/>
          <w:szCs w:val="24"/>
          <w:lang w:val="fr-FR"/>
        </w:rPr>
        <w:t xml:space="preserve"> </w:t>
      </w:r>
      <w:proofErr w:type="spellStart"/>
      <w:r w:rsidRPr="00907E15">
        <w:rPr>
          <w:rStyle w:val="al"/>
          <w:rFonts w:asciiTheme="majorBidi" w:hAnsiTheme="majorBidi" w:cstheme="majorBidi"/>
          <w:sz w:val="24"/>
          <w:szCs w:val="24"/>
          <w:lang w:val="fr-FR"/>
        </w:rPr>
        <w:t>mediul</w:t>
      </w:r>
      <w:proofErr w:type="spellEnd"/>
      <w:r w:rsidRPr="00907E15">
        <w:rPr>
          <w:rStyle w:val="al"/>
          <w:rFonts w:asciiTheme="majorBidi" w:hAnsiTheme="majorBidi" w:cstheme="majorBidi"/>
          <w:sz w:val="24"/>
          <w:szCs w:val="24"/>
          <w:lang w:val="fr-FR"/>
        </w:rPr>
        <w:t xml:space="preserve"> rural vor </w:t>
      </w:r>
      <w:proofErr w:type="spellStart"/>
      <w:r w:rsidRPr="00907E15">
        <w:rPr>
          <w:rStyle w:val="al"/>
          <w:rFonts w:asciiTheme="majorBidi" w:hAnsiTheme="majorBidi" w:cstheme="majorBidi"/>
          <w:sz w:val="24"/>
          <w:szCs w:val="24"/>
          <w:lang w:val="fr-FR"/>
        </w:rPr>
        <w:t>avea</w:t>
      </w:r>
      <w:proofErr w:type="spellEnd"/>
      <w:r w:rsidRPr="00907E15">
        <w:rPr>
          <w:rStyle w:val="al"/>
          <w:rFonts w:asciiTheme="majorBidi" w:hAnsiTheme="majorBidi" w:cstheme="majorBidi"/>
          <w:sz w:val="24"/>
          <w:szCs w:val="24"/>
          <w:lang w:val="fr-FR"/>
        </w:rPr>
        <w:t xml:space="preserve"> </w:t>
      </w:r>
      <w:proofErr w:type="spellStart"/>
      <w:r w:rsidRPr="00907E15">
        <w:rPr>
          <w:rStyle w:val="al"/>
          <w:rFonts w:asciiTheme="majorBidi" w:hAnsiTheme="majorBidi" w:cstheme="majorBidi"/>
          <w:sz w:val="24"/>
          <w:szCs w:val="24"/>
          <w:lang w:val="fr-FR"/>
        </w:rPr>
        <w:t>posibilitatea</w:t>
      </w:r>
      <w:proofErr w:type="spellEnd"/>
      <w:r w:rsidRPr="00907E15">
        <w:rPr>
          <w:rStyle w:val="al"/>
          <w:rFonts w:asciiTheme="majorBidi" w:hAnsiTheme="majorBidi" w:cstheme="majorBidi"/>
          <w:sz w:val="24"/>
          <w:szCs w:val="24"/>
          <w:lang w:val="fr-FR"/>
        </w:rPr>
        <w:t xml:space="preserve"> </w:t>
      </w:r>
      <w:proofErr w:type="gramStart"/>
      <w:r w:rsidRPr="00907E15">
        <w:rPr>
          <w:rStyle w:val="al"/>
          <w:rFonts w:asciiTheme="majorBidi" w:hAnsiTheme="majorBidi" w:cstheme="majorBidi"/>
          <w:sz w:val="24"/>
          <w:szCs w:val="24"/>
          <w:lang w:val="fr-FR"/>
        </w:rPr>
        <w:t>de a</w:t>
      </w:r>
      <w:proofErr w:type="gramEnd"/>
      <w:r w:rsidRPr="00907E15">
        <w:rPr>
          <w:rStyle w:val="al"/>
          <w:rFonts w:asciiTheme="majorBidi" w:hAnsiTheme="majorBidi" w:cstheme="majorBidi"/>
          <w:sz w:val="24"/>
          <w:szCs w:val="24"/>
          <w:lang w:val="fr-FR"/>
        </w:rPr>
        <w:t xml:space="preserve"> composta la </w:t>
      </w:r>
      <w:proofErr w:type="spellStart"/>
      <w:r w:rsidRPr="00907E15">
        <w:rPr>
          <w:rStyle w:val="al"/>
          <w:rFonts w:asciiTheme="majorBidi" w:hAnsiTheme="majorBidi" w:cstheme="majorBidi"/>
          <w:sz w:val="24"/>
          <w:szCs w:val="24"/>
          <w:lang w:val="fr-FR"/>
        </w:rPr>
        <w:t>domiciliu</w:t>
      </w:r>
      <w:proofErr w:type="spellEnd"/>
      <w:r w:rsidRPr="00907E15">
        <w:rPr>
          <w:rStyle w:val="al"/>
          <w:rFonts w:asciiTheme="majorBidi" w:hAnsiTheme="majorBidi" w:cstheme="majorBidi"/>
          <w:sz w:val="24"/>
          <w:szCs w:val="24"/>
          <w:lang w:val="fr-FR"/>
        </w:rPr>
        <w:t xml:space="preserve"> </w:t>
      </w:r>
      <w:proofErr w:type="spellStart"/>
      <w:r w:rsidRPr="00907E15">
        <w:rPr>
          <w:rStyle w:val="al"/>
          <w:rFonts w:asciiTheme="majorBidi" w:hAnsiTheme="majorBidi" w:cstheme="majorBidi"/>
          <w:sz w:val="24"/>
          <w:szCs w:val="24"/>
          <w:lang w:val="fr-FR"/>
        </w:rPr>
        <w:t>deşeurile</w:t>
      </w:r>
      <w:proofErr w:type="spellEnd"/>
      <w:r w:rsidRPr="00907E15">
        <w:rPr>
          <w:rStyle w:val="al"/>
          <w:rFonts w:asciiTheme="majorBidi" w:hAnsiTheme="majorBidi" w:cstheme="majorBidi"/>
          <w:sz w:val="24"/>
          <w:szCs w:val="24"/>
          <w:lang w:val="fr-FR"/>
        </w:rPr>
        <w:t xml:space="preserve"> </w:t>
      </w:r>
      <w:proofErr w:type="spellStart"/>
      <w:r w:rsidRPr="00907E15">
        <w:rPr>
          <w:rStyle w:val="al"/>
          <w:rFonts w:asciiTheme="majorBidi" w:hAnsiTheme="majorBidi" w:cstheme="majorBidi"/>
          <w:sz w:val="24"/>
          <w:szCs w:val="24"/>
          <w:lang w:val="fr-FR"/>
        </w:rPr>
        <w:t>biodegradabile</w:t>
      </w:r>
      <w:proofErr w:type="spellEnd"/>
      <w:r w:rsidRPr="00907E15">
        <w:rPr>
          <w:rStyle w:val="al"/>
          <w:rFonts w:asciiTheme="majorBidi" w:hAnsiTheme="majorBidi" w:cstheme="majorBidi"/>
          <w:sz w:val="24"/>
          <w:szCs w:val="24"/>
          <w:lang w:val="fr-FR"/>
        </w:rPr>
        <w:t xml:space="preserve"> </w:t>
      </w:r>
      <w:proofErr w:type="spellStart"/>
      <w:r w:rsidRPr="00907E15">
        <w:rPr>
          <w:rStyle w:val="al"/>
          <w:rFonts w:asciiTheme="majorBidi" w:hAnsiTheme="majorBidi" w:cstheme="majorBidi"/>
          <w:sz w:val="24"/>
          <w:szCs w:val="24"/>
          <w:lang w:val="fr-FR"/>
        </w:rPr>
        <w:t>proprii</w:t>
      </w:r>
      <w:proofErr w:type="spellEnd"/>
      <w:r w:rsidRPr="00907E15">
        <w:rPr>
          <w:rStyle w:val="al"/>
          <w:rFonts w:asciiTheme="majorBidi" w:hAnsiTheme="majorBidi" w:cstheme="majorBidi"/>
          <w:sz w:val="24"/>
          <w:szCs w:val="24"/>
          <w:lang w:val="fr-FR"/>
        </w:rPr>
        <w:t xml:space="preserve"> (</w:t>
      </w:r>
      <w:proofErr w:type="spellStart"/>
      <w:r w:rsidRPr="00907E15">
        <w:rPr>
          <w:rStyle w:val="al"/>
          <w:rFonts w:asciiTheme="majorBidi" w:hAnsiTheme="majorBidi" w:cstheme="majorBidi"/>
          <w:sz w:val="24"/>
          <w:szCs w:val="24"/>
          <w:lang w:val="fr-FR"/>
        </w:rPr>
        <w:t>îndeosebi</w:t>
      </w:r>
      <w:proofErr w:type="spellEnd"/>
      <w:r w:rsidRPr="00907E15">
        <w:rPr>
          <w:rStyle w:val="al"/>
          <w:rFonts w:asciiTheme="majorBidi" w:hAnsiTheme="majorBidi" w:cstheme="majorBidi"/>
          <w:sz w:val="24"/>
          <w:szCs w:val="24"/>
          <w:lang w:val="fr-FR"/>
        </w:rPr>
        <w:t xml:space="preserve"> </w:t>
      </w:r>
      <w:proofErr w:type="spellStart"/>
      <w:r w:rsidRPr="00907E15">
        <w:rPr>
          <w:rStyle w:val="al"/>
          <w:rFonts w:asciiTheme="majorBidi" w:hAnsiTheme="majorBidi" w:cstheme="majorBidi"/>
          <w:sz w:val="24"/>
          <w:szCs w:val="24"/>
          <w:lang w:val="fr-FR"/>
        </w:rPr>
        <w:t>deşeuri</w:t>
      </w:r>
      <w:proofErr w:type="spellEnd"/>
      <w:r w:rsidRPr="00907E15">
        <w:rPr>
          <w:rStyle w:val="al"/>
          <w:rFonts w:asciiTheme="majorBidi" w:hAnsiTheme="majorBidi" w:cstheme="majorBidi"/>
          <w:sz w:val="24"/>
          <w:szCs w:val="24"/>
          <w:lang w:val="fr-FR"/>
        </w:rPr>
        <w:t xml:space="preserve"> </w:t>
      </w:r>
      <w:proofErr w:type="spellStart"/>
      <w:r w:rsidRPr="00907E15">
        <w:rPr>
          <w:rStyle w:val="al"/>
          <w:rFonts w:asciiTheme="majorBidi" w:hAnsiTheme="majorBidi" w:cstheme="majorBidi"/>
          <w:sz w:val="24"/>
          <w:szCs w:val="24"/>
          <w:lang w:val="fr-FR"/>
        </w:rPr>
        <w:t>vegetale</w:t>
      </w:r>
      <w:proofErr w:type="spellEnd"/>
      <w:r w:rsidRPr="00907E15">
        <w:rPr>
          <w:rStyle w:val="al"/>
          <w:rFonts w:asciiTheme="majorBidi" w:hAnsiTheme="majorBidi" w:cstheme="majorBidi"/>
          <w:sz w:val="24"/>
          <w:szCs w:val="24"/>
          <w:lang w:val="fr-FR"/>
        </w:rPr>
        <w:t xml:space="preserve"> </w:t>
      </w:r>
      <w:proofErr w:type="spellStart"/>
      <w:r w:rsidRPr="00907E15">
        <w:rPr>
          <w:rStyle w:val="al"/>
          <w:rFonts w:asciiTheme="majorBidi" w:hAnsiTheme="majorBidi" w:cstheme="majorBidi"/>
          <w:sz w:val="24"/>
          <w:szCs w:val="24"/>
          <w:lang w:val="fr-FR"/>
        </w:rPr>
        <w:t>din</w:t>
      </w:r>
      <w:proofErr w:type="spellEnd"/>
      <w:r w:rsidRPr="00907E15">
        <w:rPr>
          <w:rStyle w:val="al"/>
          <w:rFonts w:asciiTheme="majorBidi" w:hAnsiTheme="majorBidi" w:cstheme="majorBidi"/>
          <w:sz w:val="24"/>
          <w:szCs w:val="24"/>
          <w:lang w:val="fr-FR"/>
        </w:rPr>
        <w:t xml:space="preserve"> </w:t>
      </w:r>
      <w:proofErr w:type="spellStart"/>
      <w:r w:rsidRPr="00907E15">
        <w:rPr>
          <w:rStyle w:val="al"/>
          <w:rFonts w:asciiTheme="majorBidi" w:hAnsiTheme="majorBidi" w:cstheme="majorBidi"/>
          <w:sz w:val="24"/>
          <w:szCs w:val="24"/>
          <w:lang w:val="fr-FR"/>
        </w:rPr>
        <w:t>grădini</w:t>
      </w:r>
      <w:proofErr w:type="spellEnd"/>
      <w:r w:rsidRPr="00907E15">
        <w:rPr>
          <w:rStyle w:val="al"/>
          <w:rFonts w:asciiTheme="majorBidi" w:hAnsiTheme="majorBidi" w:cstheme="majorBidi"/>
          <w:sz w:val="24"/>
          <w:szCs w:val="24"/>
          <w:lang w:val="fr-FR"/>
        </w:rPr>
        <w:t xml:space="preserve">). </w:t>
      </w:r>
      <w:proofErr w:type="spellStart"/>
      <w:r w:rsidRPr="00907E15">
        <w:rPr>
          <w:rStyle w:val="al"/>
          <w:rFonts w:asciiTheme="majorBidi" w:hAnsiTheme="majorBidi" w:cstheme="majorBidi"/>
          <w:sz w:val="24"/>
          <w:szCs w:val="24"/>
          <w:lang w:val="fr-FR"/>
        </w:rPr>
        <w:t>Până</w:t>
      </w:r>
      <w:proofErr w:type="spellEnd"/>
      <w:r w:rsidRPr="00907E15">
        <w:rPr>
          <w:rStyle w:val="al"/>
          <w:rFonts w:asciiTheme="majorBidi" w:hAnsiTheme="majorBidi" w:cstheme="majorBidi"/>
          <w:sz w:val="24"/>
          <w:szCs w:val="24"/>
          <w:lang w:val="fr-FR"/>
        </w:rPr>
        <w:t xml:space="preserve"> la </w:t>
      </w:r>
      <w:proofErr w:type="spellStart"/>
      <w:r w:rsidRPr="00907E15">
        <w:rPr>
          <w:rStyle w:val="al"/>
          <w:rFonts w:asciiTheme="majorBidi" w:hAnsiTheme="majorBidi" w:cstheme="majorBidi"/>
          <w:sz w:val="24"/>
          <w:szCs w:val="24"/>
          <w:lang w:val="fr-FR"/>
        </w:rPr>
        <w:t>dotarea</w:t>
      </w:r>
      <w:proofErr w:type="spellEnd"/>
      <w:r w:rsidRPr="00907E15">
        <w:rPr>
          <w:rStyle w:val="al"/>
          <w:rFonts w:asciiTheme="majorBidi" w:hAnsiTheme="majorBidi" w:cstheme="majorBidi"/>
          <w:sz w:val="24"/>
          <w:szCs w:val="24"/>
          <w:lang w:val="fr-FR"/>
        </w:rPr>
        <w:t xml:space="preserve"> </w:t>
      </w:r>
      <w:proofErr w:type="spellStart"/>
      <w:r w:rsidRPr="00907E15">
        <w:rPr>
          <w:rStyle w:val="al"/>
          <w:rFonts w:asciiTheme="majorBidi" w:hAnsiTheme="majorBidi" w:cstheme="majorBidi"/>
          <w:sz w:val="24"/>
          <w:szCs w:val="24"/>
          <w:lang w:val="fr-FR"/>
        </w:rPr>
        <w:t>tuturor</w:t>
      </w:r>
      <w:proofErr w:type="spellEnd"/>
      <w:r w:rsidRPr="00907E15">
        <w:rPr>
          <w:rStyle w:val="al"/>
          <w:rFonts w:asciiTheme="majorBidi" w:hAnsiTheme="majorBidi" w:cstheme="majorBidi"/>
          <w:sz w:val="24"/>
          <w:szCs w:val="24"/>
          <w:lang w:val="fr-FR"/>
        </w:rPr>
        <w:t xml:space="preserve"> </w:t>
      </w:r>
      <w:proofErr w:type="spellStart"/>
      <w:r w:rsidRPr="00907E15">
        <w:rPr>
          <w:rStyle w:val="al"/>
          <w:rFonts w:asciiTheme="majorBidi" w:hAnsiTheme="majorBidi" w:cstheme="majorBidi"/>
          <w:sz w:val="24"/>
          <w:szCs w:val="24"/>
          <w:lang w:val="fr-FR"/>
        </w:rPr>
        <w:t>gospodăriilor</w:t>
      </w:r>
      <w:proofErr w:type="spellEnd"/>
      <w:r w:rsidRPr="00907E15">
        <w:rPr>
          <w:rStyle w:val="al"/>
          <w:rFonts w:asciiTheme="majorBidi" w:hAnsiTheme="majorBidi" w:cstheme="majorBidi"/>
          <w:sz w:val="24"/>
          <w:szCs w:val="24"/>
          <w:lang w:val="fr-FR"/>
        </w:rPr>
        <w:t xml:space="preserve"> </w:t>
      </w:r>
      <w:proofErr w:type="spellStart"/>
      <w:r w:rsidRPr="00907E15">
        <w:rPr>
          <w:rStyle w:val="al"/>
          <w:rFonts w:asciiTheme="majorBidi" w:hAnsiTheme="majorBidi" w:cstheme="majorBidi"/>
          <w:sz w:val="24"/>
          <w:szCs w:val="24"/>
          <w:lang w:val="fr-FR"/>
        </w:rPr>
        <w:t>cu</w:t>
      </w:r>
      <w:proofErr w:type="spellEnd"/>
      <w:r w:rsidRPr="00907E15">
        <w:rPr>
          <w:rStyle w:val="al"/>
          <w:rFonts w:asciiTheme="majorBidi" w:hAnsiTheme="majorBidi" w:cstheme="majorBidi"/>
          <w:sz w:val="24"/>
          <w:szCs w:val="24"/>
          <w:lang w:val="fr-FR"/>
        </w:rPr>
        <w:t xml:space="preserve"> </w:t>
      </w:r>
      <w:proofErr w:type="spellStart"/>
      <w:r w:rsidRPr="00907E15">
        <w:rPr>
          <w:rStyle w:val="al"/>
          <w:rFonts w:asciiTheme="majorBidi" w:hAnsiTheme="majorBidi" w:cstheme="majorBidi"/>
          <w:sz w:val="24"/>
          <w:szCs w:val="24"/>
          <w:lang w:val="fr-FR"/>
        </w:rPr>
        <w:t>unități</w:t>
      </w:r>
      <w:proofErr w:type="spellEnd"/>
      <w:r w:rsidRPr="00907E15">
        <w:rPr>
          <w:rStyle w:val="al"/>
          <w:rFonts w:asciiTheme="majorBidi" w:hAnsiTheme="majorBidi" w:cstheme="majorBidi"/>
          <w:sz w:val="24"/>
          <w:szCs w:val="24"/>
          <w:lang w:val="fr-FR"/>
        </w:rPr>
        <w:t xml:space="preserve"> de </w:t>
      </w:r>
      <w:proofErr w:type="spellStart"/>
      <w:r w:rsidRPr="00907E15">
        <w:rPr>
          <w:rStyle w:val="al"/>
          <w:rFonts w:asciiTheme="majorBidi" w:hAnsiTheme="majorBidi" w:cstheme="majorBidi"/>
          <w:sz w:val="24"/>
          <w:szCs w:val="24"/>
          <w:lang w:val="fr-FR"/>
        </w:rPr>
        <w:t>compostare</w:t>
      </w:r>
      <w:proofErr w:type="spellEnd"/>
      <w:r w:rsidRPr="00907E15">
        <w:rPr>
          <w:rStyle w:val="al"/>
          <w:rFonts w:asciiTheme="majorBidi" w:hAnsiTheme="majorBidi" w:cstheme="majorBidi"/>
          <w:sz w:val="24"/>
          <w:szCs w:val="24"/>
          <w:lang w:val="fr-FR"/>
        </w:rPr>
        <w:t xml:space="preserve"> </w:t>
      </w:r>
      <w:proofErr w:type="spellStart"/>
      <w:r w:rsidRPr="00907E15">
        <w:rPr>
          <w:rStyle w:val="al"/>
          <w:rFonts w:asciiTheme="majorBidi" w:hAnsiTheme="majorBidi" w:cstheme="majorBidi"/>
          <w:sz w:val="24"/>
          <w:szCs w:val="24"/>
          <w:lang w:val="fr-FR"/>
        </w:rPr>
        <w:t>individuale</w:t>
      </w:r>
      <w:proofErr w:type="spellEnd"/>
      <w:r w:rsidRPr="00907E15">
        <w:rPr>
          <w:rStyle w:val="al"/>
          <w:rFonts w:asciiTheme="majorBidi" w:hAnsiTheme="majorBidi" w:cstheme="majorBidi"/>
          <w:sz w:val="24"/>
          <w:szCs w:val="24"/>
          <w:lang w:val="fr-FR"/>
        </w:rPr>
        <w:t xml:space="preserve">, </w:t>
      </w:r>
      <w:proofErr w:type="spellStart"/>
      <w:r w:rsidRPr="00907E15">
        <w:rPr>
          <w:rStyle w:val="al"/>
          <w:rFonts w:asciiTheme="majorBidi" w:hAnsiTheme="majorBidi" w:cstheme="majorBidi"/>
          <w:sz w:val="24"/>
          <w:szCs w:val="24"/>
          <w:lang w:val="fr-FR"/>
        </w:rPr>
        <w:t>acestea</w:t>
      </w:r>
      <w:proofErr w:type="spellEnd"/>
      <w:r w:rsidRPr="00907E15">
        <w:rPr>
          <w:rStyle w:val="al"/>
          <w:rFonts w:asciiTheme="majorBidi" w:hAnsiTheme="majorBidi" w:cstheme="majorBidi"/>
          <w:sz w:val="24"/>
          <w:szCs w:val="24"/>
          <w:lang w:val="fr-FR"/>
        </w:rPr>
        <w:t xml:space="preserve"> vor </w:t>
      </w:r>
      <w:proofErr w:type="spellStart"/>
      <w:r w:rsidRPr="00907E15">
        <w:rPr>
          <w:rStyle w:val="al"/>
          <w:rFonts w:asciiTheme="majorBidi" w:hAnsiTheme="majorBidi" w:cstheme="majorBidi"/>
          <w:sz w:val="24"/>
          <w:szCs w:val="24"/>
          <w:lang w:val="fr-FR"/>
        </w:rPr>
        <w:t>putea</w:t>
      </w:r>
      <w:proofErr w:type="spellEnd"/>
      <w:r w:rsidRPr="00907E15">
        <w:rPr>
          <w:rStyle w:val="al"/>
          <w:rFonts w:asciiTheme="majorBidi" w:hAnsiTheme="majorBidi" w:cstheme="majorBidi"/>
          <w:sz w:val="24"/>
          <w:szCs w:val="24"/>
          <w:lang w:val="fr-FR"/>
        </w:rPr>
        <w:t xml:space="preserve"> </w:t>
      </w:r>
      <w:proofErr w:type="spellStart"/>
      <w:r w:rsidRPr="00907E15">
        <w:rPr>
          <w:rStyle w:val="al"/>
          <w:rFonts w:asciiTheme="majorBidi" w:hAnsiTheme="majorBidi" w:cstheme="majorBidi"/>
          <w:sz w:val="24"/>
          <w:szCs w:val="24"/>
          <w:lang w:val="fr-FR"/>
        </w:rPr>
        <w:t>evacua</w:t>
      </w:r>
      <w:proofErr w:type="spellEnd"/>
      <w:r w:rsidRPr="00907E15">
        <w:rPr>
          <w:rStyle w:val="al"/>
          <w:rFonts w:asciiTheme="majorBidi" w:hAnsiTheme="majorBidi" w:cstheme="majorBidi"/>
          <w:sz w:val="24"/>
          <w:szCs w:val="24"/>
          <w:lang w:val="fr-FR"/>
        </w:rPr>
        <w:t xml:space="preserve"> </w:t>
      </w:r>
      <w:proofErr w:type="spellStart"/>
      <w:r w:rsidRPr="00907E15">
        <w:rPr>
          <w:rStyle w:val="al"/>
          <w:rFonts w:asciiTheme="majorBidi" w:hAnsiTheme="majorBidi" w:cstheme="majorBidi"/>
          <w:sz w:val="24"/>
          <w:szCs w:val="24"/>
          <w:lang w:val="fr-FR"/>
        </w:rPr>
        <w:t>deșeurile</w:t>
      </w:r>
      <w:proofErr w:type="spellEnd"/>
      <w:r w:rsidRPr="00907E15">
        <w:rPr>
          <w:rStyle w:val="al"/>
          <w:rFonts w:asciiTheme="majorBidi" w:hAnsiTheme="majorBidi" w:cstheme="majorBidi"/>
          <w:sz w:val="24"/>
          <w:szCs w:val="24"/>
          <w:lang w:val="fr-FR"/>
        </w:rPr>
        <w:t xml:space="preserve"> </w:t>
      </w:r>
      <w:proofErr w:type="spellStart"/>
      <w:r w:rsidRPr="00907E15">
        <w:rPr>
          <w:rStyle w:val="al"/>
          <w:rFonts w:asciiTheme="majorBidi" w:hAnsiTheme="majorBidi" w:cstheme="majorBidi"/>
          <w:sz w:val="24"/>
          <w:szCs w:val="24"/>
          <w:lang w:val="fr-FR"/>
        </w:rPr>
        <w:t>biodegradabile</w:t>
      </w:r>
      <w:proofErr w:type="spellEnd"/>
      <w:r w:rsidRPr="00907E15">
        <w:rPr>
          <w:rStyle w:val="al"/>
          <w:rFonts w:asciiTheme="majorBidi" w:hAnsiTheme="majorBidi" w:cstheme="majorBidi"/>
          <w:sz w:val="24"/>
          <w:szCs w:val="24"/>
          <w:lang w:val="fr-FR"/>
        </w:rPr>
        <w:t xml:space="preserve"> </w:t>
      </w:r>
      <w:proofErr w:type="spellStart"/>
      <w:r w:rsidRPr="00907E15">
        <w:rPr>
          <w:rStyle w:val="al"/>
          <w:rFonts w:asciiTheme="majorBidi" w:hAnsiTheme="majorBidi" w:cstheme="majorBidi"/>
          <w:sz w:val="24"/>
          <w:szCs w:val="24"/>
          <w:lang w:val="fr-FR"/>
        </w:rPr>
        <w:t>împreună</w:t>
      </w:r>
      <w:proofErr w:type="spellEnd"/>
      <w:r w:rsidRPr="00907E15">
        <w:rPr>
          <w:rStyle w:val="al"/>
          <w:rFonts w:asciiTheme="majorBidi" w:hAnsiTheme="majorBidi" w:cstheme="majorBidi"/>
          <w:sz w:val="24"/>
          <w:szCs w:val="24"/>
          <w:lang w:val="fr-FR"/>
        </w:rPr>
        <w:t xml:space="preserve"> </w:t>
      </w:r>
      <w:proofErr w:type="spellStart"/>
      <w:r w:rsidRPr="00907E15">
        <w:rPr>
          <w:rStyle w:val="al"/>
          <w:rFonts w:asciiTheme="majorBidi" w:hAnsiTheme="majorBidi" w:cstheme="majorBidi"/>
          <w:sz w:val="24"/>
          <w:szCs w:val="24"/>
          <w:lang w:val="fr-FR"/>
        </w:rPr>
        <w:t>cu</w:t>
      </w:r>
      <w:proofErr w:type="spellEnd"/>
      <w:r w:rsidRPr="00907E15">
        <w:rPr>
          <w:rStyle w:val="al"/>
          <w:rFonts w:asciiTheme="majorBidi" w:hAnsiTheme="majorBidi" w:cstheme="majorBidi"/>
          <w:sz w:val="24"/>
          <w:szCs w:val="24"/>
          <w:lang w:val="fr-FR"/>
        </w:rPr>
        <w:t xml:space="preserve"> </w:t>
      </w:r>
      <w:proofErr w:type="spellStart"/>
      <w:r w:rsidRPr="00907E15">
        <w:rPr>
          <w:rStyle w:val="al"/>
          <w:rFonts w:asciiTheme="majorBidi" w:hAnsiTheme="majorBidi" w:cstheme="majorBidi"/>
          <w:sz w:val="24"/>
          <w:szCs w:val="24"/>
          <w:lang w:val="fr-FR"/>
        </w:rPr>
        <w:t>deșeurile</w:t>
      </w:r>
      <w:proofErr w:type="spellEnd"/>
      <w:r w:rsidRPr="00907E15">
        <w:rPr>
          <w:rStyle w:val="al"/>
          <w:rFonts w:asciiTheme="majorBidi" w:hAnsiTheme="majorBidi" w:cstheme="majorBidi"/>
          <w:sz w:val="24"/>
          <w:szCs w:val="24"/>
          <w:lang w:val="fr-FR"/>
        </w:rPr>
        <w:t xml:space="preserve"> </w:t>
      </w:r>
      <w:proofErr w:type="spellStart"/>
      <w:r w:rsidRPr="00907E15">
        <w:rPr>
          <w:rStyle w:val="al"/>
          <w:rFonts w:asciiTheme="majorBidi" w:hAnsiTheme="majorBidi" w:cstheme="majorBidi"/>
          <w:sz w:val="24"/>
          <w:szCs w:val="24"/>
          <w:lang w:val="fr-FR"/>
        </w:rPr>
        <w:t>reziduale</w:t>
      </w:r>
      <w:proofErr w:type="spellEnd"/>
      <w:r w:rsidRPr="00907E15">
        <w:rPr>
          <w:rStyle w:val="al"/>
          <w:rFonts w:asciiTheme="majorBidi" w:hAnsiTheme="majorBidi" w:cstheme="majorBidi"/>
          <w:sz w:val="24"/>
          <w:szCs w:val="24"/>
          <w:lang w:val="fr-FR"/>
        </w:rPr>
        <w:t>.</w:t>
      </w:r>
    </w:p>
    <w:p w14:paraId="476C9855" w14:textId="6D07CB63" w:rsidR="00760AE5" w:rsidRDefault="00760AE5" w:rsidP="00760AE5">
      <w:pPr>
        <w:pStyle w:val="ListParagraph"/>
        <w:spacing w:after="0"/>
        <w:jc w:val="both"/>
        <w:rPr>
          <w:rFonts w:asciiTheme="majorBidi" w:hAnsiTheme="majorBidi" w:cstheme="majorBidi"/>
          <w:sz w:val="24"/>
          <w:szCs w:val="24"/>
          <w:lang w:val="fr-FR"/>
        </w:rPr>
      </w:pPr>
      <w:r w:rsidRPr="00907E15">
        <w:rPr>
          <w:rStyle w:val="al"/>
          <w:rFonts w:asciiTheme="majorBidi" w:hAnsiTheme="majorBidi" w:cstheme="majorBidi"/>
          <w:sz w:val="24"/>
          <w:szCs w:val="24"/>
          <w:lang w:val="fr-FR"/>
        </w:rPr>
        <w:t xml:space="preserve">(8) </w:t>
      </w:r>
      <w:proofErr w:type="spellStart"/>
      <w:r w:rsidRPr="00907E15">
        <w:rPr>
          <w:rStyle w:val="al"/>
          <w:rFonts w:asciiTheme="majorBidi" w:hAnsiTheme="majorBidi" w:cstheme="majorBidi"/>
          <w:sz w:val="24"/>
          <w:szCs w:val="24"/>
          <w:lang w:val="fr-FR"/>
        </w:rPr>
        <w:t>Colectarea</w:t>
      </w:r>
      <w:proofErr w:type="spellEnd"/>
      <w:r w:rsidRPr="00907E15">
        <w:rPr>
          <w:rStyle w:val="al"/>
          <w:rFonts w:asciiTheme="majorBidi" w:hAnsiTheme="majorBidi" w:cstheme="majorBidi"/>
          <w:sz w:val="24"/>
          <w:szCs w:val="24"/>
          <w:lang w:val="fr-FR"/>
        </w:rPr>
        <w:t xml:space="preserve"> </w:t>
      </w:r>
      <w:proofErr w:type="spellStart"/>
      <w:r w:rsidRPr="00907E15">
        <w:rPr>
          <w:rStyle w:val="al"/>
          <w:rFonts w:asciiTheme="majorBidi" w:hAnsiTheme="majorBidi" w:cstheme="majorBidi"/>
          <w:sz w:val="24"/>
          <w:szCs w:val="24"/>
          <w:lang w:val="fr-FR"/>
        </w:rPr>
        <w:t>separată</w:t>
      </w:r>
      <w:proofErr w:type="spellEnd"/>
      <w:r w:rsidRPr="00907E15">
        <w:rPr>
          <w:rStyle w:val="al"/>
          <w:rFonts w:asciiTheme="majorBidi" w:hAnsiTheme="majorBidi" w:cstheme="majorBidi"/>
          <w:sz w:val="24"/>
          <w:szCs w:val="24"/>
          <w:lang w:val="fr-FR"/>
        </w:rPr>
        <w:t xml:space="preserve"> a </w:t>
      </w:r>
      <w:proofErr w:type="spellStart"/>
      <w:r w:rsidRPr="00907E15">
        <w:rPr>
          <w:rStyle w:val="al"/>
          <w:rFonts w:asciiTheme="majorBidi" w:hAnsiTheme="majorBidi" w:cstheme="majorBidi"/>
          <w:sz w:val="24"/>
          <w:szCs w:val="24"/>
          <w:lang w:val="fr-FR"/>
        </w:rPr>
        <w:t>deşeurilor</w:t>
      </w:r>
      <w:proofErr w:type="spellEnd"/>
      <w:r w:rsidRPr="00907E15">
        <w:rPr>
          <w:rStyle w:val="al"/>
          <w:rFonts w:asciiTheme="majorBidi" w:hAnsiTheme="majorBidi" w:cstheme="majorBidi"/>
          <w:sz w:val="24"/>
          <w:szCs w:val="24"/>
          <w:lang w:val="fr-FR"/>
        </w:rPr>
        <w:t xml:space="preserve"> </w:t>
      </w:r>
      <w:proofErr w:type="spellStart"/>
      <w:r w:rsidRPr="00907E15">
        <w:rPr>
          <w:rStyle w:val="al"/>
          <w:rFonts w:asciiTheme="majorBidi" w:hAnsiTheme="majorBidi" w:cstheme="majorBidi"/>
          <w:sz w:val="24"/>
          <w:szCs w:val="24"/>
          <w:lang w:val="fr-FR"/>
        </w:rPr>
        <w:t>biodegradabile</w:t>
      </w:r>
      <w:proofErr w:type="spellEnd"/>
      <w:r w:rsidRPr="00907E15">
        <w:rPr>
          <w:rStyle w:val="al"/>
          <w:rFonts w:asciiTheme="majorBidi" w:hAnsiTheme="majorBidi" w:cstheme="majorBidi"/>
          <w:sz w:val="24"/>
          <w:szCs w:val="24"/>
          <w:lang w:val="fr-FR"/>
        </w:rPr>
        <w:t xml:space="preserve"> </w:t>
      </w:r>
      <w:proofErr w:type="spellStart"/>
      <w:r w:rsidRPr="00907E15">
        <w:rPr>
          <w:rStyle w:val="al"/>
          <w:rFonts w:asciiTheme="majorBidi" w:hAnsiTheme="majorBidi" w:cstheme="majorBidi"/>
          <w:sz w:val="24"/>
          <w:szCs w:val="24"/>
          <w:lang w:val="fr-FR"/>
        </w:rPr>
        <w:t>predominant</w:t>
      </w:r>
      <w:proofErr w:type="spellEnd"/>
      <w:r w:rsidRPr="00907E15">
        <w:rPr>
          <w:rStyle w:val="al"/>
          <w:rFonts w:asciiTheme="majorBidi" w:hAnsiTheme="majorBidi" w:cstheme="majorBidi"/>
          <w:sz w:val="24"/>
          <w:szCs w:val="24"/>
          <w:lang w:val="fr-FR"/>
        </w:rPr>
        <w:t xml:space="preserve"> </w:t>
      </w:r>
      <w:proofErr w:type="spellStart"/>
      <w:r w:rsidRPr="00907E15">
        <w:rPr>
          <w:rStyle w:val="al"/>
          <w:rFonts w:asciiTheme="majorBidi" w:hAnsiTheme="majorBidi" w:cstheme="majorBidi"/>
          <w:sz w:val="24"/>
          <w:szCs w:val="24"/>
          <w:lang w:val="fr-FR"/>
        </w:rPr>
        <w:t>vegetale</w:t>
      </w:r>
      <w:proofErr w:type="spellEnd"/>
      <w:r w:rsidRPr="00907E15">
        <w:rPr>
          <w:rStyle w:val="al"/>
          <w:rFonts w:asciiTheme="majorBidi" w:hAnsiTheme="majorBidi" w:cstheme="majorBidi"/>
          <w:sz w:val="24"/>
          <w:szCs w:val="24"/>
          <w:lang w:val="fr-FR"/>
        </w:rPr>
        <w:t xml:space="preserve"> </w:t>
      </w:r>
      <w:proofErr w:type="spellStart"/>
      <w:r w:rsidRPr="00907E15">
        <w:rPr>
          <w:rStyle w:val="al"/>
          <w:rFonts w:asciiTheme="majorBidi" w:hAnsiTheme="majorBidi" w:cstheme="majorBidi"/>
          <w:sz w:val="24"/>
          <w:szCs w:val="24"/>
          <w:lang w:val="fr-FR"/>
        </w:rPr>
        <w:t>din</w:t>
      </w:r>
      <w:proofErr w:type="spellEnd"/>
      <w:r w:rsidRPr="00907E15">
        <w:rPr>
          <w:rStyle w:val="al"/>
          <w:rFonts w:asciiTheme="majorBidi" w:hAnsiTheme="majorBidi" w:cstheme="majorBidi"/>
          <w:sz w:val="24"/>
          <w:szCs w:val="24"/>
          <w:lang w:val="fr-FR"/>
        </w:rPr>
        <w:t xml:space="preserve"> </w:t>
      </w:r>
      <w:proofErr w:type="spellStart"/>
      <w:r w:rsidRPr="00907E15">
        <w:rPr>
          <w:rStyle w:val="al"/>
          <w:rFonts w:asciiTheme="majorBidi" w:hAnsiTheme="majorBidi" w:cstheme="majorBidi"/>
          <w:sz w:val="24"/>
          <w:szCs w:val="24"/>
          <w:lang w:val="fr-FR"/>
        </w:rPr>
        <w:t>zonele</w:t>
      </w:r>
      <w:proofErr w:type="spellEnd"/>
      <w:r w:rsidRPr="00907E15">
        <w:rPr>
          <w:rStyle w:val="al"/>
          <w:rFonts w:asciiTheme="majorBidi" w:hAnsiTheme="majorBidi" w:cstheme="majorBidi"/>
          <w:sz w:val="24"/>
          <w:szCs w:val="24"/>
          <w:lang w:val="fr-FR"/>
        </w:rPr>
        <w:t xml:space="preserve"> </w:t>
      </w:r>
      <w:proofErr w:type="spellStart"/>
      <w:r w:rsidRPr="00907E15">
        <w:rPr>
          <w:rStyle w:val="al"/>
          <w:rFonts w:asciiTheme="majorBidi" w:hAnsiTheme="majorBidi" w:cstheme="majorBidi"/>
          <w:sz w:val="24"/>
          <w:szCs w:val="24"/>
          <w:lang w:val="fr-FR"/>
        </w:rPr>
        <w:t>urbane</w:t>
      </w:r>
      <w:proofErr w:type="spellEnd"/>
      <w:r w:rsidRPr="00907E15">
        <w:rPr>
          <w:rStyle w:val="al"/>
          <w:rFonts w:asciiTheme="majorBidi" w:hAnsiTheme="majorBidi" w:cstheme="majorBidi"/>
          <w:sz w:val="24"/>
          <w:szCs w:val="24"/>
          <w:lang w:val="fr-FR"/>
        </w:rPr>
        <w:t xml:space="preserve"> de </w:t>
      </w:r>
      <w:proofErr w:type="spellStart"/>
      <w:r w:rsidRPr="00907E15">
        <w:rPr>
          <w:rStyle w:val="al"/>
          <w:rFonts w:asciiTheme="majorBidi" w:hAnsiTheme="majorBidi" w:cstheme="majorBidi"/>
          <w:sz w:val="24"/>
          <w:szCs w:val="24"/>
          <w:lang w:val="fr-FR"/>
        </w:rPr>
        <w:t>blocuri</w:t>
      </w:r>
      <w:proofErr w:type="spellEnd"/>
      <w:r w:rsidRPr="00907E15">
        <w:rPr>
          <w:rStyle w:val="al"/>
          <w:rFonts w:asciiTheme="majorBidi" w:hAnsiTheme="majorBidi" w:cstheme="majorBidi"/>
          <w:sz w:val="24"/>
          <w:szCs w:val="24"/>
          <w:lang w:val="fr-FR"/>
        </w:rPr>
        <w:t xml:space="preserve">, </w:t>
      </w:r>
      <w:proofErr w:type="spellStart"/>
      <w:r w:rsidRPr="00907E15">
        <w:rPr>
          <w:rStyle w:val="al"/>
          <w:rFonts w:asciiTheme="majorBidi" w:hAnsiTheme="majorBidi" w:cstheme="majorBidi"/>
          <w:sz w:val="24"/>
          <w:szCs w:val="24"/>
          <w:lang w:val="fr-FR"/>
        </w:rPr>
        <w:t>din</w:t>
      </w:r>
      <w:proofErr w:type="spellEnd"/>
      <w:r w:rsidRPr="00907E15">
        <w:rPr>
          <w:rStyle w:val="al"/>
          <w:rFonts w:asciiTheme="majorBidi" w:hAnsiTheme="majorBidi" w:cstheme="majorBidi"/>
          <w:sz w:val="24"/>
          <w:szCs w:val="24"/>
          <w:lang w:val="fr-FR"/>
        </w:rPr>
        <w:t xml:space="preserve"> </w:t>
      </w:r>
      <w:proofErr w:type="spellStart"/>
      <w:r w:rsidRPr="00907E15">
        <w:rPr>
          <w:rStyle w:val="al"/>
          <w:rFonts w:asciiTheme="majorBidi" w:hAnsiTheme="majorBidi" w:cstheme="majorBidi"/>
          <w:sz w:val="24"/>
          <w:szCs w:val="24"/>
          <w:lang w:val="fr-FR"/>
        </w:rPr>
        <w:t>piețe</w:t>
      </w:r>
      <w:proofErr w:type="spellEnd"/>
      <w:r w:rsidRPr="00907E15">
        <w:rPr>
          <w:rStyle w:val="al"/>
          <w:rFonts w:asciiTheme="majorBidi" w:hAnsiTheme="majorBidi" w:cstheme="majorBidi"/>
          <w:sz w:val="24"/>
          <w:szCs w:val="24"/>
          <w:lang w:val="fr-FR"/>
        </w:rPr>
        <w:t xml:space="preserve"> </w:t>
      </w:r>
      <w:proofErr w:type="spellStart"/>
      <w:r w:rsidRPr="00907E15">
        <w:rPr>
          <w:rStyle w:val="al"/>
          <w:rFonts w:asciiTheme="majorBidi" w:hAnsiTheme="majorBidi" w:cstheme="majorBidi"/>
          <w:sz w:val="24"/>
          <w:szCs w:val="24"/>
          <w:lang w:val="fr-FR"/>
        </w:rPr>
        <w:t>și</w:t>
      </w:r>
      <w:proofErr w:type="spellEnd"/>
      <w:r w:rsidRPr="00907E15">
        <w:rPr>
          <w:rStyle w:val="al"/>
          <w:rFonts w:asciiTheme="majorBidi" w:hAnsiTheme="majorBidi" w:cstheme="majorBidi"/>
          <w:sz w:val="24"/>
          <w:szCs w:val="24"/>
          <w:lang w:val="fr-FR"/>
        </w:rPr>
        <w:t xml:space="preserve"> de la </w:t>
      </w:r>
      <w:proofErr w:type="spellStart"/>
      <w:r w:rsidRPr="00907E15">
        <w:rPr>
          <w:rStyle w:val="al"/>
          <w:rFonts w:asciiTheme="majorBidi" w:hAnsiTheme="majorBidi" w:cstheme="majorBidi"/>
          <w:sz w:val="24"/>
          <w:szCs w:val="24"/>
          <w:lang w:val="fr-FR"/>
        </w:rPr>
        <w:t>agenții</w:t>
      </w:r>
      <w:proofErr w:type="spellEnd"/>
      <w:r w:rsidRPr="00907E15">
        <w:rPr>
          <w:rStyle w:val="al"/>
          <w:rFonts w:asciiTheme="majorBidi" w:hAnsiTheme="majorBidi" w:cstheme="majorBidi"/>
          <w:sz w:val="24"/>
          <w:szCs w:val="24"/>
          <w:lang w:val="fr-FR"/>
        </w:rPr>
        <w:t xml:space="preserve"> </w:t>
      </w:r>
      <w:proofErr w:type="spellStart"/>
      <w:r w:rsidRPr="00907E15">
        <w:rPr>
          <w:rStyle w:val="al"/>
          <w:rFonts w:asciiTheme="majorBidi" w:hAnsiTheme="majorBidi" w:cstheme="majorBidi"/>
          <w:sz w:val="24"/>
          <w:szCs w:val="24"/>
          <w:lang w:val="fr-FR"/>
        </w:rPr>
        <w:t>economici</w:t>
      </w:r>
      <w:proofErr w:type="spellEnd"/>
      <w:r w:rsidRPr="00907E15">
        <w:rPr>
          <w:rStyle w:val="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resturi</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alimentare</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vegetale</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brazi</w:t>
      </w:r>
      <w:proofErr w:type="spellEnd"/>
      <w:r w:rsidRPr="00907E15">
        <w:rPr>
          <w:rStyle w:val="tal"/>
          <w:rFonts w:asciiTheme="majorBidi" w:hAnsiTheme="majorBidi" w:cstheme="majorBidi"/>
          <w:sz w:val="24"/>
          <w:szCs w:val="24"/>
          <w:lang w:val="fr-FR"/>
        </w:rPr>
        <w:t xml:space="preserve"> de </w:t>
      </w:r>
      <w:proofErr w:type="spellStart"/>
      <w:r w:rsidRPr="00907E15">
        <w:rPr>
          <w:rStyle w:val="tal"/>
          <w:rFonts w:asciiTheme="majorBidi" w:hAnsiTheme="majorBidi" w:cstheme="majorBidi"/>
          <w:sz w:val="24"/>
          <w:szCs w:val="24"/>
          <w:lang w:val="fr-FR"/>
        </w:rPr>
        <w:t>Crăciun</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etc</w:t>
      </w:r>
      <w:proofErr w:type="spellEnd"/>
      <w:r w:rsidRPr="00907E15">
        <w:rPr>
          <w:rStyle w:val="tal"/>
          <w:rFonts w:asciiTheme="majorBidi" w:hAnsiTheme="majorBidi" w:cstheme="majorBidi"/>
          <w:sz w:val="24"/>
          <w:szCs w:val="24"/>
          <w:lang w:val="fr-FR"/>
        </w:rPr>
        <w:t>)</w:t>
      </w:r>
      <w:r w:rsidRPr="00907E15">
        <w:rPr>
          <w:rStyle w:val="al"/>
          <w:rFonts w:asciiTheme="majorBidi" w:hAnsiTheme="majorBidi" w:cstheme="majorBidi"/>
          <w:sz w:val="24"/>
          <w:szCs w:val="24"/>
          <w:lang w:val="fr-FR"/>
        </w:rPr>
        <w:t xml:space="preserve">, </w:t>
      </w:r>
      <w:proofErr w:type="spellStart"/>
      <w:r w:rsidRPr="00907E15">
        <w:rPr>
          <w:rStyle w:val="al"/>
          <w:rFonts w:asciiTheme="majorBidi" w:hAnsiTheme="majorBidi" w:cstheme="majorBidi"/>
          <w:sz w:val="24"/>
          <w:szCs w:val="24"/>
          <w:lang w:val="fr-FR"/>
        </w:rPr>
        <w:t>în</w:t>
      </w:r>
      <w:proofErr w:type="spellEnd"/>
      <w:r w:rsidRPr="00907E15">
        <w:rPr>
          <w:rStyle w:val="al"/>
          <w:rFonts w:asciiTheme="majorBidi" w:hAnsiTheme="majorBidi" w:cstheme="majorBidi"/>
          <w:sz w:val="24"/>
          <w:szCs w:val="24"/>
          <w:lang w:val="fr-FR"/>
        </w:rPr>
        <w:t xml:space="preserve"> </w:t>
      </w:r>
      <w:proofErr w:type="spellStart"/>
      <w:r w:rsidRPr="00907E15">
        <w:rPr>
          <w:rStyle w:val="al"/>
          <w:rFonts w:asciiTheme="majorBidi" w:hAnsiTheme="majorBidi" w:cstheme="majorBidi"/>
          <w:sz w:val="24"/>
          <w:szCs w:val="24"/>
          <w:lang w:val="fr-FR"/>
        </w:rPr>
        <w:t>vederea</w:t>
      </w:r>
      <w:proofErr w:type="spellEnd"/>
      <w:r w:rsidRPr="00907E15">
        <w:rPr>
          <w:rStyle w:val="al"/>
          <w:rFonts w:asciiTheme="majorBidi" w:hAnsiTheme="majorBidi" w:cstheme="majorBidi"/>
          <w:sz w:val="24"/>
          <w:szCs w:val="24"/>
          <w:lang w:val="fr-FR"/>
        </w:rPr>
        <w:t xml:space="preserve"> </w:t>
      </w:r>
      <w:proofErr w:type="spellStart"/>
      <w:r w:rsidRPr="00907E15">
        <w:rPr>
          <w:rStyle w:val="al"/>
          <w:rFonts w:asciiTheme="majorBidi" w:hAnsiTheme="majorBidi" w:cstheme="majorBidi"/>
          <w:sz w:val="24"/>
          <w:szCs w:val="24"/>
          <w:lang w:val="fr-FR"/>
        </w:rPr>
        <w:t>tratării</w:t>
      </w:r>
      <w:proofErr w:type="spellEnd"/>
      <w:r w:rsidRPr="00907E15">
        <w:rPr>
          <w:rStyle w:val="al"/>
          <w:rFonts w:asciiTheme="majorBidi" w:hAnsiTheme="majorBidi" w:cstheme="majorBidi"/>
          <w:sz w:val="24"/>
          <w:szCs w:val="24"/>
          <w:lang w:val="fr-FR"/>
        </w:rPr>
        <w:t xml:space="preserve"> </w:t>
      </w:r>
      <w:proofErr w:type="spellStart"/>
      <w:r w:rsidRPr="00907E15">
        <w:rPr>
          <w:rStyle w:val="al"/>
          <w:rFonts w:asciiTheme="majorBidi" w:hAnsiTheme="majorBidi" w:cstheme="majorBidi"/>
          <w:sz w:val="24"/>
          <w:szCs w:val="24"/>
          <w:lang w:val="fr-FR"/>
        </w:rPr>
        <w:t>lor</w:t>
      </w:r>
      <w:proofErr w:type="spellEnd"/>
      <w:r w:rsidRPr="00907E15">
        <w:rPr>
          <w:rStyle w:val="al"/>
          <w:rFonts w:asciiTheme="majorBidi" w:hAnsiTheme="majorBidi" w:cstheme="majorBidi"/>
          <w:sz w:val="24"/>
          <w:szCs w:val="24"/>
          <w:lang w:val="fr-FR"/>
        </w:rPr>
        <w:t xml:space="preserve">, se va </w:t>
      </w:r>
      <w:proofErr w:type="spellStart"/>
      <w:r w:rsidRPr="00907E15">
        <w:rPr>
          <w:rStyle w:val="al"/>
          <w:rFonts w:asciiTheme="majorBidi" w:hAnsiTheme="majorBidi" w:cstheme="majorBidi"/>
          <w:sz w:val="24"/>
          <w:szCs w:val="24"/>
          <w:lang w:val="fr-FR"/>
        </w:rPr>
        <w:t>realiza</w:t>
      </w:r>
      <w:proofErr w:type="spellEnd"/>
      <w:r w:rsidRPr="00907E15">
        <w:rPr>
          <w:rStyle w:val="al"/>
          <w:rFonts w:asciiTheme="majorBidi" w:hAnsiTheme="majorBidi" w:cstheme="majorBidi"/>
          <w:sz w:val="24"/>
          <w:szCs w:val="24"/>
          <w:lang w:val="fr-FR"/>
        </w:rPr>
        <w:t xml:space="preserve"> </w:t>
      </w:r>
      <w:proofErr w:type="spellStart"/>
      <w:r w:rsidRPr="00907E15">
        <w:rPr>
          <w:rStyle w:val="al"/>
          <w:rFonts w:asciiTheme="majorBidi" w:hAnsiTheme="majorBidi" w:cstheme="majorBidi"/>
          <w:sz w:val="24"/>
          <w:szCs w:val="24"/>
          <w:lang w:val="fr-FR"/>
        </w:rPr>
        <w:t>etapizat</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către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operatorii</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salubrizare</w:t>
      </w:r>
      <w:proofErr w:type="spellEnd"/>
      <w:r w:rsidRPr="00907E15">
        <w:rPr>
          <w:rFonts w:asciiTheme="majorBidi" w:hAnsiTheme="majorBidi" w:cstheme="majorBidi"/>
          <w:sz w:val="24"/>
          <w:szCs w:val="24"/>
          <w:lang w:val="fr-FR"/>
        </w:rPr>
        <w:t>.”</w:t>
      </w:r>
    </w:p>
    <w:p w14:paraId="5F128727" w14:textId="77777777" w:rsidR="00907E15" w:rsidRPr="00907E15" w:rsidRDefault="00907E15" w:rsidP="00760AE5">
      <w:pPr>
        <w:pStyle w:val="ListParagraph"/>
        <w:spacing w:after="0"/>
        <w:jc w:val="both"/>
        <w:rPr>
          <w:rStyle w:val="al"/>
          <w:rFonts w:asciiTheme="majorBidi" w:hAnsiTheme="majorBidi" w:cstheme="majorBidi"/>
          <w:sz w:val="24"/>
          <w:szCs w:val="24"/>
          <w:lang w:val="fr-FR"/>
        </w:rPr>
      </w:pPr>
    </w:p>
    <w:p w14:paraId="6BA8AC2E" w14:textId="64D57C20" w:rsidR="00760AE5" w:rsidRPr="00907E15" w:rsidRDefault="00760AE5" w:rsidP="000767C8">
      <w:pPr>
        <w:pStyle w:val="ListParagraph"/>
        <w:numPr>
          <w:ilvl w:val="0"/>
          <w:numId w:val="5"/>
        </w:numPr>
        <w:ind w:left="360"/>
        <w:rPr>
          <w:rFonts w:asciiTheme="majorBidi" w:hAnsiTheme="majorBidi" w:cstheme="majorBidi"/>
          <w:sz w:val="24"/>
          <w:szCs w:val="24"/>
          <w:lang w:val="fr-FR"/>
        </w:rPr>
      </w:pPr>
      <w:r w:rsidRPr="00907E15">
        <w:rPr>
          <w:rFonts w:asciiTheme="majorBidi" w:hAnsiTheme="majorBidi" w:cstheme="majorBidi"/>
          <w:sz w:val="24"/>
          <w:szCs w:val="24"/>
          <w:lang w:val="fr-FR"/>
        </w:rPr>
        <w:t xml:space="preserve">Art. 18, </w:t>
      </w:r>
      <w:proofErr w:type="spellStart"/>
      <w:r w:rsidRPr="00907E15">
        <w:rPr>
          <w:rFonts w:asciiTheme="majorBidi" w:hAnsiTheme="majorBidi" w:cstheme="majorBidi"/>
          <w:sz w:val="24"/>
          <w:szCs w:val="24"/>
          <w:lang w:val="fr-FR"/>
        </w:rPr>
        <w:t>alin</w:t>
      </w:r>
      <w:proofErr w:type="spellEnd"/>
      <w:r w:rsidRPr="00907E15">
        <w:rPr>
          <w:rFonts w:asciiTheme="majorBidi" w:hAnsiTheme="majorBidi" w:cstheme="majorBidi"/>
          <w:sz w:val="24"/>
          <w:szCs w:val="24"/>
          <w:lang w:val="fr-FR"/>
        </w:rPr>
        <w:t xml:space="preserve"> (1) se </w:t>
      </w:r>
      <w:proofErr w:type="spellStart"/>
      <w:r w:rsidRPr="00907E15">
        <w:rPr>
          <w:rFonts w:asciiTheme="majorBidi" w:hAnsiTheme="majorBidi" w:cstheme="majorBidi"/>
          <w:sz w:val="24"/>
          <w:szCs w:val="24"/>
          <w:lang w:val="fr-FR"/>
        </w:rPr>
        <w:t>modifică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astfel</w:t>
      </w:r>
      <w:proofErr w:type="spellEnd"/>
      <w:r w:rsidRPr="00907E15">
        <w:rPr>
          <w:rFonts w:asciiTheme="majorBidi" w:hAnsiTheme="majorBidi" w:cstheme="majorBidi"/>
          <w:sz w:val="24"/>
          <w:szCs w:val="24"/>
          <w:lang w:val="fr-FR"/>
        </w:rPr>
        <w:t> :</w:t>
      </w:r>
    </w:p>
    <w:p w14:paraId="787A8F96" w14:textId="4E8D33F3" w:rsidR="00760AE5" w:rsidRPr="00907E15" w:rsidRDefault="00760AE5" w:rsidP="00760AE5">
      <w:pPr>
        <w:spacing w:after="0"/>
        <w:jc w:val="both"/>
        <w:rPr>
          <w:rFonts w:asciiTheme="majorBidi" w:hAnsiTheme="majorBidi" w:cstheme="majorBidi"/>
          <w:sz w:val="24"/>
          <w:szCs w:val="24"/>
          <w:lang w:val="fr-FR"/>
        </w:rPr>
      </w:pPr>
      <w:r w:rsidRPr="00907E15">
        <w:rPr>
          <w:rFonts w:asciiTheme="majorBidi" w:hAnsiTheme="majorBidi" w:cstheme="majorBidi"/>
          <w:sz w:val="24"/>
          <w:szCs w:val="24"/>
          <w:lang w:val="fr-FR"/>
        </w:rPr>
        <w:t xml:space="preserve">« (1) </w:t>
      </w:r>
      <w:proofErr w:type="spellStart"/>
      <w:r w:rsidRPr="00907E15">
        <w:rPr>
          <w:rFonts w:asciiTheme="majorBidi" w:hAnsiTheme="majorBidi" w:cstheme="majorBidi"/>
          <w:sz w:val="24"/>
          <w:szCs w:val="24"/>
          <w:lang w:val="fr-FR"/>
        </w:rPr>
        <w:t>Colectarea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deşeurilor</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menajere</w:t>
      </w:r>
      <w:proofErr w:type="spellEnd"/>
      <w:r w:rsidRPr="00907E15">
        <w:rPr>
          <w:rFonts w:asciiTheme="majorBidi" w:hAnsiTheme="majorBidi" w:cstheme="majorBidi"/>
          <w:sz w:val="24"/>
          <w:szCs w:val="24"/>
          <w:lang w:val="fr-FR"/>
        </w:rPr>
        <w:t xml:space="preserve"> de la </w:t>
      </w:r>
      <w:proofErr w:type="spellStart"/>
      <w:r w:rsidRPr="00907E15">
        <w:rPr>
          <w:rFonts w:asciiTheme="majorBidi" w:hAnsiTheme="majorBidi" w:cstheme="majorBidi"/>
          <w:sz w:val="24"/>
          <w:szCs w:val="24"/>
          <w:lang w:val="fr-FR"/>
        </w:rPr>
        <w:t>populaţie</w:t>
      </w:r>
      <w:proofErr w:type="spellEnd"/>
      <w:r w:rsidRPr="00907E15">
        <w:rPr>
          <w:rFonts w:asciiTheme="majorBidi" w:hAnsiTheme="majorBidi" w:cstheme="majorBidi"/>
          <w:sz w:val="24"/>
          <w:szCs w:val="24"/>
          <w:lang w:val="fr-FR"/>
        </w:rPr>
        <w:t xml:space="preserve"> se face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recipiente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adecvate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închise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cu</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capac</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etanşe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şi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nedeteriorate</w:t>
      </w:r>
      <w:proofErr w:type="spellEnd"/>
      <w:r w:rsidRPr="00907E15">
        <w:rPr>
          <w:rFonts w:asciiTheme="majorBidi" w:hAnsiTheme="majorBidi" w:cstheme="majorBidi"/>
          <w:sz w:val="24"/>
          <w:szCs w:val="24"/>
          <w:lang w:val="fr-FR"/>
        </w:rPr>
        <w:t xml:space="preserve">) </w:t>
      </w:r>
      <w:proofErr w:type="spellStart"/>
      <w:proofErr w:type="gramStart"/>
      <w:r w:rsidRPr="00907E15">
        <w:rPr>
          <w:rFonts w:asciiTheme="majorBidi" w:hAnsiTheme="majorBidi" w:cstheme="majorBidi"/>
          <w:sz w:val="24"/>
          <w:szCs w:val="24"/>
          <w:lang w:val="fr-FR"/>
        </w:rPr>
        <w:t>astfel</w:t>
      </w:r>
      <w:proofErr w:type="spellEnd"/>
      <w:r w:rsidRPr="00907E15">
        <w:rPr>
          <w:rFonts w:asciiTheme="majorBidi" w:hAnsiTheme="majorBidi" w:cstheme="majorBidi"/>
          <w:sz w:val="24"/>
          <w:szCs w:val="24"/>
          <w:lang w:val="fr-FR"/>
        </w:rPr>
        <w:t>:</w:t>
      </w:r>
      <w:proofErr w:type="gramEnd"/>
    </w:p>
    <w:p w14:paraId="10E375DD" w14:textId="77777777" w:rsidR="00760AE5" w:rsidRPr="00907E15" w:rsidRDefault="00760AE5" w:rsidP="000767C8">
      <w:pPr>
        <w:pStyle w:val="ListParagraph"/>
        <w:numPr>
          <w:ilvl w:val="0"/>
          <w:numId w:val="7"/>
        </w:numPr>
        <w:spacing w:after="0" w:line="276" w:lineRule="auto"/>
        <w:jc w:val="both"/>
        <w:rPr>
          <w:rFonts w:asciiTheme="majorBidi" w:hAnsiTheme="majorBidi" w:cstheme="majorBidi"/>
          <w:sz w:val="24"/>
          <w:szCs w:val="24"/>
          <w:lang w:val="fr-FR"/>
        </w:rPr>
      </w:pPr>
      <w:proofErr w:type="spellStart"/>
      <w:proofErr w:type="gramStart"/>
      <w:r w:rsidRPr="00907E15">
        <w:rPr>
          <w:rFonts w:asciiTheme="majorBidi" w:hAnsiTheme="majorBidi" w:cstheme="majorBidi"/>
          <w:sz w:val="24"/>
          <w:szCs w:val="24"/>
          <w:lang w:val="fr-FR"/>
        </w:rPr>
        <w:t>deşeuri</w:t>
      </w:r>
      <w:proofErr w:type="spellEnd"/>
      <w:proofErr w:type="gram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hârtie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şi</w:t>
      </w:r>
      <w:proofErr w:type="spellEnd"/>
      <w:r w:rsidRPr="00907E15">
        <w:rPr>
          <w:rFonts w:asciiTheme="majorBidi" w:hAnsiTheme="majorBidi" w:cstheme="majorBidi"/>
          <w:sz w:val="24"/>
          <w:szCs w:val="24"/>
          <w:lang w:val="fr-FR"/>
        </w:rPr>
        <w:t xml:space="preserve"> carton </w:t>
      </w:r>
      <w:proofErr w:type="spellStart"/>
      <w:r w:rsidRPr="00907E15">
        <w:rPr>
          <w:rFonts w:asciiTheme="majorBidi" w:hAnsiTheme="majorBidi" w:cstheme="majorBidi"/>
          <w:sz w:val="24"/>
          <w:szCs w:val="24"/>
          <w:lang w:val="fr-FR"/>
        </w:rPr>
        <w:t>din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mediul</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urban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şi</w:t>
      </w:r>
      <w:proofErr w:type="spellEnd"/>
      <w:r w:rsidRPr="00907E15">
        <w:rPr>
          <w:rFonts w:asciiTheme="majorBidi" w:hAnsiTheme="majorBidi" w:cstheme="majorBidi"/>
          <w:sz w:val="24"/>
          <w:szCs w:val="24"/>
          <w:lang w:val="fr-FR"/>
        </w:rPr>
        <w:t xml:space="preserve"> rural: </w:t>
      </w:r>
      <w:proofErr w:type="spellStart"/>
      <w:r w:rsidRPr="00907E15">
        <w:rPr>
          <w:rFonts w:asciiTheme="majorBidi" w:hAnsiTheme="majorBidi" w:cstheme="majorBidi"/>
          <w:sz w:val="24"/>
          <w:szCs w:val="24"/>
          <w:lang w:val="fr-FR"/>
        </w:rPr>
        <w:t>eurocontainere</w:t>
      </w:r>
      <w:proofErr w:type="spellEnd"/>
      <w:r w:rsidRPr="00907E15">
        <w:rPr>
          <w:rFonts w:asciiTheme="majorBidi" w:hAnsiTheme="majorBidi" w:cstheme="majorBidi"/>
          <w:sz w:val="24"/>
          <w:szCs w:val="24"/>
          <w:lang w:val="fr-FR"/>
        </w:rPr>
        <w:t xml:space="preserve"> de plastic </w:t>
      </w:r>
      <w:proofErr w:type="spellStart"/>
      <w:r w:rsidRPr="00907E15">
        <w:rPr>
          <w:rFonts w:asciiTheme="majorBidi" w:hAnsiTheme="majorBidi" w:cstheme="majorBidi"/>
          <w:sz w:val="24"/>
          <w:szCs w:val="24"/>
          <w:lang w:val="fr-FR"/>
        </w:rPr>
        <w:t>albastru</w:t>
      </w:r>
      <w:proofErr w:type="spellEnd"/>
      <w:r w:rsidRPr="00907E15">
        <w:rPr>
          <w:rFonts w:asciiTheme="majorBidi" w:hAnsiTheme="majorBidi" w:cstheme="majorBidi"/>
          <w:sz w:val="24"/>
          <w:szCs w:val="24"/>
          <w:lang w:val="fr-FR"/>
        </w:rPr>
        <w:t xml:space="preserve"> de 1,1 mc (</w:t>
      </w:r>
      <w:proofErr w:type="spellStart"/>
      <w:r w:rsidRPr="00907E15">
        <w:rPr>
          <w:rFonts w:asciiTheme="majorBidi" w:hAnsiTheme="majorBidi" w:cstheme="majorBidi"/>
          <w:sz w:val="24"/>
          <w:szCs w:val="24"/>
          <w:lang w:val="fr-FR"/>
        </w:rPr>
        <w:t>furnizate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prin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Proiect</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sau</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operatorul</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salubrizare</w:t>
      </w:r>
      <w:proofErr w:type="spellEnd"/>
      <w:r w:rsidRPr="00907E15">
        <w:rPr>
          <w:rFonts w:asciiTheme="majorBidi" w:hAnsiTheme="majorBidi" w:cstheme="majorBidi"/>
          <w:sz w:val="24"/>
          <w:szCs w:val="24"/>
          <w:lang w:val="fr-FR"/>
        </w:rPr>
        <w:t>), igloo-</w:t>
      </w:r>
      <w:proofErr w:type="spellStart"/>
      <w:r w:rsidRPr="00907E15">
        <w:rPr>
          <w:rFonts w:asciiTheme="majorBidi" w:hAnsiTheme="majorBidi" w:cstheme="majorBidi"/>
          <w:sz w:val="24"/>
          <w:szCs w:val="24"/>
          <w:lang w:val="fr-FR"/>
        </w:rPr>
        <w:t>uri</w:t>
      </w:r>
      <w:proofErr w:type="spellEnd"/>
      <w:r w:rsidRPr="00907E15">
        <w:rPr>
          <w:rFonts w:asciiTheme="majorBidi" w:hAnsiTheme="majorBidi" w:cstheme="majorBidi"/>
          <w:sz w:val="24"/>
          <w:szCs w:val="24"/>
          <w:lang w:val="fr-FR"/>
        </w:rPr>
        <w:t xml:space="preserve"> de 2,5-3 mc </w:t>
      </w:r>
      <w:proofErr w:type="spellStart"/>
      <w:r w:rsidRPr="00907E15">
        <w:rPr>
          <w:rFonts w:asciiTheme="majorBidi" w:hAnsiTheme="majorBidi" w:cstheme="majorBidi"/>
          <w:sz w:val="24"/>
          <w:szCs w:val="24"/>
          <w:lang w:val="fr-FR"/>
        </w:rPr>
        <w:t>albastre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furnizate</w:t>
      </w:r>
      <w:proofErr w:type="spellEnd"/>
      <w:r w:rsidRPr="00907E15">
        <w:rPr>
          <w:rFonts w:asciiTheme="majorBidi" w:hAnsiTheme="majorBidi" w:cstheme="majorBidi"/>
          <w:sz w:val="24"/>
          <w:szCs w:val="24"/>
          <w:lang w:val="fr-FR"/>
        </w:rPr>
        <w:t xml:space="preserve"> de OIREP)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punctele</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colectare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din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zonele</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blocuri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și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saci</w:t>
      </w:r>
      <w:proofErr w:type="spellEnd"/>
      <w:r w:rsidRPr="00907E15">
        <w:rPr>
          <w:rFonts w:asciiTheme="majorBidi" w:hAnsiTheme="majorBidi" w:cstheme="majorBidi"/>
          <w:sz w:val="24"/>
          <w:szCs w:val="24"/>
          <w:lang w:val="fr-FR"/>
        </w:rPr>
        <w:t xml:space="preserve"> de plastic </w:t>
      </w:r>
      <w:proofErr w:type="spellStart"/>
      <w:r w:rsidRPr="00907E15">
        <w:rPr>
          <w:rFonts w:asciiTheme="majorBidi" w:hAnsiTheme="majorBidi" w:cstheme="majorBidi"/>
          <w:sz w:val="24"/>
          <w:szCs w:val="24"/>
          <w:lang w:val="fr-FR"/>
        </w:rPr>
        <w:t>albastru</w:t>
      </w:r>
      <w:proofErr w:type="spellEnd"/>
      <w:r w:rsidRPr="00907E15">
        <w:rPr>
          <w:rFonts w:asciiTheme="majorBidi" w:hAnsiTheme="majorBidi" w:cstheme="majorBidi"/>
          <w:sz w:val="24"/>
          <w:szCs w:val="24"/>
          <w:lang w:val="fr-FR"/>
        </w:rPr>
        <w:t xml:space="preserve"> transparent (</w:t>
      </w:r>
      <w:proofErr w:type="spellStart"/>
      <w:r w:rsidRPr="00907E15">
        <w:rPr>
          <w:rFonts w:asciiTheme="majorBidi" w:hAnsiTheme="majorBidi" w:cstheme="majorBidi"/>
          <w:sz w:val="24"/>
          <w:szCs w:val="24"/>
          <w:lang w:val="fr-FR"/>
        </w:rPr>
        <w:t>furnizate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mod gratuit de </w:t>
      </w:r>
      <w:proofErr w:type="spellStart"/>
      <w:r w:rsidRPr="00907E15">
        <w:rPr>
          <w:rFonts w:asciiTheme="majorBidi" w:hAnsiTheme="majorBidi" w:cstheme="majorBidi"/>
          <w:sz w:val="24"/>
          <w:szCs w:val="24"/>
          <w:lang w:val="fr-FR"/>
        </w:rPr>
        <w:t>operatorul</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salubrizare</w:t>
      </w:r>
      <w:proofErr w:type="spellEnd"/>
      <w:r w:rsidRPr="00907E15">
        <w:rPr>
          <w:rFonts w:asciiTheme="majorBidi" w:hAnsiTheme="majorBidi" w:cstheme="majorBidi"/>
          <w:sz w:val="24"/>
          <w:szCs w:val="24"/>
          <w:lang w:val="fr-FR"/>
        </w:rPr>
        <w:t xml:space="preserve">) de la </w:t>
      </w:r>
      <w:proofErr w:type="spellStart"/>
      <w:r w:rsidRPr="00907E15">
        <w:rPr>
          <w:rFonts w:asciiTheme="majorBidi" w:hAnsiTheme="majorBidi" w:cstheme="majorBidi"/>
          <w:sz w:val="24"/>
          <w:szCs w:val="24"/>
          <w:lang w:val="fr-FR"/>
        </w:rPr>
        <w:t>gospodăriile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individuale</w:t>
      </w:r>
      <w:proofErr w:type="spellEnd"/>
      <w:r w:rsidRPr="00907E15">
        <w:rPr>
          <w:rFonts w:asciiTheme="majorBidi" w:hAnsiTheme="majorBidi" w:cstheme="majorBidi"/>
          <w:sz w:val="24"/>
          <w:szCs w:val="24"/>
          <w:lang w:val="fr-FR"/>
        </w:rPr>
        <w:t>;</w:t>
      </w:r>
      <w:r w:rsidRPr="00907E15">
        <w:rPr>
          <w:rStyle w:val="tal"/>
          <w:rFonts w:asciiTheme="majorBidi" w:hAnsiTheme="majorBidi" w:cstheme="majorBidi"/>
          <w:sz w:val="24"/>
          <w:szCs w:val="24"/>
          <w:lang w:val="fr-FR"/>
        </w:rPr>
        <w:t xml:space="preserve"> </w:t>
      </w:r>
    </w:p>
    <w:p w14:paraId="012D693E" w14:textId="77777777" w:rsidR="00760AE5" w:rsidRPr="00907E15" w:rsidRDefault="00760AE5" w:rsidP="000767C8">
      <w:pPr>
        <w:pStyle w:val="ListParagraph"/>
        <w:numPr>
          <w:ilvl w:val="0"/>
          <w:numId w:val="7"/>
        </w:numPr>
        <w:spacing w:after="0" w:line="276" w:lineRule="auto"/>
        <w:jc w:val="both"/>
        <w:rPr>
          <w:rFonts w:asciiTheme="majorBidi" w:hAnsiTheme="majorBidi" w:cstheme="majorBidi"/>
          <w:sz w:val="24"/>
          <w:szCs w:val="24"/>
          <w:lang w:val="fr-FR"/>
        </w:rPr>
      </w:pPr>
      <w:proofErr w:type="spellStart"/>
      <w:proofErr w:type="gramStart"/>
      <w:r w:rsidRPr="00907E15">
        <w:rPr>
          <w:rFonts w:asciiTheme="majorBidi" w:hAnsiTheme="majorBidi" w:cstheme="majorBidi"/>
          <w:sz w:val="24"/>
          <w:szCs w:val="24"/>
          <w:lang w:val="fr-FR"/>
        </w:rPr>
        <w:t>deşeuri</w:t>
      </w:r>
      <w:proofErr w:type="spellEnd"/>
      <w:proofErr w:type="gram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sticlă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din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mediul</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urban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şi</w:t>
      </w:r>
      <w:proofErr w:type="spellEnd"/>
      <w:r w:rsidRPr="00907E15">
        <w:rPr>
          <w:rFonts w:asciiTheme="majorBidi" w:hAnsiTheme="majorBidi" w:cstheme="majorBidi"/>
          <w:sz w:val="24"/>
          <w:szCs w:val="24"/>
          <w:lang w:val="fr-FR"/>
        </w:rPr>
        <w:t xml:space="preserve"> rural : </w:t>
      </w:r>
      <w:proofErr w:type="spellStart"/>
      <w:r w:rsidRPr="00907E15">
        <w:rPr>
          <w:rFonts w:asciiTheme="majorBidi" w:hAnsiTheme="majorBidi" w:cstheme="majorBidi"/>
          <w:sz w:val="24"/>
          <w:szCs w:val="24"/>
          <w:lang w:val="fr-FR"/>
        </w:rPr>
        <w:t>eurocontainere</w:t>
      </w:r>
      <w:proofErr w:type="spellEnd"/>
      <w:r w:rsidRPr="00907E15">
        <w:rPr>
          <w:rFonts w:asciiTheme="majorBidi" w:hAnsiTheme="majorBidi" w:cstheme="majorBidi"/>
          <w:sz w:val="24"/>
          <w:szCs w:val="24"/>
          <w:lang w:val="fr-FR"/>
        </w:rPr>
        <w:t xml:space="preserve"> de plastic verde de 1,1 mc (</w:t>
      </w:r>
      <w:proofErr w:type="spellStart"/>
      <w:r w:rsidRPr="00907E15">
        <w:rPr>
          <w:rFonts w:asciiTheme="majorBidi" w:hAnsiTheme="majorBidi" w:cstheme="majorBidi"/>
          <w:sz w:val="24"/>
          <w:szCs w:val="24"/>
          <w:lang w:val="fr-FR"/>
        </w:rPr>
        <w:t>furnizate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prin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Proiect</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sau</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operatorul</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salubrizare</w:t>
      </w:r>
      <w:proofErr w:type="spellEnd"/>
      <w:r w:rsidRPr="00907E15">
        <w:rPr>
          <w:rFonts w:asciiTheme="majorBidi" w:hAnsiTheme="majorBidi" w:cstheme="majorBidi"/>
          <w:sz w:val="24"/>
          <w:szCs w:val="24"/>
          <w:lang w:val="fr-FR"/>
        </w:rPr>
        <w:t>), igloo-</w:t>
      </w:r>
      <w:proofErr w:type="spellStart"/>
      <w:r w:rsidRPr="00907E15">
        <w:rPr>
          <w:rFonts w:asciiTheme="majorBidi" w:hAnsiTheme="majorBidi" w:cstheme="majorBidi"/>
          <w:sz w:val="24"/>
          <w:szCs w:val="24"/>
          <w:lang w:val="fr-FR"/>
        </w:rPr>
        <w:t>uri</w:t>
      </w:r>
      <w:proofErr w:type="spellEnd"/>
      <w:r w:rsidRPr="00907E15">
        <w:rPr>
          <w:rFonts w:asciiTheme="majorBidi" w:hAnsiTheme="majorBidi" w:cstheme="majorBidi"/>
          <w:sz w:val="24"/>
          <w:szCs w:val="24"/>
          <w:lang w:val="fr-FR"/>
        </w:rPr>
        <w:t xml:space="preserve"> de 2,5-3 mc </w:t>
      </w:r>
      <w:proofErr w:type="spellStart"/>
      <w:r w:rsidRPr="00907E15">
        <w:rPr>
          <w:rFonts w:asciiTheme="majorBidi" w:hAnsiTheme="majorBidi" w:cstheme="majorBidi"/>
          <w:sz w:val="24"/>
          <w:szCs w:val="24"/>
          <w:lang w:val="fr-FR"/>
        </w:rPr>
        <w:t>verzi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furnizate</w:t>
      </w:r>
      <w:proofErr w:type="spellEnd"/>
      <w:r w:rsidRPr="00907E15">
        <w:rPr>
          <w:rFonts w:asciiTheme="majorBidi" w:hAnsiTheme="majorBidi" w:cstheme="majorBidi"/>
          <w:sz w:val="24"/>
          <w:szCs w:val="24"/>
          <w:lang w:val="fr-FR"/>
        </w:rPr>
        <w:t xml:space="preserve"> de OIREP)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punctele</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colectare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și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saci</w:t>
      </w:r>
      <w:proofErr w:type="spellEnd"/>
      <w:r w:rsidRPr="00907E15">
        <w:rPr>
          <w:rFonts w:asciiTheme="majorBidi" w:hAnsiTheme="majorBidi" w:cstheme="majorBidi"/>
          <w:sz w:val="24"/>
          <w:szCs w:val="24"/>
          <w:lang w:val="fr-FR"/>
        </w:rPr>
        <w:t xml:space="preserve"> de plastic verde transparent (</w:t>
      </w:r>
      <w:proofErr w:type="spellStart"/>
      <w:r w:rsidRPr="00907E15">
        <w:rPr>
          <w:rFonts w:asciiTheme="majorBidi" w:hAnsiTheme="majorBidi" w:cstheme="majorBidi"/>
          <w:sz w:val="24"/>
          <w:szCs w:val="24"/>
          <w:lang w:val="fr-FR"/>
        </w:rPr>
        <w:t>furnizate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mod gratuit de </w:t>
      </w:r>
      <w:proofErr w:type="spellStart"/>
      <w:r w:rsidRPr="00907E15">
        <w:rPr>
          <w:rFonts w:asciiTheme="majorBidi" w:hAnsiTheme="majorBidi" w:cstheme="majorBidi"/>
          <w:sz w:val="24"/>
          <w:szCs w:val="24"/>
          <w:lang w:val="fr-FR"/>
        </w:rPr>
        <w:t>operatorul</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salubrizare</w:t>
      </w:r>
      <w:proofErr w:type="spellEnd"/>
      <w:r w:rsidRPr="00907E15">
        <w:rPr>
          <w:rFonts w:asciiTheme="majorBidi" w:hAnsiTheme="majorBidi" w:cstheme="majorBidi"/>
          <w:sz w:val="24"/>
          <w:szCs w:val="24"/>
          <w:lang w:val="fr-FR"/>
        </w:rPr>
        <w:t xml:space="preserve">) de la </w:t>
      </w:r>
      <w:proofErr w:type="spellStart"/>
      <w:r w:rsidRPr="00907E15">
        <w:rPr>
          <w:rFonts w:asciiTheme="majorBidi" w:hAnsiTheme="majorBidi" w:cstheme="majorBidi"/>
          <w:sz w:val="24"/>
          <w:szCs w:val="24"/>
          <w:lang w:val="fr-FR"/>
        </w:rPr>
        <w:t>gospodăriile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individuale</w:t>
      </w:r>
      <w:proofErr w:type="spellEnd"/>
      <w:r w:rsidRPr="00907E15">
        <w:rPr>
          <w:rFonts w:asciiTheme="majorBidi" w:hAnsiTheme="majorBidi" w:cstheme="majorBidi"/>
          <w:sz w:val="24"/>
          <w:szCs w:val="24"/>
          <w:lang w:val="fr-FR"/>
        </w:rPr>
        <w:t>,</w:t>
      </w:r>
    </w:p>
    <w:p w14:paraId="462B2DB7" w14:textId="77777777" w:rsidR="00760AE5" w:rsidRPr="00907E15" w:rsidRDefault="00760AE5" w:rsidP="000767C8">
      <w:pPr>
        <w:pStyle w:val="ListParagraph"/>
        <w:numPr>
          <w:ilvl w:val="0"/>
          <w:numId w:val="7"/>
        </w:numPr>
        <w:spacing w:after="0" w:line="276" w:lineRule="auto"/>
        <w:jc w:val="both"/>
        <w:rPr>
          <w:rFonts w:asciiTheme="majorBidi" w:hAnsiTheme="majorBidi" w:cstheme="majorBidi"/>
          <w:sz w:val="24"/>
          <w:szCs w:val="24"/>
          <w:lang w:val="fr-FR"/>
        </w:rPr>
      </w:pPr>
      <w:proofErr w:type="spellStart"/>
      <w:proofErr w:type="gramStart"/>
      <w:r w:rsidRPr="00907E15">
        <w:rPr>
          <w:rFonts w:asciiTheme="majorBidi" w:hAnsiTheme="majorBidi" w:cstheme="majorBidi"/>
          <w:sz w:val="24"/>
          <w:szCs w:val="24"/>
          <w:lang w:val="fr-FR"/>
        </w:rPr>
        <w:t>deşeuri</w:t>
      </w:r>
      <w:proofErr w:type="spellEnd"/>
      <w:proofErr w:type="gramEnd"/>
      <w:r w:rsidRPr="00907E15">
        <w:rPr>
          <w:rFonts w:asciiTheme="majorBidi" w:hAnsiTheme="majorBidi" w:cstheme="majorBidi"/>
          <w:sz w:val="24"/>
          <w:szCs w:val="24"/>
          <w:lang w:val="fr-FR"/>
        </w:rPr>
        <w:t xml:space="preserve"> de plastic </w:t>
      </w:r>
      <w:proofErr w:type="spellStart"/>
      <w:r w:rsidRPr="00907E15">
        <w:rPr>
          <w:rFonts w:asciiTheme="majorBidi" w:hAnsiTheme="majorBidi" w:cstheme="majorBidi"/>
          <w:sz w:val="24"/>
          <w:szCs w:val="24"/>
          <w:lang w:val="fr-FR"/>
        </w:rPr>
        <w:t>şi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metal</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din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mediul</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urban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şi</w:t>
      </w:r>
      <w:proofErr w:type="spellEnd"/>
      <w:r w:rsidRPr="00907E15">
        <w:rPr>
          <w:rFonts w:asciiTheme="majorBidi" w:hAnsiTheme="majorBidi" w:cstheme="majorBidi"/>
          <w:sz w:val="24"/>
          <w:szCs w:val="24"/>
          <w:lang w:val="fr-FR"/>
        </w:rPr>
        <w:t xml:space="preserve"> rural : </w:t>
      </w:r>
      <w:proofErr w:type="spellStart"/>
      <w:r w:rsidRPr="00907E15">
        <w:rPr>
          <w:rFonts w:asciiTheme="majorBidi" w:hAnsiTheme="majorBidi" w:cstheme="majorBidi"/>
          <w:sz w:val="24"/>
          <w:szCs w:val="24"/>
          <w:lang w:val="fr-FR"/>
        </w:rPr>
        <w:t>eurocontainere</w:t>
      </w:r>
      <w:proofErr w:type="spellEnd"/>
      <w:r w:rsidRPr="00907E15">
        <w:rPr>
          <w:rFonts w:asciiTheme="majorBidi" w:hAnsiTheme="majorBidi" w:cstheme="majorBidi"/>
          <w:sz w:val="24"/>
          <w:szCs w:val="24"/>
          <w:lang w:val="fr-FR"/>
        </w:rPr>
        <w:t xml:space="preserve"> de plastic </w:t>
      </w:r>
      <w:proofErr w:type="spellStart"/>
      <w:r w:rsidRPr="00907E15">
        <w:rPr>
          <w:rFonts w:asciiTheme="majorBidi" w:hAnsiTheme="majorBidi" w:cstheme="majorBidi"/>
          <w:sz w:val="24"/>
          <w:szCs w:val="24"/>
          <w:lang w:val="fr-FR"/>
        </w:rPr>
        <w:t>galbene</w:t>
      </w:r>
      <w:proofErr w:type="spellEnd"/>
      <w:r w:rsidRPr="00907E15">
        <w:rPr>
          <w:rFonts w:asciiTheme="majorBidi" w:hAnsiTheme="majorBidi" w:cstheme="majorBidi"/>
          <w:sz w:val="24"/>
          <w:szCs w:val="24"/>
          <w:lang w:val="fr-FR"/>
        </w:rPr>
        <w:t xml:space="preserve"> de 1,1 mc (</w:t>
      </w:r>
      <w:proofErr w:type="spellStart"/>
      <w:r w:rsidRPr="00907E15">
        <w:rPr>
          <w:rFonts w:asciiTheme="majorBidi" w:hAnsiTheme="majorBidi" w:cstheme="majorBidi"/>
          <w:sz w:val="24"/>
          <w:szCs w:val="24"/>
          <w:lang w:val="fr-FR"/>
        </w:rPr>
        <w:t>furnizate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prin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Proiect</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sau</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operatorul</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salubrizare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și</w:t>
      </w:r>
      <w:proofErr w:type="spellEnd"/>
      <w:r w:rsidRPr="00907E15">
        <w:rPr>
          <w:rFonts w:asciiTheme="majorBidi" w:hAnsiTheme="majorBidi" w:cstheme="majorBidi"/>
          <w:sz w:val="24"/>
          <w:szCs w:val="24"/>
          <w:lang w:val="fr-FR"/>
        </w:rPr>
        <w:t xml:space="preserve"> igloo-</w:t>
      </w:r>
      <w:proofErr w:type="spellStart"/>
      <w:r w:rsidRPr="00907E15">
        <w:rPr>
          <w:rFonts w:asciiTheme="majorBidi" w:hAnsiTheme="majorBidi" w:cstheme="majorBidi"/>
          <w:sz w:val="24"/>
          <w:szCs w:val="24"/>
          <w:lang w:val="fr-FR"/>
        </w:rPr>
        <w:t>uri</w:t>
      </w:r>
      <w:proofErr w:type="spellEnd"/>
      <w:r w:rsidRPr="00907E15">
        <w:rPr>
          <w:rFonts w:asciiTheme="majorBidi" w:hAnsiTheme="majorBidi" w:cstheme="majorBidi"/>
          <w:sz w:val="24"/>
          <w:szCs w:val="24"/>
          <w:lang w:val="fr-FR"/>
        </w:rPr>
        <w:t xml:space="preserve"> de 2,5-3 mc </w:t>
      </w:r>
      <w:proofErr w:type="spellStart"/>
      <w:r w:rsidRPr="00907E15">
        <w:rPr>
          <w:rFonts w:asciiTheme="majorBidi" w:hAnsiTheme="majorBidi" w:cstheme="majorBidi"/>
          <w:sz w:val="24"/>
          <w:szCs w:val="24"/>
          <w:lang w:val="fr-FR"/>
        </w:rPr>
        <w:t>galbene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furnizate</w:t>
      </w:r>
      <w:proofErr w:type="spellEnd"/>
      <w:r w:rsidRPr="00907E15">
        <w:rPr>
          <w:rFonts w:asciiTheme="majorBidi" w:hAnsiTheme="majorBidi" w:cstheme="majorBidi"/>
          <w:sz w:val="24"/>
          <w:szCs w:val="24"/>
          <w:lang w:val="fr-FR"/>
        </w:rPr>
        <w:t xml:space="preserve"> de OIREP)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punctele</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colectare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din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zonele</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blocuri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și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saci</w:t>
      </w:r>
      <w:proofErr w:type="spellEnd"/>
      <w:r w:rsidRPr="00907E15">
        <w:rPr>
          <w:rFonts w:asciiTheme="majorBidi" w:hAnsiTheme="majorBidi" w:cstheme="majorBidi"/>
          <w:sz w:val="24"/>
          <w:szCs w:val="24"/>
          <w:lang w:val="fr-FR"/>
        </w:rPr>
        <w:t xml:space="preserve"> de plastic </w:t>
      </w:r>
      <w:proofErr w:type="spellStart"/>
      <w:r w:rsidRPr="00907E15">
        <w:rPr>
          <w:rFonts w:asciiTheme="majorBidi" w:hAnsiTheme="majorBidi" w:cstheme="majorBidi"/>
          <w:sz w:val="24"/>
          <w:szCs w:val="24"/>
          <w:lang w:val="fr-FR"/>
        </w:rPr>
        <w:t>galben</w:t>
      </w:r>
      <w:proofErr w:type="spellEnd"/>
      <w:r w:rsidRPr="00907E15">
        <w:rPr>
          <w:rFonts w:asciiTheme="majorBidi" w:hAnsiTheme="majorBidi" w:cstheme="majorBidi"/>
          <w:sz w:val="24"/>
          <w:szCs w:val="24"/>
          <w:lang w:val="fr-FR"/>
        </w:rPr>
        <w:t xml:space="preserve"> transparent (</w:t>
      </w:r>
      <w:proofErr w:type="spellStart"/>
      <w:r w:rsidRPr="00907E15">
        <w:rPr>
          <w:rFonts w:asciiTheme="majorBidi" w:hAnsiTheme="majorBidi" w:cstheme="majorBidi"/>
          <w:sz w:val="24"/>
          <w:szCs w:val="24"/>
          <w:lang w:val="fr-FR"/>
        </w:rPr>
        <w:t>furnizate</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operatorul</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salubrizare</w:t>
      </w:r>
      <w:proofErr w:type="spellEnd"/>
      <w:r w:rsidRPr="00907E15">
        <w:rPr>
          <w:rFonts w:asciiTheme="majorBidi" w:hAnsiTheme="majorBidi" w:cstheme="majorBidi"/>
          <w:sz w:val="24"/>
          <w:szCs w:val="24"/>
          <w:lang w:val="fr-FR"/>
        </w:rPr>
        <w:t xml:space="preserve">) de la </w:t>
      </w:r>
      <w:proofErr w:type="spellStart"/>
      <w:r w:rsidRPr="00907E15">
        <w:rPr>
          <w:rFonts w:asciiTheme="majorBidi" w:hAnsiTheme="majorBidi" w:cstheme="majorBidi"/>
          <w:sz w:val="24"/>
          <w:szCs w:val="24"/>
          <w:lang w:val="fr-FR"/>
        </w:rPr>
        <w:t>gospodăriile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individuale</w:t>
      </w:r>
      <w:proofErr w:type="spellEnd"/>
      <w:r w:rsidRPr="00907E15">
        <w:rPr>
          <w:rFonts w:asciiTheme="majorBidi" w:hAnsiTheme="majorBidi" w:cstheme="majorBidi"/>
          <w:sz w:val="24"/>
          <w:szCs w:val="24"/>
          <w:lang w:val="fr-FR"/>
        </w:rPr>
        <w:t>;</w:t>
      </w:r>
    </w:p>
    <w:p w14:paraId="0185962F" w14:textId="77777777" w:rsidR="00760AE5" w:rsidRPr="00907E15" w:rsidRDefault="00760AE5" w:rsidP="000767C8">
      <w:pPr>
        <w:pStyle w:val="ListParagraph"/>
        <w:numPr>
          <w:ilvl w:val="0"/>
          <w:numId w:val="7"/>
        </w:numPr>
        <w:spacing w:after="0" w:line="276" w:lineRule="auto"/>
        <w:jc w:val="both"/>
        <w:rPr>
          <w:rFonts w:asciiTheme="majorBidi" w:hAnsiTheme="majorBidi" w:cstheme="majorBidi"/>
          <w:sz w:val="24"/>
          <w:szCs w:val="24"/>
          <w:lang w:val="fr-FR"/>
        </w:rPr>
      </w:pPr>
      <w:proofErr w:type="spellStart"/>
      <w:proofErr w:type="gramStart"/>
      <w:r w:rsidRPr="00907E15">
        <w:rPr>
          <w:rFonts w:asciiTheme="majorBidi" w:hAnsiTheme="majorBidi" w:cstheme="majorBidi"/>
          <w:sz w:val="24"/>
          <w:szCs w:val="24"/>
          <w:lang w:val="fr-FR"/>
        </w:rPr>
        <w:t>deşeuri</w:t>
      </w:r>
      <w:proofErr w:type="spellEnd"/>
      <w:proofErr w:type="gram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reziduale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din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mediul</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urban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şi</w:t>
      </w:r>
      <w:proofErr w:type="spellEnd"/>
      <w:r w:rsidRPr="00907E15">
        <w:rPr>
          <w:rFonts w:asciiTheme="majorBidi" w:hAnsiTheme="majorBidi" w:cstheme="majorBidi"/>
          <w:sz w:val="24"/>
          <w:szCs w:val="24"/>
          <w:lang w:val="fr-FR"/>
        </w:rPr>
        <w:t xml:space="preserve"> rural </w:t>
      </w:r>
      <w:proofErr w:type="spellStart"/>
      <w:r w:rsidRPr="00907E15">
        <w:rPr>
          <w:rFonts w:asciiTheme="majorBidi" w:hAnsiTheme="majorBidi" w:cstheme="majorBidi"/>
          <w:sz w:val="24"/>
          <w:szCs w:val="24"/>
          <w:lang w:val="fr-FR"/>
        </w:rPr>
        <w:t>blocuri</w:t>
      </w:r>
      <w:proofErr w:type="spellEnd"/>
      <w:r w:rsidRPr="00907E15">
        <w:rPr>
          <w:rFonts w:asciiTheme="majorBidi" w:hAnsiTheme="majorBidi" w:cstheme="majorBidi"/>
          <w:sz w:val="24"/>
          <w:szCs w:val="24"/>
          <w:lang w:val="fr-FR"/>
        </w:rPr>
        <w:t xml:space="preserve"> -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recipienţi</w:t>
      </w:r>
      <w:proofErr w:type="spellEnd"/>
      <w:r w:rsidRPr="00907E15">
        <w:rPr>
          <w:rFonts w:asciiTheme="majorBidi" w:hAnsiTheme="majorBidi" w:cstheme="majorBidi"/>
          <w:sz w:val="24"/>
          <w:szCs w:val="24"/>
          <w:lang w:val="fr-FR"/>
        </w:rPr>
        <w:t xml:space="preserve"> de plastic </w:t>
      </w:r>
      <w:proofErr w:type="spellStart"/>
      <w:r w:rsidRPr="00907E15">
        <w:rPr>
          <w:rFonts w:asciiTheme="majorBidi" w:hAnsiTheme="majorBidi" w:cstheme="majorBidi"/>
          <w:sz w:val="24"/>
          <w:szCs w:val="24"/>
          <w:lang w:val="fr-FR"/>
        </w:rPr>
        <w:t>negru</w:t>
      </w:r>
      <w:proofErr w:type="spellEnd"/>
      <w:r w:rsidRPr="00907E15">
        <w:rPr>
          <w:rFonts w:asciiTheme="majorBidi" w:hAnsiTheme="majorBidi" w:cstheme="majorBidi"/>
          <w:sz w:val="24"/>
          <w:szCs w:val="24"/>
          <w:lang w:val="fr-FR"/>
        </w:rPr>
        <w:t xml:space="preserve"> de 1,1 mc (</w:t>
      </w:r>
      <w:proofErr w:type="spellStart"/>
      <w:r w:rsidRPr="00907E15">
        <w:rPr>
          <w:rFonts w:asciiTheme="majorBidi" w:hAnsiTheme="majorBidi" w:cstheme="majorBidi"/>
          <w:sz w:val="24"/>
          <w:szCs w:val="24"/>
          <w:lang w:val="fr-FR"/>
        </w:rPr>
        <w:t>furnizaţi</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operatorii</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salubrizare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punctele</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colectare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din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zonele</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blocuri</w:t>
      </w:r>
      <w:proofErr w:type="spellEnd"/>
    </w:p>
    <w:p w14:paraId="7CDF39B3" w14:textId="77777777" w:rsidR="00760AE5" w:rsidRPr="00907E15" w:rsidRDefault="00760AE5" w:rsidP="000767C8">
      <w:pPr>
        <w:pStyle w:val="ListParagraph"/>
        <w:numPr>
          <w:ilvl w:val="0"/>
          <w:numId w:val="7"/>
        </w:numPr>
        <w:spacing w:after="0" w:line="276" w:lineRule="auto"/>
        <w:jc w:val="both"/>
        <w:rPr>
          <w:rFonts w:asciiTheme="majorBidi" w:hAnsiTheme="majorBidi" w:cstheme="majorBidi"/>
          <w:sz w:val="24"/>
          <w:szCs w:val="24"/>
          <w:lang w:val="fr-FR"/>
        </w:rPr>
      </w:pPr>
      <w:proofErr w:type="spellStart"/>
      <w:proofErr w:type="gramStart"/>
      <w:r w:rsidRPr="00907E15">
        <w:rPr>
          <w:rFonts w:asciiTheme="majorBidi" w:hAnsiTheme="majorBidi" w:cstheme="majorBidi"/>
          <w:sz w:val="24"/>
          <w:szCs w:val="24"/>
          <w:lang w:val="fr-FR"/>
        </w:rPr>
        <w:t>deşeuri</w:t>
      </w:r>
      <w:proofErr w:type="spellEnd"/>
      <w:proofErr w:type="gram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reziduale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din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mediul</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urban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şi</w:t>
      </w:r>
      <w:proofErr w:type="spellEnd"/>
      <w:r w:rsidRPr="00907E15">
        <w:rPr>
          <w:rFonts w:asciiTheme="majorBidi" w:hAnsiTheme="majorBidi" w:cstheme="majorBidi"/>
          <w:sz w:val="24"/>
          <w:szCs w:val="24"/>
          <w:lang w:val="fr-FR"/>
        </w:rPr>
        <w:t xml:space="preserve"> rural case -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recipienţi</w:t>
      </w:r>
      <w:proofErr w:type="spellEnd"/>
      <w:r w:rsidRPr="00907E15">
        <w:rPr>
          <w:rFonts w:asciiTheme="majorBidi" w:hAnsiTheme="majorBidi" w:cstheme="majorBidi"/>
          <w:sz w:val="24"/>
          <w:szCs w:val="24"/>
          <w:lang w:val="fr-FR"/>
        </w:rPr>
        <w:t xml:space="preserve"> de plastic </w:t>
      </w:r>
      <w:proofErr w:type="spellStart"/>
      <w:r w:rsidRPr="00907E15">
        <w:rPr>
          <w:rFonts w:asciiTheme="majorBidi" w:hAnsiTheme="majorBidi" w:cstheme="majorBidi"/>
          <w:sz w:val="24"/>
          <w:szCs w:val="24"/>
          <w:lang w:val="fr-FR"/>
        </w:rPr>
        <w:t>negru</w:t>
      </w:r>
      <w:proofErr w:type="spellEnd"/>
      <w:r w:rsidRPr="00907E15">
        <w:rPr>
          <w:rFonts w:asciiTheme="majorBidi" w:hAnsiTheme="majorBidi" w:cstheme="majorBidi"/>
          <w:sz w:val="24"/>
          <w:szCs w:val="24"/>
          <w:lang w:val="fr-FR"/>
        </w:rPr>
        <w:t xml:space="preserve"> de 120 </w:t>
      </w:r>
      <w:proofErr w:type="spellStart"/>
      <w:r w:rsidRPr="00907E15">
        <w:rPr>
          <w:rFonts w:asciiTheme="majorBidi" w:hAnsiTheme="majorBidi" w:cstheme="majorBidi"/>
          <w:sz w:val="24"/>
          <w:szCs w:val="24"/>
          <w:lang w:val="fr-FR"/>
        </w:rPr>
        <w:t>sau</w:t>
      </w:r>
      <w:proofErr w:type="spellEnd"/>
      <w:r w:rsidRPr="00907E15">
        <w:rPr>
          <w:rFonts w:asciiTheme="majorBidi" w:hAnsiTheme="majorBidi" w:cstheme="majorBidi"/>
          <w:sz w:val="24"/>
          <w:szCs w:val="24"/>
          <w:lang w:val="fr-FR"/>
        </w:rPr>
        <w:t xml:space="preserve"> 240 l (</w:t>
      </w:r>
      <w:proofErr w:type="spellStart"/>
      <w:r w:rsidRPr="00907E15">
        <w:rPr>
          <w:rFonts w:asciiTheme="majorBidi" w:hAnsiTheme="majorBidi" w:cstheme="majorBidi"/>
          <w:sz w:val="24"/>
          <w:szCs w:val="24"/>
          <w:lang w:val="fr-FR"/>
        </w:rPr>
        <w:t>furnizaţi</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operatorii</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salubrizare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pentru</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fiecare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gospodărie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individuală</w:t>
      </w:r>
      <w:proofErr w:type="spellEnd"/>
      <w:r w:rsidRPr="00907E15">
        <w:rPr>
          <w:rFonts w:asciiTheme="majorBidi" w:hAnsiTheme="majorBidi" w:cstheme="majorBidi"/>
          <w:sz w:val="24"/>
          <w:szCs w:val="24"/>
          <w:lang w:val="fr-FR"/>
        </w:rPr>
        <w:t>.</w:t>
      </w:r>
    </w:p>
    <w:p w14:paraId="1AB583D0" w14:textId="64D7DC7A" w:rsidR="00760AE5" w:rsidRDefault="00760AE5" w:rsidP="000767C8">
      <w:pPr>
        <w:pStyle w:val="ListParagraph"/>
        <w:numPr>
          <w:ilvl w:val="0"/>
          <w:numId w:val="7"/>
        </w:numPr>
        <w:spacing w:after="0" w:line="276" w:lineRule="auto"/>
        <w:jc w:val="both"/>
        <w:rPr>
          <w:rFonts w:asciiTheme="majorBidi" w:hAnsiTheme="majorBidi" w:cstheme="majorBidi"/>
          <w:sz w:val="24"/>
          <w:szCs w:val="24"/>
          <w:lang w:val="fr-FR"/>
        </w:rPr>
      </w:pPr>
      <w:proofErr w:type="spellStart"/>
      <w:proofErr w:type="gramStart"/>
      <w:r w:rsidRPr="00907E15">
        <w:rPr>
          <w:rFonts w:asciiTheme="majorBidi" w:hAnsiTheme="majorBidi" w:cstheme="majorBidi"/>
          <w:sz w:val="24"/>
          <w:szCs w:val="24"/>
          <w:lang w:val="fr-FR"/>
        </w:rPr>
        <w:t>deșeurile</w:t>
      </w:r>
      <w:proofErr w:type="spellEnd"/>
      <w:proofErr w:type="gram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biodegradabile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menționate</w:t>
      </w:r>
      <w:proofErr w:type="spellEnd"/>
      <w:r w:rsidRPr="00907E15">
        <w:rPr>
          <w:rFonts w:asciiTheme="majorBidi" w:hAnsiTheme="majorBidi" w:cstheme="majorBidi"/>
          <w:sz w:val="24"/>
          <w:szCs w:val="24"/>
          <w:lang w:val="fr-FR"/>
        </w:rPr>
        <w:t xml:space="preserve"> la art. 17, </w:t>
      </w:r>
      <w:proofErr w:type="spellStart"/>
      <w:r w:rsidRPr="00907E15">
        <w:rPr>
          <w:rFonts w:asciiTheme="majorBidi" w:hAnsiTheme="majorBidi" w:cstheme="majorBidi"/>
          <w:sz w:val="24"/>
          <w:szCs w:val="24"/>
          <w:lang w:val="fr-FR"/>
        </w:rPr>
        <w:t>alin</w:t>
      </w:r>
      <w:proofErr w:type="spellEnd"/>
      <w:r w:rsidRPr="00907E15">
        <w:rPr>
          <w:rFonts w:asciiTheme="majorBidi" w:hAnsiTheme="majorBidi" w:cstheme="majorBidi"/>
          <w:sz w:val="24"/>
          <w:szCs w:val="24"/>
          <w:lang w:val="fr-FR"/>
        </w:rPr>
        <w:t xml:space="preserve"> (5), </w:t>
      </w:r>
      <w:proofErr w:type="spellStart"/>
      <w:r w:rsidRPr="00907E15">
        <w:rPr>
          <w:rFonts w:asciiTheme="majorBidi" w:hAnsiTheme="majorBidi" w:cstheme="majorBidi"/>
          <w:sz w:val="24"/>
          <w:szCs w:val="24"/>
          <w:lang w:val="fr-FR"/>
        </w:rPr>
        <w:t>unde</w:t>
      </w:r>
      <w:proofErr w:type="spellEnd"/>
      <w:r w:rsidRPr="00907E15">
        <w:rPr>
          <w:rFonts w:asciiTheme="majorBidi" w:hAnsiTheme="majorBidi" w:cstheme="majorBidi"/>
          <w:sz w:val="24"/>
          <w:szCs w:val="24"/>
          <w:lang w:val="fr-FR"/>
        </w:rPr>
        <w:t xml:space="preserve"> nu </w:t>
      </w:r>
      <w:proofErr w:type="spellStart"/>
      <w:r w:rsidRPr="00907E15">
        <w:rPr>
          <w:rFonts w:asciiTheme="majorBidi" w:hAnsiTheme="majorBidi" w:cstheme="majorBidi"/>
          <w:sz w:val="24"/>
          <w:szCs w:val="24"/>
          <w:lang w:val="fr-FR"/>
        </w:rPr>
        <w:t>există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unități</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compostare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individuală</w:t>
      </w:r>
      <w:proofErr w:type="spellEnd"/>
      <w:r w:rsidRPr="00907E15">
        <w:rPr>
          <w:rFonts w:asciiTheme="majorBidi" w:hAnsiTheme="majorBidi" w:cstheme="majorBidi"/>
          <w:sz w:val="24"/>
          <w:szCs w:val="24"/>
          <w:lang w:val="fr-FR"/>
        </w:rPr>
        <w:t xml:space="preserve"> –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saci</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plastic</w:t>
      </w:r>
      <w:proofErr w:type="spellEnd"/>
      <w:r w:rsidRPr="00907E15">
        <w:rPr>
          <w:rFonts w:asciiTheme="majorBidi" w:hAnsiTheme="majorBidi" w:cstheme="majorBidi"/>
          <w:sz w:val="24"/>
          <w:szCs w:val="24"/>
          <w:lang w:val="fr-FR"/>
        </w:rPr>
        <w:t xml:space="preserve"> transparent </w:t>
      </w:r>
      <w:proofErr w:type="spellStart"/>
      <w:r w:rsidRPr="00907E15">
        <w:rPr>
          <w:rFonts w:asciiTheme="majorBidi" w:hAnsiTheme="majorBidi" w:cstheme="majorBidi"/>
          <w:sz w:val="24"/>
          <w:szCs w:val="24"/>
          <w:lang w:val="fr-FR"/>
        </w:rPr>
        <w:t>incolor</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pentru</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fiecare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gospodărie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individuală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din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mediul</w:t>
      </w:r>
      <w:proofErr w:type="spellEnd"/>
      <w:r w:rsidRPr="00907E15">
        <w:rPr>
          <w:rFonts w:asciiTheme="majorBidi" w:hAnsiTheme="majorBidi" w:cstheme="majorBidi"/>
          <w:sz w:val="24"/>
          <w:szCs w:val="24"/>
          <w:lang w:val="fr-FR"/>
        </w:rPr>
        <w:t xml:space="preserve"> rural </w:t>
      </w:r>
      <w:proofErr w:type="spellStart"/>
      <w:r w:rsidRPr="00907E15">
        <w:rPr>
          <w:rFonts w:asciiTheme="majorBidi" w:hAnsiTheme="majorBidi" w:cstheme="majorBidi"/>
          <w:sz w:val="24"/>
          <w:szCs w:val="24"/>
          <w:lang w:val="fr-FR"/>
        </w:rPr>
        <w:t>sau</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urban</w:t>
      </w:r>
      <w:proofErr w:type="spellEnd"/>
      <w:r w:rsidRPr="00907E15">
        <w:rPr>
          <w:rFonts w:asciiTheme="majorBidi" w:hAnsiTheme="majorBidi" w:cstheme="majorBidi"/>
          <w:sz w:val="24"/>
          <w:szCs w:val="24"/>
          <w:lang w:val="fr-FR"/>
        </w:rPr>
        <w:t xml:space="preserve"> case) </w:t>
      </w:r>
      <w:proofErr w:type="spellStart"/>
      <w:r w:rsidRPr="00907E15">
        <w:rPr>
          <w:rFonts w:asciiTheme="majorBidi" w:hAnsiTheme="majorBidi" w:cstheme="majorBidi"/>
          <w:sz w:val="24"/>
          <w:szCs w:val="24"/>
          <w:lang w:val="fr-FR"/>
        </w:rPr>
        <w:t>și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recipienți</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culoare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maro</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pentru</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zonele</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blocuri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furnizaţi</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operatorii</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salubrizare</w:t>
      </w:r>
      <w:proofErr w:type="spellEnd"/>
      <w:r w:rsidRPr="00907E15">
        <w:rPr>
          <w:rFonts w:asciiTheme="majorBidi" w:hAnsiTheme="majorBidi" w:cstheme="majorBidi"/>
          <w:sz w:val="24"/>
          <w:szCs w:val="24"/>
          <w:lang w:val="fr-FR"/>
        </w:rPr>
        <w:t>). « </w:t>
      </w:r>
    </w:p>
    <w:p w14:paraId="48321115" w14:textId="77777777" w:rsidR="00907E15" w:rsidRPr="00907E15" w:rsidRDefault="00907E15" w:rsidP="00907E15">
      <w:pPr>
        <w:pStyle w:val="ListParagraph"/>
        <w:spacing w:after="0" w:line="276" w:lineRule="auto"/>
        <w:ind w:left="862"/>
        <w:jc w:val="both"/>
        <w:rPr>
          <w:rFonts w:asciiTheme="majorBidi" w:hAnsiTheme="majorBidi" w:cstheme="majorBidi"/>
          <w:sz w:val="24"/>
          <w:szCs w:val="24"/>
          <w:lang w:val="fr-FR"/>
        </w:rPr>
      </w:pPr>
    </w:p>
    <w:p w14:paraId="0062F659" w14:textId="2C8C5369" w:rsidR="00760AE5" w:rsidRPr="00907E15" w:rsidRDefault="00760AE5" w:rsidP="000767C8">
      <w:pPr>
        <w:pStyle w:val="ListParagraph"/>
        <w:numPr>
          <w:ilvl w:val="0"/>
          <w:numId w:val="5"/>
        </w:numPr>
        <w:ind w:left="360"/>
        <w:rPr>
          <w:rFonts w:asciiTheme="majorBidi" w:hAnsiTheme="majorBidi" w:cstheme="majorBidi"/>
          <w:sz w:val="24"/>
          <w:szCs w:val="24"/>
          <w:lang w:val="fr-FR"/>
        </w:rPr>
      </w:pPr>
      <w:r w:rsidRPr="00907E15">
        <w:rPr>
          <w:rFonts w:asciiTheme="majorBidi" w:hAnsiTheme="majorBidi" w:cstheme="majorBidi"/>
          <w:sz w:val="24"/>
          <w:szCs w:val="24"/>
          <w:lang w:val="fr-FR"/>
        </w:rPr>
        <w:lastRenderedPageBreak/>
        <w:t xml:space="preserve">Art. 20, </w:t>
      </w:r>
      <w:proofErr w:type="spellStart"/>
      <w:r w:rsidRPr="00907E15">
        <w:rPr>
          <w:rFonts w:asciiTheme="majorBidi" w:hAnsiTheme="majorBidi" w:cstheme="majorBidi"/>
          <w:sz w:val="24"/>
          <w:szCs w:val="24"/>
          <w:lang w:val="fr-FR"/>
        </w:rPr>
        <w:t>alin</w:t>
      </w:r>
      <w:proofErr w:type="spellEnd"/>
      <w:r w:rsidRPr="00907E15">
        <w:rPr>
          <w:rFonts w:asciiTheme="majorBidi" w:hAnsiTheme="majorBidi" w:cstheme="majorBidi"/>
          <w:sz w:val="24"/>
          <w:szCs w:val="24"/>
          <w:lang w:val="fr-FR"/>
        </w:rPr>
        <w:t xml:space="preserve"> (2) se </w:t>
      </w:r>
      <w:proofErr w:type="spellStart"/>
      <w:r w:rsidRPr="00907E15">
        <w:rPr>
          <w:rFonts w:asciiTheme="majorBidi" w:hAnsiTheme="majorBidi" w:cstheme="majorBidi"/>
          <w:sz w:val="24"/>
          <w:szCs w:val="24"/>
          <w:lang w:val="fr-FR"/>
        </w:rPr>
        <w:t>modifică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astfel</w:t>
      </w:r>
      <w:proofErr w:type="spellEnd"/>
      <w:r w:rsidRPr="00907E15">
        <w:rPr>
          <w:rFonts w:asciiTheme="majorBidi" w:hAnsiTheme="majorBidi" w:cstheme="majorBidi"/>
          <w:sz w:val="24"/>
          <w:szCs w:val="24"/>
          <w:lang w:val="fr-FR"/>
        </w:rPr>
        <w:t> :</w:t>
      </w:r>
    </w:p>
    <w:p w14:paraId="4119F4A4" w14:textId="43C62786" w:rsidR="00760AE5" w:rsidRDefault="00760AE5" w:rsidP="00760AE5">
      <w:pPr>
        <w:spacing w:after="0"/>
        <w:ind w:left="360"/>
        <w:jc w:val="both"/>
        <w:rPr>
          <w:rStyle w:val="tal"/>
          <w:rFonts w:asciiTheme="majorBidi" w:hAnsiTheme="majorBidi" w:cstheme="majorBidi"/>
          <w:i/>
          <w:sz w:val="24"/>
          <w:szCs w:val="24"/>
          <w:lang w:val="fr-FR"/>
        </w:rPr>
      </w:pPr>
      <w:r w:rsidRPr="00907E15">
        <w:rPr>
          <w:rFonts w:asciiTheme="majorBidi" w:hAnsiTheme="majorBidi" w:cstheme="majorBidi"/>
          <w:sz w:val="24"/>
          <w:szCs w:val="24"/>
          <w:lang w:val="fr-FR"/>
        </w:rPr>
        <w:t xml:space="preserve">« (2) </w:t>
      </w:r>
      <w:proofErr w:type="spellStart"/>
      <w:r w:rsidRPr="00907E15">
        <w:rPr>
          <w:rFonts w:asciiTheme="majorBidi" w:hAnsiTheme="majorBidi" w:cstheme="majorBidi"/>
          <w:sz w:val="24"/>
          <w:szCs w:val="24"/>
          <w:lang w:val="fr-FR"/>
        </w:rPr>
        <w:t>Pentru</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punctele</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colectare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numarul</w:t>
      </w:r>
      <w:proofErr w:type="spellEnd"/>
      <w:r w:rsidRPr="00907E15">
        <w:rPr>
          <w:rFonts w:asciiTheme="majorBidi" w:hAnsiTheme="majorBidi" w:cstheme="majorBidi"/>
          <w:sz w:val="24"/>
          <w:szCs w:val="24"/>
          <w:lang w:val="fr-FR"/>
        </w:rPr>
        <w:t xml:space="preserve"> total de </w:t>
      </w:r>
      <w:proofErr w:type="spellStart"/>
      <w:r w:rsidRPr="00907E15">
        <w:rPr>
          <w:rFonts w:asciiTheme="majorBidi" w:hAnsiTheme="majorBidi" w:cstheme="majorBidi"/>
          <w:sz w:val="24"/>
          <w:szCs w:val="24"/>
          <w:lang w:val="fr-FR"/>
        </w:rPr>
        <w:t>recipiente</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colectare</w:t>
      </w:r>
      <w:proofErr w:type="spellEnd"/>
      <w:r w:rsidRPr="00907E15">
        <w:rPr>
          <w:rFonts w:asciiTheme="majorBidi" w:hAnsiTheme="majorBidi" w:cstheme="majorBidi"/>
          <w:sz w:val="24"/>
          <w:szCs w:val="24"/>
          <w:lang w:val="fr-FR"/>
        </w:rPr>
        <w:t xml:space="preserve"> a </w:t>
      </w:r>
      <w:proofErr w:type="spellStart"/>
      <w:r w:rsidRPr="00907E15">
        <w:rPr>
          <w:rFonts w:asciiTheme="majorBidi" w:hAnsiTheme="majorBidi" w:cstheme="majorBidi"/>
          <w:sz w:val="24"/>
          <w:szCs w:val="24"/>
          <w:lang w:val="fr-FR"/>
        </w:rPr>
        <w:t>deseurilor</w:t>
      </w:r>
      <w:proofErr w:type="spellEnd"/>
      <w:r w:rsidRPr="00907E15">
        <w:rPr>
          <w:rFonts w:asciiTheme="majorBidi" w:hAnsiTheme="majorBidi" w:cstheme="majorBidi"/>
          <w:sz w:val="24"/>
          <w:szCs w:val="24"/>
          <w:lang w:val="fr-FR"/>
        </w:rPr>
        <w:t xml:space="preserve"> municipale va fi </w:t>
      </w:r>
      <w:proofErr w:type="spellStart"/>
      <w:r w:rsidRPr="00907E15">
        <w:rPr>
          <w:rFonts w:asciiTheme="majorBidi" w:hAnsiTheme="majorBidi" w:cstheme="majorBidi"/>
          <w:sz w:val="24"/>
          <w:szCs w:val="24"/>
          <w:lang w:val="fr-FR"/>
        </w:rPr>
        <w:t>stabilit</w:t>
      </w:r>
      <w:proofErr w:type="spellEnd"/>
      <w:r w:rsidRPr="00907E15">
        <w:rPr>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conform</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tabelului</w:t>
      </w:r>
      <w:proofErr w:type="spellEnd"/>
      <w:r w:rsidRPr="00907E15">
        <w:rPr>
          <w:rStyle w:val="tal"/>
          <w:rFonts w:asciiTheme="majorBidi" w:hAnsiTheme="majorBidi" w:cstheme="majorBidi"/>
          <w:sz w:val="24"/>
          <w:szCs w:val="24"/>
          <w:lang w:val="fr-FR"/>
        </w:rPr>
        <w:t xml:space="preserve"> 2 </w:t>
      </w:r>
      <w:proofErr w:type="spellStart"/>
      <w:r w:rsidRPr="00907E15">
        <w:rPr>
          <w:rStyle w:val="tal"/>
          <w:rFonts w:asciiTheme="majorBidi" w:hAnsiTheme="majorBidi" w:cstheme="majorBidi"/>
          <w:sz w:val="24"/>
          <w:szCs w:val="24"/>
          <w:lang w:val="fr-FR"/>
        </w:rPr>
        <w:t>din</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i/>
          <w:sz w:val="24"/>
          <w:szCs w:val="24"/>
          <w:lang w:val="fr-FR"/>
        </w:rPr>
        <w:t>Standardul</w:t>
      </w:r>
      <w:proofErr w:type="spellEnd"/>
      <w:r w:rsidRPr="00907E15">
        <w:rPr>
          <w:rStyle w:val="tal"/>
          <w:rFonts w:asciiTheme="majorBidi" w:hAnsiTheme="majorBidi" w:cstheme="majorBidi"/>
          <w:i/>
          <w:sz w:val="24"/>
          <w:szCs w:val="24"/>
          <w:lang w:val="fr-FR"/>
        </w:rPr>
        <w:t xml:space="preserve"> SR</w:t>
      </w:r>
      <w:proofErr w:type="gramStart"/>
      <w:r w:rsidRPr="00907E15">
        <w:rPr>
          <w:rStyle w:val="tal"/>
          <w:rFonts w:asciiTheme="majorBidi" w:hAnsiTheme="majorBidi" w:cstheme="majorBidi"/>
          <w:i/>
          <w:sz w:val="24"/>
          <w:szCs w:val="24"/>
          <w:lang w:val="fr-FR"/>
        </w:rPr>
        <w:t>13387:</w:t>
      </w:r>
      <w:proofErr w:type="gramEnd"/>
      <w:r w:rsidRPr="00907E15">
        <w:rPr>
          <w:rStyle w:val="tal"/>
          <w:rFonts w:asciiTheme="majorBidi" w:hAnsiTheme="majorBidi" w:cstheme="majorBidi"/>
          <w:i/>
          <w:sz w:val="24"/>
          <w:szCs w:val="24"/>
          <w:lang w:val="fr-FR"/>
        </w:rPr>
        <w:t xml:space="preserve">1997, </w:t>
      </w:r>
      <w:proofErr w:type="spellStart"/>
      <w:r w:rsidRPr="00907E15">
        <w:rPr>
          <w:rStyle w:val="tal"/>
          <w:rFonts w:asciiTheme="majorBidi" w:hAnsiTheme="majorBidi" w:cstheme="majorBidi"/>
          <w:i/>
          <w:sz w:val="24"/>
          <w:szCs w:val="24"/>
          <w:lang w:val="fr-FR"/>
        </w:rPr>
        <w:t>Salubrizarea</w:t>
      </w:r>
      <w:proofErr w:type="spellEnd"/>
      <w:r w:rsidRPr="00907E15">
        <w:rPr>
          <w:rStyle w:val="tal"/>
          <w:rFonts w:asciiTheme="majorBidi" w:hAnsiTheme="majorBidi" w:cstheme="majorBidi"/>
          <w:i/>
          <w:sz w:val="24"/>
          <w:szCs w:val="24"/>
          <w:lang w:val="fr-FR"/>
        </w:rPr>
        <w:t xml:space="preserve"> </w:t>
      </w:r>
      <w:proofErr w:type="spellStart"/>
      <w:r w:rsidRPr="00907E15">
        <w:rPr>
          <w:rStyle w:val="tal"/>
          <w:rFonts w:asciiTheme="majorBidi" w:hAnsiTheme="majorBidi" w:cstheme="majorBidi"/>
          <w:i/>
          <w:sz w:val="24"/>
          <w:szCs w:val="24"/>
          <w:lang w:val="fr-FR"/>
        </w:rPr>
        <w:t>localitatilor</w:t>
      </w:r>
      <w:proofErr w:type="spellEnd"/>
      <w:r w:rsidRPr="00907E15">
        <w:rPr>
          <w:rStyle w:val="tal"/>
          <w:rFonts w:asciiTheme="majorBidi" w:hAnsiTheme="majorBidi" w:cstheme="majorBidi"/>
          <w:i/>
          <w:sz w:val="24"/>
          <w:szCs w:val="24"/>
          <w:lang w:val="fr-FR"/>
        </w:rPr>
        <w:t xml:space="preserve">. </w:t>
      </w:r>
      <w:proofErr w:type="spellStart"/>
      <w:r w:rsidRPr="00907E15">
        <w:rPr>
          <w:rStyle w:val="tal"/>
          <w:rFonts w:asciiTheme="majorBidi" w:hAnsiTheme="majorBidi" w:cstheme="majorBidi"/>
          <w:i/>
          <w:sz w:val="24"/>
          <w:szCs w:val="24"/>
          <w:lang w:val="fr-FR"/>
        </w:rPr>
        <w:t>Deseuri</w:t>
      </w:r>
      <w:proofErr w:type="spellEnd"/>
      <w:r w:rsidRPr="00907E15">
        <w:rPr>
          <w:rStyle w:val="tal"/>
          <w:rFonts w:asciiTheme="majorBidi" w:hAnsiTheme="majorBidi" w:cstheme="majorBidi"/>
          <w:i/>
          <w:sz w:val="24"/>
          <w:szCs w:val="24"/>
          <w:lang w:val="fr-FR"/>
        </w:rPr>
        <w:t xml:space="preserve"> </w:t>
      </w:r>
      <w:proofErr w:type="spellStart"/>
      <w:r w:rsidRPr="00907E15">
        <w:rPr>
          <w:rStyle w:val="tal"/>
          <w:rFonts w:asciiTheme="majorBidi" w:hAnsiTheme="majorBidi" w:cstheme="majorBidi"/>
          <w:i/>
          <w:sz w:val="24"/>
          <w:szCs w:val="24"/>
          <w:lang w:val="fr-FR"/>
        </w:rPr>
        <w:t>urbane</w:t>
      </w:r>
      <w:proofErr w:type="spellEnd"/>
      <w:r w:rsidRPr="00907E15">
        <w:rPr>
          <w:rStyle w:val="tal"/>
          <w:rFonts w:asciiTheme="majorBidi" w:hAnsiTheme="majorBidi" w:cstheme="majorBidi"/>
          <w:i/>
          <w:sz w:val="24"/>
          <w:szCs w:val="24"/>
          <w:lang w:val="fr-FR"/>
        </w:rPr>
        <w:t xml:space="preserve">. </w:t>
      </w:r>
      <w:proofErr w:type="spellStart"/>
      <w:r w:rsidRPr="00907E15">
        <w:rPr>
          <w:rStyle w:val="tal"/>
          <w:rFonts w:asciiTheme="majorBidi" w:hAnsiTheme="majorBidi" w:cstheme="majorBidi"/>
          <w:i/>
          <w:sz w:val="24"/>
          <w:szCs w:val="24"/>
          <w:lang w:val="fr-FR"/>
        </w:rPr>
        <w:t>Prescriptii</w:t>
      </w:r>
      <w:proofErr w:type="spellEnd"/>
      <w:r w:rsidRPr="00907E15">
        <w:rPr>
          <w:rStyle w:val="tal"/>
          <w:rFonts w:asciiTheme="majorBidi" w:hAnsiTheme="majorBidi" w:cstheme="majorBidi"/>
          <w:i/>
          <w:sz w:val="24"/>
          <w:szCs w:val="24"/>
          <w:lang w:val="fr-FR"/>
        </w:rPr>
        <w:t xml:space="preserve"> de </w:t>
      </w:r>
      <w:proofErr w:type="spellStart"/>
      <w:r w:rsidRPr="00907E15">
        <w:rPr>
          <w:rStyle w:val="tal"/>
          <w:rFonts w:asciiTheme="majorBidi" w:hAnsiTheme="majorBidi" w:cstheme="majorBidi"/>
          <w:i/>
          <w:sz w:val="24"/>
          <w:szCs w:val="24"/>
          <w:lang w:val="fr-FR"/>
        </w:rPr>
        <w:t>proiectare</w:t>
      </w:r>
      <w:proofErr w:type="spellEnd"/>
      <w:r w:rsidRPr="00907E15">
        <w:rPr>
          <w:rStyle w:val="tal"/>
          <w:rFonts w:asciiTheme="majorBidi" w:hAnsiTheme="majorBidi" w:cstheme="majorBidi"/>
          <w:i/>
          <w:sz w:val="24"/>
          <w:szCs w:val="24"/>
          <w:lang w:val="fr-FR"/>
        </w:rPr>
        <w:t xml:space="preserve"> a </w:t>
      </w:r>
      <w:proofErr w:type="spellStart"/>
      <w:r w:rsidRPr="00907E15">
        <w:rPr>
          <w:rStyle w:val="tal"/>
          <w:rFonts w:asciiTheme="majorBidi" w:hAnsiTheme="majorBidi" w:cstheme="majorBidi"/>
          <w:i/>
          <w:sz w:val="24"/>
          <w:szCs w:val="24"/>
          <w:lang w:val="fr-FR"/>
        </w:rPr>
        <w:t>punctelor</w:t>
      </w:r>
      <w:proofErr w:type="spellEnd"/>
      <w:r w:rsidRPr="00907E15">
        <w:rPr>
          <w:rStyle w:val="tal"/>
          <w:rFonts w:asciiTheme="majorBidi" w:hAnsiTheme="majorBidi" w:cstheme="majorBidi"/>
          <w:i/>
          <w:sz w:val="24"/>
          <w:szCs w:val="24"/>
          <w:lang w:val="fr-FR"/>
        </w:rPr>
        <w:t xml:space="preserve"> </w:t>
      </w:r>
      <w:proofErr w:type="spellStart"/>
      <w:r w:rsidRPr="00907E15">
        <w:rPr>
          <w:rStyle w:val="tal"/>
          <w:rFonts w:asciiTheme="majorBidi" w:hAnsiTheme="majorBidi" w:cstheme="majorBidi"/>
          <w:i/>
          <w:sz w:val="24"/>
          <w:szCs w:val="24"/>
          <w:lang w:val="fr-FR"/>
        </w:rPr>
        <w:t>pentru</w:t>
      </w:r>
      <w:proofErr w:type="spellEnd"/>
      <w:r w:rsidRPr="00907E15">
        <w:rPr>
          <w:rStyle w:val="tal"/>
          <w:rFonts w:asciiTheme="majorBidi" w:hAnsiTheme="majorBidi" w:cstheme="majorBidi"/>
          <w:i/>
          <w:sz w:val="24"/>
          <w:szCs w:val="24"/>
          <w:lang w:val="fr-FR"/>
        </w:rPr>
        <w:t xml:space="preserve"> </w:t>
      </w:r>
      <w:proofErr w:type="spellStart"/>
      <w:r w:rsidRPr="00907E15">
        <w:rPr>
          <w:rStyle w:val="tal"/>
          <w:rFonts w:asciiTheme="majorBidi" w:hAnsiTheme="majorBidi" w:cstheme="majorBidi"/>
          <w:i/>
          <w:sz w:val="24"/>
          <w:szCs w:val="24"/>
          <w:lang w:val="fr-FR"/>
        </w:rPr>
        <w:t>precolectare</w:t>
      </w:r>
      <w:proofErr w:type="spellEnd"/>
      <w:r w:rsidRPr="00907E15">
        <w:rPr>
          <w:rStyle w:val="tal"/>
          <w:rFonts w:asciiTheme="majorBidi" w:hAnsiTheme="majorBidi" w:cstheme="majorBidi"/>
          <w:i/>
          <w:sz w:val="24"/>
          <w:szCs w:val="24"/>
          <w:lang w:val="fr-FR"/>
        </w:rPr>
        <w:t> »</w:t>
      </w:r>
    </w:p>
    <w:p w14:paraId="23E711CE" w14:textId="77777777" w:rsidR="00907E15" w:rsidRPr="00907E15" w:rsidRDefault="00907E15" w:rsidP="00760AE5">
      <w:pPr>
        <w:spacing w:after="0"/>
        <w:ind w:left="360"/>
        <w:jc w:val="both"/>
        <w:rPr>
          <w:rStyle w:val="tal"/>
          <w:rFonts w:asciiTheme="majorBidi" w:hAnsiTheme="majorBidi" w:cstheme="majorBidi"/>
          <w:i/>
          <w:sz w:val="24"/>
          <w:szCs w:val="24"/>
          <w:lang w:val="fr-FR"/>
        </w:rPr>
      </w:pPr>
    </w:p>
    <w:p w14:paraId="2C42718B" w14:textId="77777777" w:rsidR="00760AE5" w:rsidRPr="00907E15" w:rsidRDefault="00760AE5" w:rsidP="000767C8">
      <w:pPr>
        <w:pStyle w:val="ListParagraph"/>
        <w:numPr>
          <w:ilvl w:val="0"/>
          <w:numId w:val="5"/>
        </w:numPr>
        <w:ind w:left="360"/>
        <w:rPr>
          <w:rFonts w:asciiTheme="majorBidi" w:hAnsiTheme="majorBidi" w:cstheme="majorBidi"/>
          <w:sz w:val="24"/>
          <w:szCs w:val="24"/>
          <w:lang w:val="fr-FR"/>
        </w:rPr>
      </w:pPr>
      <w:r w:rsidRPr="00907E15">
        <w:rPr>
          <w:rFonts w:asciiTheme="majorBidi" w:hAnsiTheme="majorBidi" w:cstheme="majorBidi"/>
          <w:sz w:val="24"/>
          <w:szCs w:val="24"/>
          <w:lang w:val="fr-FR"/>
        </w:rPr>
        <w:t xml:space="preserve">Art. 21, </w:t>
      </w:r>
      <w:proofErr w:type="spellStart"/>
      <w:r w:rsidRPr="00907E15">
        <w:rPr>
          <w:rFonts w:asciiTheme="majorBidi" w:hAnsiTheme="majorBidi" w:cstheme="majorBidi"/>
          <w:sz w:val="24"/>
          <w:szCs w:val="24"/>
          <w:lang w:val="fr-FR"/>
        </w:rPr>
        <w:t>alin</w:t>
      </w:r>
      <w:proofErr w:type="spellEnd"/>
      <w:r w:rsidRPr="00907E15">
        <w:rPr>
          <w:rFonts w:asciiTheme="majorBidi" w:hAnsiTheme="majorBidi" w:cstheme="majorBidi"/>
          <w:sz w:val="24"/>
          <w:szCs w:val="24"/>
          <w:lang w:val="fr-FR"/>
        </w:rPr>
        <w:t xml:space="preserve"> (1), lit </w:t>
      </w:r>
      <w:proofErr w:type="gramStart"/>
      <w:r w:rsidRPr="00907E15">
        <w:rPr>
          <w:rFonts w:asciiTheme="majorBidi" w:hAnsiTheme="majorBidi" w:cstheme="majorBidi"/>
          <w:sz w:val="24"/>
          <w:szCs w:val="24"/>
          <w:lang w:val="fr-FR"/>
        </w:rPr>
        <w:t>a</w:t>
      </w:r>
      <w:proofErr w:type="gramEnd"/>
      <w:r w:rsidRPr="00907E15">
        <w:rPr>
          <w:rFonts w:asciiTheme="majorBidi" w:hAnsiTheme="majorBidi" w:cstheme="majorBidi"/>
          <w:sz w:val="24"/>
          <w:szCs w:val="24"/>
          <w:lang w:val="fr-FR"/>
        </w:rPr>
        <w:t xml:space="preserve">) se </w:t>
      </w:r>
      <w:proofErr w:type="spellStart"/>
      <w:r w:rsidRPr="00907E15">
        <w:rPr>
          <w:rFonts w:asciiTheme="majorBidi" w:hAnsiTheme="majorBidi" w:cstheme="majorBidi"/>
          <w:sz w:val="24"/>
          <w:szCs w:val="24"/>
          <w:lang w:val="fr-FR"/>
        </w:rPr>
        <w:t>modifică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astfel</w:t>
      </w:r>
      <w:proofErr w:type="spellEnd"/>
      <w:r w:rsidRPr="00907E15">
        <w:rPr>
          <w:rFonts w:asciiTheme="majorBidi" w:hAnsiTheme="majorBidi" w:cstheme="majorBidi"/>
          <w:sz w:val="24"/>
          <w:szCs w:val="24"/>
          <w:lang w:val="fr-FR"/>
        </w:rPr>
        <w:t> :</w:t>
      </w:r>
    </w:p>
    <w:p w14:paraId="634461B8" w14:textId="77B60DFD" w:rsidR="00760AE5" w:rsidRPr="00907E15" w:rsidRDefault="00760AE5" w:rsidP="00760AE5">
      <w:pPr>
        <w:spacing w:after="0"/>
        <w:ind w:left="360"/>
        <w:jc w:val="both"/>
        <w:rPr>
          <w:rFonts w:asciiTheme="majorBidi" w:hAnsiTheme="majorBidi" w:cstheme="majorBidi"/>
          <w:sz w:val="24"/>
          <w:szCs w:val="24"/>
          <w:lang w:val="fr-FR"/>
        </w:rPr>
      </w:pPr>
      <w:r w:rsidRPr="00907E15">
        <w:rPr>
          <w:rFonts w:asciiTheme="majorBidi" w:hAnsiTheme="majorBidi" w:cstheme="majorBidi"/>
          <w:sz w:val="24"/>
          <w:szCs w:val="24"/>
          <w:lang w:val="fr-FR"/>
        </w:rPr>
        <w:t>« </w:t>
      </w:r>
      <w:proofErr w:type="gramStart"/>
      <w:r w:rsidRPr="00907E15">
        <w:rPr>
          <w:rFonts w:asciiTheme="majorBidi" w:hAnsiTheme="majorBidi" w:cstheme="majorBidi"/>
          <w:sz w:val="24"/>
          <w:szCs w:val="24"/>
          <w:lang w:val="fr-FR"/>
        </w:rPr>
        <w:t>a</w:t>
      </w:r>
      <w:proofErr w:type="gram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deşeurile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reziduale</w:t>
      </w:r>
      <w:proofErr w:type="spellEnd"/>
      <w:r w:rsidRPr="00907E15">
        <w:rPr>
          <w:rFonts w:asciiTheme="majorBidi" w:hAnsiTheme="majorBidi" w:cstheme="majorBidi"/>
          <w:sz w:val="24"/>
          <w:szCs w:val="24"/>
          <w:lang w:val="fr-FR"/>
        </w:rPr>
        <w:t xml:space="preserve"> se </w:t>
      </w:r>
      <w:proofErr w:type="spellStart"/>
      <w:r w:rsidRPr="00907E15">
        <w:rPr>
          <w:rFonts w:asciiTheme="majorBidi" w:hAnsiTheme="majorBidi" w:cstheme="majorBidi"/>
          <w:sz w:val="24"/>
          <w:szCs w:val="24"/>
          <w:lang w:val="fr-FR"/>
        </w:rPr>
        <w:t>colectează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recipiente</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culoare</w:t>
      </w:r>
      <w:proofErr w:type="spellEnd"/>
      <w:r w:rsidRPr="00907E15">
        <w:rPr>
          <w:rFonts w:asciiTheme="majorBidi" w:hAnsiTheme="majorBidi" w:cstheme="majorBidi"/>
          <w:sz w:val="24"/>
          <w:szCs w:val="24"/>
          <w:lang w:val="fr-FR"/>
        </w:rPr>
        <w:t xml:space="preserve"> gri/</w:t>
      </w:r>
      <w:proofErr w:type="spellStart"/>
      <w:r w:rsidRPr="00907E15">
        <w:rPr>
          <w:rFonts w:asciiTheme="majorBidi" w:hAnsiTheme="majorBidi" w:cstheme="majorBidi"/>
          <w:sz w:val="24"/>
          <w:szCs w:val="24"/>
          <w:lang w:val="fr-FR"/>
        </w:rPr>
        <w:t>negru</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sunt</w:t>
      </w:r>
      <w:proofErr w:type="spellEnd"/>
      <w:r w:rsidRPr="00907E15">
        <w:rPr>
          <w:rFonts w:asciiTheme="majorBidi" w:hAnsiTheme="majorBidi" w:cstheme="majorBidi"/>
          <w:sz w:val="24"/>
          <w:szCs w:val="24"/>
          <w:lang w:val="fr-FR"/>
        </w:rPr>
        <w:t xml:space="preserve"> de tip (lista nu este </w:t>
      </w:r>
      <w:proofErr w:type="spellStart"/>
      <w:r w:rsidRPr="00907E15">
        <w:rPr>
          <w:rFonts w:asciiTheme="majorBidi" w:hAnsiTheme="majorBidi" w:cstheme="majorBidi"/>
          <w:sz w:val="24"/>
          <w:szCs w:val="24"/>
          <w:lang w:val="fr-FR"/>
        </w:rPr>
        <w:t>exhaustivă</w:t>
      </w:r>
      <w:proofErr w:type="spellEnd"/>
      <w:r w:rsidRPr="00907E15">
        <w:rPr>
          <w:rFonts w:asciiTheme="majorBidi" w:hAnsiTheme="majorBidi" w:cstheme="majorBidi"/>
          <w:sz w:val="24"/>
          <w:szCs w:val="24"/>
          <w:lang w:val="fr-FR"/>
        </w:rPr>
        <w:t>):</w:t>
      </w:r>
    </w:p>
    <w:p w14:paraId="5165B393" w14:textId="77777777" w:rsidR="00760AE5" w:rsidRPr="00907E15" w:rsidRDefault="00760AE5" w:rsidP="00760AE5">
      <w:pPr>
        <w:pStyle w:val="NormalWeb"/>
        <w:spacing w:before="0" w:beforeAutospacing="0" w:after="0" w:afterAutospacing="0" w:line="276" w:lineRule="auto"/>
        <w:ind w:left="360"/>
        <w:jc w:val="both"/>
        <w:rPr>
          <w:rFonts w:asciiTheme="majorBidi" w:hAnsiTheme="majorBidi" w:cstheme="majorBidi"/>
          <w:color w:val="auto"/>
          <w:sz w:val="24"/>
          <w:szCs w:val="24"/>
          <w:lang w:val="fr-FR"/>
        </w:rPr>
      </w:pPr>
      <w:r w:rsidRPr="00907E15">
        <w:rPr>
          <w:rFonts w:asciiTheme="majorBidi" w:hAnsiTheme="majorBidi" w:cstheme="majorBidi"/>
          <w:color w:val="auto"/>
          <w:sz w:val="24"/>
          <w:szCs w:val="24"/>
        </w:rPr>
        <w:t> </w:t>
      </w:r>
      <w:r w:rsidRPr="00907E15">
        <w:rPr>
          <w:rFonts w:asciiTheme="majorBidi" w:hAnsiTheme="majorBidi" w:cstheme="majorBidi"/>
          <w:color w:val="auto"/>
          <w:sz w:val="24"/>
          <w:szCs w:val="24"/>
        </w:rPr>
        <w:t> </w:t>
      </w:r>
      <w:r w:rsidRPr="00907E15">
        <w:rPr>
          <w:rFonts w:asciiTheme="majorBidi" w:hAnsiTheme="majorBidi" w:cstheme="majorBidi"/>
          <w:color w:val="auto"/>
          <w:sz w:val="24"/>
          <w:szCs w:val="24"/>
          <w:lang w:val="fr-FR"/>
        </w:rPr>
        <w:t xml:space="preserve">1. </w:t>
      </w:r>
      <w:proofErr w:type="spellStart"/>
      <w:r w:rsidRPr="00907E15">
        <w:rPr>
          <w:rFonts w:asciiTheme="majorBidi" w:hAnsiTheme="majorBidi" w:cstheme="majorBidi"/>
          <w:color w:val="auto"/>
          <w:sz w:val="24"/>
          <w:szCs w:val="24"/>
          <w:lang w:val="fr-FR"/>
        </w:rPr>
        <w:t>resturi</w:t>
      </w:r>
      <w:proofErr w:type="spellEnd"/>
      <w:r w:rsidRPr="00907E15">
        <w:rPr>
          <w:rFonts w:asciiTheme="majorBidi" w:hAnsiTheme="majorBidi" w:cstheme="majorBidi"/>
          <w:color w:val="auto"/>
          <w:sz w:val="24"/>
          <w:szCs w:val="24"/>
          <w:lang w:val="fr-FR"/>
        </w:rPr>
        <w:t xml:space="preserve"> de carne </w:t>
      </w:r>
      <w:proofErr w:type="spellStart"/>
      <w:r w:rsidRPr="00907E15">
        <w:rPr>
          <w:rFonts w:asciiTheme="majorBidi" w:hAnsiTheme="majorBidi" w:cstheme="majorBidi"/>
          <w:color w:val="auto"/>
          <w:sz w:val="24"/>
          <w:szCs w:val="24"/>
          <w:lang w:val="fr-FR"/>
        </w:rPr>
        <w:t>şi</w:t>
      </w:r>
      <w:proofErr w:type="spellEnd"/>
      <w:r w:rsidRPr="00907E15">
        <w:rPr>
          <w:rFonts w:asciiTheme="majorBidi" w:hAnsiTheme="majorBidi" w:cstheme="majorBidi"/>
          <w:color w:val="auto"/>
          <w:sz w:val="24"/>
          <w:szCs w:val="24"/>
          <w:lang w:val="fr-FR"/>
        </w:rPr>
        <w:t xml:space="preserve"> </w:t>
      </w:r>
      <w:proofErr w:type="spellStart"/>
      <w:r w:rsidRPr="00907E15">
        <w:rPr>
          <w:rFonts w:asciiTheme="majorBidi" w:hAnsiTheme="majorBidi" w:cstheme="majorBidi"/>
          <w:color w:val="auto"/>
          <w:sz w:val="24"/>
          <w:szCs w:val="24"/>
          <w:lang w:val="fr-FR"/>
        </w:rPr>
        <w:t>peşte</w:t>
      </w:r>
      <w:proofErr w:type="spellEnd"/>
      <w:r w:rsidRPr="00907E15">
        <w:rPr>
          <w:rFonts w:asciiTheme="majorBidi" w:hAnsiTheme="majorBidi" w:cstheme="majorBidi"/>
          <w:color w:val="auto"/>
          <w:sz w:val="24"/>
          <w:szCs w:val="24"/>
          <w:lang w:val="fr-FR"/>
        </w:rPr>
        <w:t xml:space="preserve">, </w:t>
      </w:r>
      <w:proofErr w:type="spellStart"/>
      <w:r w:rsidRPr="00907E15">
        <w:rPr>
          <w:rFonts w:asciiTheme="majorBidi" w:hAnsiTheme="majorBidi" w:cstheme="majorBidi"/>
          <w:color w:val="auto"/>
          <w:sz w:val="24"/>
          <w:szCs w:val="24"/>
          <w:lang w:val="fr-FR"/>
        </w:rPr>
        <w:t>gătite</w:t>
      </w:r>
      <w:proofErr w:type="spellEnd"/>
      <w:r w:rsidRPr="00907E15">
        <w:rPr>
          <w:rFonts w:asciiTheme="majorBidi" w:hAnsiTheme="majorBidi" w:cstheme="majorBidi"/>
          <w:color w:val="auto"/>
          <w:sz w:val="24"/>
          <w:szCs w:val="24"/>
          <w:lang w:val="fr-FR"/>
        </w:rPr>
        <w:t xml:space="preserve"> </w:t>
      </w:r>
      <w:proofErr w:type="spellStart"/>
      <w:r w:rsidRPr="00907E15">
        <w:rPr>
          <w:rFonts w:asciiTheme="majorBidi" w:hAnsiTheme="majorBidi" w:cstheme="majorBidi"/>
          <w:color w:val="auto"/>
          <w:sz w:val="24"/>
          <w:szCs w:val="24"/>
          <w:lang w:val="fr-FR"/>
        </w:rPr>
        <w:t>sau</w:t>
      </w:r>
      <w:proofErr w:type="spellEnd"/>
      <w:r w:rsidRPr="00907E15">
        <w:rPr>
          <w:rFonts w:asciiTheme="majorBidi" w:hAnsiTheme="majorBidi" w:cstheme="majorBidi"/>
          <w:color w:val="auto"/>
          <w:sz w:val="24"/>
          <w:szCs w:val="24"/>
          <w:lang w:val="fr-FR"/>
        </w:rPr>
        <w:t xml:space="preserve"> </w:t>
      </w:r>
      <w:proofErr w:type="spellStart"/>
      <w:proofErr w:type="gramStart"/>
      <w:r w:rsidRPr="00907E15">
        <w:rPr>
          <w:rFonts w:asciiTheme="majorBidi" w:hAnsiTheme="majorBidi" w:cstheme="majorBidi"/>
          <w:color w:val="auto"/>
          <w:sz w:val="24"/>
          <w:szCs w:val="24"/>
          <w:lang w:val="fr-FR"/>
        </w:rPr>
        <w:t>proaspete</w:t>
      </w:r>
      <w:proofErr w:type="spellEnd"/>
      <w:r w:rsidRPr="00907E15">
        <w:rPr>
          <w:rFonts w:asciiTheme="majorBidi" w:hAnsiTheme="majorBidi" w:cstheme="majorBidi"/>
          <w:color w:val="auto"/>
          <w:sz w:val="24"/>
          <w:szCs w:val="24"/>
          <w:lang w:val="fr-FR"/>
        </w:rPr>
        <w:t>;</w:t>
      </w:r>
      <w:proofErr w:type="gramEnd"/>
    </w:p>
    <w:p w14:paraId="45A6DF2D" w14:textId="77777777" w:rsidR="00760AE5" w:rsidRPr="00907E15" w:rsidRDefault="00760AE5" w:rsidP="00760AE5">
      <w:pPr>
        <w:pStyle w:val="NormalWeb"/>
        <w:spacing w:before="0" w:beforeAutospacing="0" w:after="0" w:afterAutospacing="0" w:line="276" w:lineRule="auto"/>
        <w:ind w:left="360"/>
        <w:jc w:val="both"/>
        <w:rPr>
          <w:rFonts w:asciiTheme="majorBidi" w:hAnsiTheme="majorBidi" w:cstheme="majorBidi"/>
          <w:color w:val="auto"/>
          <w:sz w:val="24"/>
          <w:szCs w:val="24"/>
          <w:lang w:val="fr-FR"/>
        </w:rPr>
      </w:pPr>
      <w:r w:rsidRPr="00907E15">
        <w:rPr>
          <w:rFonts w:asciiTheme="majorBidi" w:hAnsiTheme="majorBidi" w:cstheme="majorBidi"/>
          <w:color w:val="auto"/>
          <w:sz w:val="24"/>
          <w:szCs w:val="24"/>
        </w:rPr>
        <w:t> </w:t>
      </w:r>
      <w:r w:rsidRPr="00907E15">
        <w:rPr>
          <w:rFonts w:asciiTheme="majorBidi" w:hAnsiTheme="majorBidi" w:cstheme="majorBidi"/>
          <w:color w:val="auto"/>
          <w:sz w:val="24"/>
          <w:szCs w:val="24"/>
        </w:rPr>
        <w:t> </w:t>
      </w:r>
      <w:r w:rsidRPr="00907E15">
        <w:rPr>
          <w:rFonts w:asciiTheme="majorBidi" w:hAnsiTheme="majorBidi" w:cstheme="majorBidi"/>
          <w:color w:val="auto"/>
          <w:sz w:val="24"/>
          <w:szCs w:val="24"/>
          <w:lang w:val="fr-FR"/>
        </w:rPr>
        <w:t xml:space="preserve">2. </w:t>
      </w:r>
      <w:proofErr w:type="spellStart"/>
      <w:r w:rsidRPr="00907E15">
        <w:rPr>
          <w:rFonts w:asciiTheme="majorBidi" w:hAnsiTheme="majorBidi" w:cstheme="majorBidi"/>
          <w:color w:val="auto"/>
          <w:sz w:val="24"/>
          <w:szCs w:val="24"/>
          <w:lang w:val="fr-FR"/>
        </w:rPr>
        <w:t>resturi</w:t>
      </w:r>
      <w:proofErr w:type="spellEnd"/>
      <w:r w:rsidRPr="00907E15">
        <w:rPr>
          <w:rFonts w:asciiTheme="majorBidi" w:hAnsiTheme="majorBidi" w:cstheme="majorBidi"/>
          <w:color w:val="auto"/>
          <w:sz w:val="24"/>
          <w:szCs w:val="24"/>
          <w:lang w:val="fr-FR"/>
        </w:rPr>
        <w:t xml:space="preserve"> de </w:t>
      </w:r>
      <w:proofErr w:type="spellStart"/>
      <w:r w:rsidRPr="00907E15">
        <w:rPr>
          <w:rFonts w:asciiTheme="majorBidi" w:hAnsiTheme="majorBidi" w:cstheme="majorBidi"/>
          <w:color w:val="auto"/>
          <w:sz w:val="24"/>
          <w:szCs w:val="24"/>
          <w:lang w:val="fr-FR"/>
        </w:rPr>
        <w:t>produse</w:t>
      </w:r>
      <w:proofErr w:type="spellEnd"/>
      <w:r w:rsidRPr="00907E15">
        <w:rPr>
          <w:rFonts w:asciiTheme="majorBidi" w:hAnsiTheme="majorBidi" w:cstheme="majorBidi"/>
          <w:color w:val="auto"/>
          <w:sz w:val="24"/>
          <w:szCs w:val="24"/>
          <w:lang w:val="fr-FR"/>
        </w:rPr>
        <w:t xml:space="preserve"> lactate (</w:t>
      </w:r>
      <w:proofErr w:type="spellStart"/>
      <w:r w:rsidRPr="00907E15">
        <w:rPr>
          <w:rFonts w:asciiTheme="majorBidi" w:hAnsiTheme="majorBidi" w:cstheme="majorBidi"/>
          <w:color w:val="auto"/>
          <w:sz w:val="24"/>
          <w:szCs w:val="24"/>
          <w:lang w:val="fr-FR"/>
        </w:rPr>
        <w:t>lapte</w:t>
      </w:r>
      <w:proofErr w:type="spellEnd"/>
      <w:r w:rsidRPr="00907E15">
        <w:rPr>
          <w:rFonts w:asciiTheme="majorBidi" w:hAnsiTheme="majorBidi" w:cstheme="majorBidi"/>
          <w:color w:val="auto"/>
          <w:sz w:val="24"/>
          <w:szCs w:val="24"/>
          <w:lang w:val="fr-FR"/>
        </w:rPr>
        <w:t xml:space="preserve">, </w:t>
      </w:r>
      <w:proofErr w:type="spellStart"/>
      <w:r w:rsidRPr="00907E15">
        <w:rPr>
          <w:rFonts w:asciiTheme="majorBidi" w:hAnsiTheme="majorBidi" w:cstheme="majorBidi"/>
          <w:color w:val="auto"/>
          <w:sz w:val="24"/>
          <w:szCs w:val="24"/>
          <w:lang w:val="fr-FR"/>
        </w:rPr>
        <w:t>smântână</w:t>
      </w:r>
      <w:proofErr w:type="spellEnd"/>
      <w:r w:rsidRPr="00907E15">
        <w:rPr>
          <w:rFonts w:asciiTheme="majorBidi" w:hAnsiTheme="majorBidi" w:cstheme="majorBidi"/>
          <w:color w:val="auto"/>
          <w:sz w:val="24"/>
          <w:szCs w:val="24"/>
          <w:lang w:val="fr-FR"/>
        </w:rPr>
        <w:t xml:space="preserve">, </w:t>
      </w:r>
      <w:proofErr w:type="spellStart"/>
      <w:r w:rsidRPr="00907E15">
        <w:rPr>
          <w:rFonts w:asciiTheme="majorBidi" w:hAnsiTheme="majorBidi" w:cstheme="majorBidi"/>
          <w:color w:val="auto"/>
          <w:sz w:val="24"/>
          <w:szCs w:val="24"/>
          <w:lang w:val="fr-FR"/>
        </w:rPr>
        <w:t>brânză</w:t>
      </w:r>
      <w:proofErr w:type="spellEnd"/>
      <w:r w:rsidRPr="00907E15">
        <w:rPr>
          <w:rFonts w:asciiTheme="majorBidi" w:hAnsiTheme="majorBidi" w:cstheme="majorBidi"/>
          <w:color w:val="auto"/>
          <w:sz w:val="24"/>
          <w:szCs w:val="24"/>
          <w:lang w:val="fr-FR"/>
        </w:rPr>
        <w:t xml:space="preserve">, </w:t>
      </w:r>
      <w:proofErr w:type="spellStart"/>
      <w:r w:rsidRPr="00907E15">
        <w:rPr>
          <w:rFonts w:asciiTheme="majorBidi" w:hAnsiTheme="majorBidi" w:cstheme="majorBidi"/>
          <w:color w:val="auto"/>
          <w:sz w:val="24"/>
          <w:szCs w:val="24"/>
          <w:lang w:val="fr-FR"/>
        </w:rPr>
        <w:t>iaurt</w:t>
      </w:r>
      <w:proofErr w:type="spellEnd"/>
      <w:r w:rsidRPr="00907E15">
        <w:rPr>
          <w:rFonts w:asciiTheme="majorBidi" w:hAnsiTheme="majorBidi" w:cstheme="majorBidi"/>
          <w:color w:val="auto"/>
          <w:sz w:val="24"/>
          <w:szCs w:val="24"/>
          <w:lang w:val="fr-FR"/>
        </w:rPr>
        <w:t xml:space="preserve">, </w:t>
      </w:r>
      <w:proofErr w:type="spellStart"/>
      <w:r w:rsidRPr="00907E15">
        <w:rPr>
          <w:rFonts w:asciiTheme="majorBidi" w:hAnsiTheme="majorBidi" w:cstheme="majorBidi"/>
          <w:color w:val="auto"/>
          <w:sz w:val="24"/>
          <w:szCs w:val="24"/>
          <w:lang w:val="fr-FR"/>
        </w:rPr>
        <w:t>unt</w:t>
      </w:r>
      <w:proofErr w:type="spellEnd"/>
      <w:r w:rsidRPr="00907E15">
        <w:rPr>
          <w:rFonts w:asciiTheme="majorBidi" w:hAnsiTheme="majorBidi" w:cstheme="majorBidi"/>
          <w:color w:val="auto"/>
          <w:sz w:val="24"/>
          <w:szCs w:val="24"/>
          <w:lang w:val="fr-FR"/>
        </w:rPr>
        <w:t xml:space="preserve">, </w:t>
      </w:r>
      <w:proofErr w:type="spellStart"/>
      <w:r w:rsidRPr="00907E15">
        <w:rPr>
          <w:rFonts w:asciiTheme="majorBidi" w:hAnsiTheme="majorBidi" w:cstheme="majorBidi"/>
          <w:color w:val="auto"/>
          <w:sz w:val="24"/>
          <w:szCs w:val="24"/>
          <w:lang w:val="fr-FR"/>
        </w:rPr>
        <w:t>frişcă</w:t>
      </w:r>
      <w:proofErr w:type="spellEnd"/>
      <w:proofErr w:type="gramStart"/>
      <w:r w:rsidRPr="00907E15">
        <w:rPr>
          <w:rFonts w:asciiTheme="majorBidi" w:hAnsiTheme="majorBidi" w:cstheme="majorBidi"/>
          <w:color w:val="auto"/>
          <w:sz w:val="24"/>
          <w:szCs w:val="24"/>
          <w:lang w:val="fr-FR"/>
        </w:rPr>
        <w:t>);</w:t>
      </w:r>
      <w:proofErr w:type="gramEnd"/>
    </w:p>
    <w:p w14:paraId="2DCC93D8" w14:textId="77777777" w:rsidR="00760AE5" w:rsidRPr="00907E15" w:rsidRDefault="00760AE5" w:rsidP="00760AE5">
      <w:pPr>
        <w:pStyle w:val="NormalWeb"/>
        <w:spacing w:before="0" w:beforeAutospacing="0" w:after="0" w:afterAutospacing="0" w:line="276" w:lineRule="auto"/>
        <w:ind w:left="360"/>
        <w:jc w:val="both"/>
        <w:rPr>
          <w:rFonts w:asciiTheme="majorBidi" w:hAnsiTheme="majorBidi" w:cstheme="majorBidi"/>
          <w:color w:val="auto"/>
          <w:sz w:val="24"/>
          <w:szCs w:val="24"/>
          <w:lang w:val="fr-FR"/>
        </w:rPr>
      </w:pPr>
      <w:r w:rsidRPr="00907E15">
        <w:rPr>
          <w:rFonts w:asciiTheme="majorBidi" w:hAnsiTheme="majorBidi" w:cstheme="majorBidi"/>
          <w:color w:val="auto"/>
          <w:sz w:val="24"/>
          <w:szCs w:val="24"/>
        </w:rPr>
        <w:t> </w:t>
      </w:r>
      <w:r w:rsidRPr="00907E15">
        <w:rPr>
          <w:rFonts w:asciiTheme="majorBidi" w:hAnsiTheme="majorBidi" w:cstheme="majorBidi"/>
          <w:color w:val="auto"/>
          <w:sz w:val="24"/>
          <w:szCs w:val="24"/>
        </w:rPr>
        <w:t> </w:t>
      </w:r>
      <w:r w:rsidRPr="00907E15">
        <w:rPr>
          <w:rFonts w:asciiTheme="majorBidi" w:hAnsiTheme="majorBidi" w:cstheme="majorBidi"/>
          <w:color w:val="auto"/>
          <w:sz w:val="24"/>
          <w:szCs w:val="24"/>
          <w:lang w:val="fr-FR"/>
        </w:rPr>
        <w:t xml:space="preserve">3. </w:t>
      </w:r>
      <w:proofErr w:type="spellStart"/>
      <w:r w:rsidRPr="00907E15">
        <w:rPr>
          <w:rFonts w:asciiTheme="majorBidi" w:hAnsiTheme="majorBidi" w:cstheme="majorBidi"/>
          <w:color w:val="auto"/>
          <w:sz w:val="24"/>
          <w:szCs w:val="24"/>
          <w:lang w:val="fr-FR"/>
        </w:rPr>
        <w:t>ouă</w:t>
      </w:r>
      <w:proofErr w:type="spellEnd"/>
      <w:r w:rsidRPr="00907E15">
        <w:rPr>
          <w:rFonts w:asciiTheme="majorBidi" w:hAnsiTheme="majorBidi" w:cstheme="majorBidi"/>
          <w:color w:val="auto"/>
          <w:sz w:val="24"/>
          <w:szCs w:val="24"/>
          <w:lang w:val="fr-FR"/>
        </w:rPr>
        <w:t xml:space="preserve"> </w:t>
      </w:r>
      <w:proofErr w:type="spellStart"/>
      <w:proofErr w:type="gramStart"/>
      <w:r w:rsidRPr="00907E15">
        <w:rPr>
          <w:rFonts w:asciiTheme="majorBidi" w:hAnsiTheme="majorBidi" w:cstheme="majorBidi"/>
          <w:color w:val="auto"/>
          <w:sz w:val="24"/>
          <w:szCs w:val="24"/>
          <w:lang w:val="fr-FR"/>
        </w:rPr>
        <w:t>întregi</w:t>
      </w:r>
      <w:proofErr w:type="spellEnd"/>
      <w:r w:rsidRPr="00907E15">
        <w:rPr>
          <w:rFonts w:asciiTheme="majorBidi" w:hAnsiTheme="majorBidi" w:cstheme="majorBidi"/>
          <w:color w:val="auto"/>
          <w:sz w:val="24"/>
          <w:szCs w:val="24"/>
          <w:lang w:val="fr-FR"/>
        </w:rPr>
        <w:t>;</w:t>
      </w:r>
      <w:proofErr w:type="gramEnd"/>
    </w:p>
    <w:p w14:paraId="1C509EC9" w14:textId="77777777" w:rsidR="00760AE5" w:rsidRPr="00907E15" w:rsidRDefault="00760AE5" w:rsidP="00760AE5">
      <w:pPr>
        <w:pStyle w:val="NormalWeb"/>
        <w:spacing w:before="0" w:beforeAutospacing="0" w:after="0" w:afterAutospacing="0" w:line="276" w:lineRule="auto"/>
        <w:ind w:left="360"/>
        <w:jc w:val="both"/>
        <w:rPr>
          <w:rFonts w:asciiTheme="majorBidi" w:hAnsiTheme="majorBidi" w:cstheme="majorBidi"/>
          <w:color w:val="auto"/>
          <w:sz w:val="24"/>
          <w:szCs w:val="24"/>
          <w:lang w:val="fr-FR"/>
        </w:rPr>
      </w:pPr>
      <w:r w:rsidRPr="00907E15">
        <w:rPr>
          <w:rFonts w:asciiTheme="majorBidi" w:hAnsiTheme="majorBidi" w:cstheme="majorBidi"/>
          <w:color w:val="auto"/>
          <w:sz w:val="24"/>
          <w:szCs w:val="24"/>
        </w:rPr>
        <w:t> </w:t>
      </w:r>
      <w:r w:rsidRPr="00907E15">
        <w:rPr>
          <w:rFonts w:asciiTheme="majorBidi" w:hAnsiTheme="majorBidi" w:cstheme="majorBidi"/>
          <w:color w:val="auto"/>
          <w:sz w:val="24"/>
          <w:szCs w:val="24"/>
        </w:rPr>
        <w:t> </w:t>
      </w:r>
      <w:r w:rsidRPr="00907E15">
        <w:rPr>
          <w:rFonts w:asciiTheme="majorBidi" w:hAnsiTheme="majorBidi" w:cstheme="majorBidi"/>
          <w:color w:val="auto"/>
          <w:sz w:val="24"/>
          <w:szCs w:val="24"/>
          <w:lang w:val="fr-FR"/>
        </w:rPr>
        <w:t xml:space="preserve">4. </w:t>
      </w:r>
      <w:proofErr w:type="spellStart"/>
      <w:r w:rsidRPr="00907E15">
        <w:rPr>
          <w:rFonts w:asciiTheme="majorBidi" w:hAnsiTheme="majorBidi" w:cstheme="majorBidi"/>
          <w:color w:val="auto"/>
          <w:sz w:val="24"/>
          <w:szCs w:val="24"/>
          <w:lang w:val="fr-FR"/>
        </w:rPr>
        <w:t>grăsimi</w:t>
      </w:r>
      <w:proofErr w:type="spellEnd"/>
      <w:r w:rsidRPr="00907E15">
        <w:rPr>
          <w:rFonts w:asciiTheme="majorBidi" w:hAnsiTheme="majorBidi" w:cstheme="majorBidi"/>
          <w:color w:val="auto"/>
          <w:sz w:val="24"/>
          <w:szCs w:val="24"/>
          <w:lang w:val="fr-FR"/>
        </w:rPr>
        <w:t xml:space="preserve"> animale </w:t>
      </w:r>
      <w:proofErr w:type="spellStart"/>
      <w:r w:rsidRPr="00907E15">
        <w:rPr>
          <w:rFonts w:asciiTheme="majorBidi" w:hAnsiTheme="majorBidi" w:cstheme="majorBidi"/>
          <w:color w:val="auto"/>
          <w:sz w:val="24"/>
          <w:szCs w:val="24"/>
          <w:lang w:val="fr-FR"/>
        </w:rPr>
        <w:t>şi</w:t>
      </w:r>
      <w:proofErr w:type="spellEnd"/>
      <w:r w:rsidRPr="00907E15">
        <w:rPr>
          <w:rFonts w:asciiTheme="majorBidi" w:hAnsiTheme="majorBidi" w:cstheme="majorBidi"/>
          <w:color w:val="auto"/>
          <w:sz w:val="24"/>
          <w:szCs w:val="24"/>
          <w:lang w:val="fr-FR"/>
        </w:rPr>
        <w:t xml:space="preserve"> </w:t>
      </w:r>
      <w:proofErr w:type="spellStart"/>
      <w:r w:rsidRPr="00907E15">
        <w:rPr>
          <w:rFonts w:asciiTheme="majorBidi" w:hAnsiTheme="majorBidi" w:cstheme="majorBidi"/>
          <w:color w:val="auto"/>
          <w:sz w:val="24"/>
          <w:szCs w:val="24"/>
          <w:lang w:val="fr-FR"/>
        </w:rPr>
        <w:t>uleiuri</w:t>
      </w:r>
      <w:proofErr w:type="spellEnd"/>
      <w:r w:rsidRPr="00907E15">
        <w:rPr>
          <w:rFonts w:asciiTheme="majorBidi" w:hAnsiTheme="majorBidi" w:cstheme="majorBidi"/>
          <w:color w:val="auto"/>
          <w:sz w:val="24"/>
          <w:szCs w:val="24"/>
          <w:lang w:val="fr-FR"/>
        </w:rPr>
        <w:t xml:space="preserve"> </w:t>
      </w:r>
      <w:proofErr w:type="spellStart"/>
      <w:proofErr w:type="gramStart"/>
      <w:r w:rsidRPr="00907E15">
        <w:rPr>
          <w:rFonts w:asciiTheme="majorBidi" w:hAnsiTheme="majorBidi" w:cstheme="majorBidi"/>
          <w:color w:val="auto"/>
          <w:sz w:val="24"/>
          <w:szCs w:val="24"/>
          <w:lang w:val="fr-FR"/>
        </w:rPr>
        <w:t>vegetale</w:t>
      </w:r>
      <w:proofErr w:type="spellEnd"/>
      <w:r w:rsidRPr="00907E15">
        <w:rPr>
          <w:rFonts w:asciiTheme="majorBidi" w:hAnsiTheme="majorBidi" w:cstheme="majorBidi"/>
          <w:color w:val="auto"/>
          <w:sz w:val="24"/>
          <w:szCs w:val="24"/>
          <w:lang w:val="fr-FR"/>
        </w:rPr>
        <w:t>;</w:t>
      </w:r>
      <w:proofErr w:type="gramEnd"/>
    </w:p>
    <w:p w14:paraId="5BE84C46" w14:textId="77777777" w:rsidR="00760AE5" w:rsidRPr="00907E15" w:rsidRDefault="00760AE5" w:rsidP="00760AE5">
      <w:pPr>
        <w:pStyle w:val="NormalWeb"/>
        <w:spacing w:before="0" w:beforeAutospacing="0" w:after="0" w:afterAutospacing="0" w:line="276" w:lineRule="auto"/>
        <w:ind w:left="360"/>
        <w:jc w:val="both"/>
        <w:rPr>
          <w:rFonts w:asciiTheme="majorBidi" w:hAnsiTheme="majorBidi" w:cstheme="majorBidi"/>
          <w:color w:val="auto"/>
          <w:sz w:val="24"/>
          <w:szCs w:val="24"/>
          <w:lang w:val="fr-FR"/>
        </w:rPr>
      </w:pPr>
      <w:r w:rsidRPr="00907E15">
        <w:rPr>
          <w:rFonts w:asciiTheme="majorBidi" w:hAnsiTheme="majorBidi" w:cstheme="majorBidi"/>
          <w:color w:val="auto"/>
          <w:sz w:val="24"/>
          <w:szCs w:val="24"/>
        </w:rPr>
        <w:t> </w:t>
      </w:r>
      <w:r w:rsidRPr="00907E15">
        <w:rPr>
          <w:rFonts w:asciiTheme="majorBidi" w:hAnsiTheme="majorBidi" w:cstheme="majorBidi"/>
          <w:color w:val="auto"/>
          <w:sz w:val="24"/>
          <w:szCs w:val="24"/>
        </w:rPr>
        <w:t> </w:t>
      </w:r>
      <w:r w:rsidRPr="00907E15">
        <w:rPr>
          <w:rFonts w:asciiTheme="majorBidi" w:hAnsiTheme="majorBidi" w:cstheme="majorBidi"/>
          <w:color w:val="auto"/>
          <w:sz w:val="24"/>
          <w:szCs w:val="24"/>
          <w:lang w:val="fr-FR"/>
        </w:rPr>
        <w:t xml:space="preserve">5. </w:t>
      </w:r>
      <w:proofErr w:type="spellStart"/>
      <w:r w:rsidRPr="00907E15">
        <w:rPr>
          <w:rFonts w:asciiTheme="majorBidi" w:hAnsiTheme="majorBidi" w:cstheme="majorBidi"/>
          <w:color w:val="auto"/>
          <w:sz w:val="24"/>
          <w:szCs w:val="24"/>
          <w:lang w:val="fr-FR"/>
        </w:rPr>
        <w:t>excremente</w:t>
      </w:r>
      <w:proofErr w:type="spellEnd"/>
      <w:r w:rsidRPr="00907E15">
        <w:rPr>
          <w:rFonts w:asciiTheme="majorBidi" w:hAnsiTheme="majorBidi" w:cstheme="majorBidi"/>
          <w:color w:val="auto"/>
          <w:sz w:val="24"/>
          <w:szCs w:val="24"/>
          <w:lang w:val="fr-FR"/>
        </w:rPr>
        <w:t xml:space="preserve"> </w:t>
      </w:r>
      <w:proofErr w:type="spellStart"/>
      <w:r w:rsidRPr="00907E15">
        <w:rPr>
          <w:rFonts w:asciiTheme="majorBidi" w:hAnsiTheme="majorBidi" w:cstheme="majorBidi"/>
          <w:color w:val="auto"/>
          <w:sz w:val="24"/>
          <w:szCs w:val="24"/>
          <w:lang w:val="fr-FR"/>
        </w:rPr>
        <w:t>ale</w:t>
      </w:r>
      <w:proofErr w:type="spellEnd"/>
      <w:r w:rsidRPr="00907E15">
        <w:rPr>
          <w:rFonts w:asciiTheme="majorBidi" w:hAnsiTheme="majorBidi" w:cstheme="majorBidi"/>
          <w:color w:val="auto"/>
          <w:sz w:val="24"/>
          <w:szCs w:val="24"/>
          <w:lang w:val="fr-FR"/>
        </w:rPr>
        <w:t xml:space="preserve"> </w:t>
      </w:r>
      <w:proofErr w:type="spellStart"/>
      <w:r w:rsidRPr="00907E15">
        <w:rPr>
          <w:rFonts w:asciiTheme="majorBidi" w:hAnsiTheme="majorBidi" w:cstheme="majorBidi"/>
          <w:color w:val="auto"/>
          <w:sz w:val="24"/>
          <w:szCs w:val="24"/>
          <w:lang w:val="fr-FR"/>
        </w:rPr>
        <w:t>animalelor</w:t>
      </w:r>
      <w:proofErr w:type="spellEnd"/>
      <w:r w:rsidRPr="00907E15">
        <w:rPr>
          <w:rFonts w:asciiTheme="majorBidi" w:hAnsiTheme="majorBidi" w:cstheme="majorBidi"/>
          <w:color w:val="auto"/>
          <w:sz w:val="24"/>
          <w:szCs w:val="24"/>
          <w:lang w:val="fr-FR"/>
        </w:rPr>
        <w:t xml:space="preserve"> de </w:t>
      </w:r>
      <w:proofErr w:type="spellStart"/>
      <w:proofErr w:type="gramStart"/>
      <w:r w:rsidRPr="00907E15">
        <w:rPr>
          <w:rFonts w:asciiTheme="majorBidi" w:hAnsiTheme="majorBidi" w:cstheme="majorBidi"/>
          <w:color w:val="auto"/>
          <w:sz w:val="24"/>
          <w:szCs w:val="24"/>
          <w:lang w:val="fr-FR"/>
        </w:rPr>
        <w:t>companie</w:t>
      </w:r>
      <w:proofErr w:type="spellEnd"/>
      <w:r w:rsidRPr="00907E15">
        <w:rPr>
          <w:rFonts w:asciiTheme="majorBidi" w:hAnsiTheme="majorBidi" w:cstheme="majorBidi"/>
          <w:color w:val="auto"/>
          <w:sz w:val="24"/>
          <w:szCs w:val="24"/>
          <w:lang w:val="fr-FR"/>
        </w:rPr>
        <w:t>;</w:t>
      </w:r>
      <w:proofErr w:type="gramEnd"/>
    </w:p>
    <w:p w14:paraId="79C30FAA" w14:textId="77777777" w:rsidR="00760AE5" w:rsidRPr="00907E15" w:rsidRDefault="00760AE5" w:rsidP="00760AE5">
      <w:pPr>
        <w:pStyle w:val="NormalWeb"/>
        <w:spacing w:before="0" w:beforeAutospacing="0" w:after="0" w:afterAutospacing="0" w:line="276" w:lineRule="auto"/>
        <w:ind w:left="360"/>
        <w:jc w:val="both"/>
        <w:rPr>
          <w:rFonts w:asciiTheme="majorBidi" w:hAnsiTheme="majorBidi" w:cstheme="majorBidi"/>
          <w:color w:val="auto"/>
          <w:sz w:val="24"/>
          <w:szCs w:val="24"/>
          <w:lang w:val="fr-FR"/>
        </w:rPr>
      </w:pPr>
      <w:r w:rsidRPr="00907E15">
        <w:rPr>
          <w:rFonts w:asciiTheme="majorBidi" w:hAnsiTheme="majorBidi" w:cstheme="majorBidi"/>
          <w:color w:val="auto"/>
          <w:sz w:val="24"/>
          <w:szCs w:val="24"/>
        </w:rPr>
        <w:t> </w:t>
      </w:r>
      <w:r w:rsidRPr="00907E15">
        <w:rPr>
          <w:rFonts w:asciiTheme="majorBidi" w:hAnsiTheme="majorBidi" w:cstheme="majorBidi"/>
          <w:color w:val="auto"/>
          <w:sz w:val="24"/>
          <w:szCs w:val="24"/>
        </w:rPr>
        <w:t> </w:t>
      </w:r>
      <w:r w:rsidRPr="00907E15">
        <w:rPr>
          <w:rFonts w:asciiTheme="majorBidi" w:hAnsiTheme="majorBidi" w:cstheme="majorBidi"/>
          <w:color w:val="auto"/>
          <w:sz w:val="24"/>
          <w:szCs w:val="24"/>
          <w:lang w:val="fr-FR"/>
        </w:rPr>
        <w:t xml:space="preserve">6. </w:t>
      </w:r>
      <w:proofErr w:type="spellStart"/>
      <w:r w:rsidRPr="00907E15">
        <w:rPr>
          <w:rFonts w:asciiTheme="majorBidi" w:hAnsiTheme="majorBidi" w:cstheme="majorBidi"/>
          <w:color w:val="auto"/>
          <w:sz w:val="24"/>
          <w:szCs w:val="24"/>
          <w:lang w:val="fr-FR"/>
        </w:rPr>
        <w:t>scutece</w:t>
      </w:r>
      <w:proofErr w:type="spellEnd"/>
      <w:r w:rsidRPr="00907E15">
        <w:rPr>
          <w:rFonts w:asciiTheme="majorBidi" w:hAnsiTheme="majorBidi" w:cstheme="majorBidi"/>
          <w:color w:val="auto"/>
          <w:sz w:val="24"/>
          <w:szCs w:val="24"/>
          <w:lang w:val="fr-FR"/>
        </w:rPr>
        <w:t>/</w:t>
      </w:r>
      <w:proofErr w:type="spellStart"/>
      <w:proofErr w:type="gramStart"/>
      <w:r w:rsidRPr="00907E15">
        <w:rPr>
          <w:rFonts w:asciiTheme="majorBidi" w:hAnsiTheme="majorBidi" w:cstheme="majorBidi"/>
          <w:color w:val="auto"/>
          <w:sz w:val="24"/>
          <w:szCs w:val="24"/>
          <w:lang w:val="fr-FR"/>
        </w:rPr>
        <w:t>tampoane</w:t>
      </w:r>
      <w:proofErr w:type="spellEnd"/>
      <w:r w:rsidRPr="00907E15">
        <w:rPr>
          <w:rFonts w:asciiTheme="majorBidi" w:hAnsiTheme="majorBidi" w:cstheme="majorBidi"/>
          <w:color w:val="auto"/>
          <w:sz w:val="24"/>
          <w:szCs w:val="24"/>
          <w:lang w:val="fr-FR"/>
        </w:rPr>
        <w:t>;</w:t>
      </w:r>
      <w:proofErr w:type="gramEnd"/>
    </w:p>
    <w:p w14:paraId="4B3CDEB9" w14:textId="77777777" w:rsidR="00760AE5" w:rsidRPr="00907E15" w:rsidRDefault="00760AE5" w:rsidP="00760AE5">
      <w:pPr>
        <w:pStyle w:val="NormalWeb"/>
        <w:spacing w:before="0" w:beforeAutospacing="0" w:after="0" w:afterAutospacing="0" w:line="276" w:lineRule="auto"/>
        <w:ind w:left="360"/>
        <w:jc w:val="both"/>
        <w:rPr>
          <w:rFonts w:asciiTheme="majorBidi" w:hAnsiTheme="majorBidi" w:cstheme="majorBidi"/>
          <w:color w:val="auto"/>
          <w:sz w:val="24"/>
          <w:szCs w:val="24"/>
          <w:lang w:val="fr-FR"/>
        </w:rPr>
      </w:pPr>
      <w:r w:rsidRPr="00907E15">
        <w:rPr>
          <w:rFonts w:asciiTheme="majorBidi" w:hAnsiTheme="majorBidi" w:cstheme="majorBidi"/>
          <w:color w:val="auto"/>
          <w:sz w:val="24"/>
          <w:szCs w:val="24"/>
        </w:rPr>
        <w:t> </w:t>
      </w:r>
      <w:r w:rsidRPr="00907E15">
        <w:rPr>
          <w:rFonts w:asciiTheme="majorBidi" w:hAnsiTheme="majorBidi" w:cstheme="majorBidi"/>
          <w:color w:val="auto"/>
          <w:sz w:val="24"/>
          <w:szCs w:val="24"/>
        </w:rPr>
        <w:t> </w:t>
      </w:r>
      <w:r w:rsidRPr="00907E15">
        <w:rPr>
          <w:rFonts w:asciiTheme="majorBidi" w:hAnsiTheme="majorBidi" w:cstheme="majorBidi"/>
          <w:color w:val="auto"/>
          <w:sz w:val="24"/>
          <w:szCs w:val="24"/>
          <w:lang w:val="fr-FR"/>
        </w:rPr>
        <w:t xml:space="preserve">7. </w:t>
      </w:r>
      <w:proofErr w:type="spellStart"/>
      <w:r w:rsidRPr="00907E15">
        <w:rPr>
          <w:rFonts w:asciiTheme="majorBidi" w:hAnsiTheme="majorBidi" w:cstheme="majorBidi"/>
          <w:color w:val="auto"/>
          <w:sz w:val="24"/>
          <w:szCs w:val="24"/>
          <w:lang w:val="fr-FR"/>
        </w:rPr>
        <w:t>cenuşă</w:t>
      </w:r>
      <w:proofErr w:type="spellEnd"/>
      <w:r w:rsidRPr="00907E15">
        <w:rPr>
          <w:rFonts w:asciiTheme="majorBidi" w:hAnsiTheme="majorBidi" w:cstheme="majorBidi"/>
          <w:color w:val="auto"/>
          <w:sz w:val="24"/>
          <w:szCs w:val="24"/>
          <w:lang w:val="fr-FR"/>
        </w:rPr>
        <w:t xml:space="preserve"> de la </w:t>
      </w:r>
      <w:proofErr w:type="spellStart"/>
      <w:r w:rsidRPr="00907E15">
        <w:rPr>
          <w:rFonts w:asciiTheme="majorBidi" w:hAnsiTheme="majorBidi" w:cstheme="majorBidi"/>
          <w:color w:val="auto"/>
          <w:sz w:val="24"/>
          <w:szCs w:val="24"/>
          <w:lang w:val="fr-FR"/>
        </w:rPr>
        <w:t>sobe</w:t>
      </w:r>
      <w:proofErr w:type="spellEnd"/>
      <w:r w:rsidRPr="00907E15">
        <w:rPr>
          <w:rFonts w:asciiTheme="majorBidi" w:hAnsiTheme="majorBidi" w:cstheme="majorBidi"/>
          <w:color w:val="auto"/>
          <w:sz w:val="24"/>
          <w:szCs w:val="24"/>
          <w:lang w:val="fr-FR"/>
        </w:rPr>
        <w:t xml:space="preserve"> (</w:t>
      </w:r>
      <w:proofErr w:type="spellStart"/>
      <w:r w:rsidRPr="00907E15">
        <w:rPr>
          <w:rFonts w:asciiTheme="majorBidi" w:hAnsiTheme="majorBidi" w:cstheme="majorBidi"/>
          <w:color w:val="auto"/>
          <w:sz w:val="24"/>
          <w:szCs w:val="24"/>
          <w:lang w:val="fr-FR"/>
        </w:rPr>
        <w:t>dacă</w:t>
      </w:r>
      <w:proofErr w:type="spellEnd"/>
      <w:r w:rsidRPr="00907E15">
        <w:rPr>
          <w:rFonts w:asciiTheme="majorBidi" w:hAnsiTheme="majorBidi" w:cstheme="majorBidi"/>
          <w:color w:val="auto"/>
          <w:sz w:val="24"/>
          <w:szCs w:val="24"/>
          <w:lang w:val="fr-FR"/>
        </w:rPr>
        <w:t xml:space="preserve"> se </w:t>
      </w:r>
      <w:proofErr w:type="spellStart"/>
      <w:r w:rsidRPr="00907E15">
        <w:rPr>
          <w:rFonts w:asciiTheme="majorBidi" w:hAnsiTheme="majorBidi" w:cstheme="majorBidi"/>
          <w:color w:val="auto"/>
          <w:sz w:val="24"/>
          <w:szCs w:val="24"/>
          <w:lang w:val="fr-FR"/>
        </w:rPr>
        <w:t>ard</w:t>
      </w:r>
      <w:proofErr w:type="spellEnd"/>
      <w:r w:rsidRPr="00907E15">
        <w:rPr>
          <w:rFonts w:asciiTheme="majorBidi" w:hAnsiTheme="majorBidi" w:cstheme="majorBidi"/>
          <w:color w:val="auto"/>
          <w:sz w:val="24"/>
          <w:szCs w:val="24"/>
          <w:lang w:val="fr-FR"/>
        </w:rPr>
        <w:t xml:space="preserve"> </w:t>
      </w:r>
      <w:proofErr w:type="spellStart"/>
      <w:r w:rsidRPr="00907E15">
        <w:rPr>
          <w:rFonts w:asciiTheme="majorBidi" w:hAnsiTheme="majorBidi" w:cstheme="majorBidi"/>
          <w:color w:val="auto"/>
          <w:sz w:val="24"/>
          <w:szCs w:val="24"/>
          <w:lang w:val="fr-FR"/>
        </w:rPr>
        <w:t>şi</w:t>
      </w:r>
      <w:proofErr w:type="spellEnd"/>
      <w:r w:rsidRPr="00907E15">
        <w:rPr>
          <w:rFonts w:asciiTheme="majorBidi" w:hAnsiTheme="majorBidi" w:cstheme="majorBidi"/>
          <w:color w:val="auto"/>
          <w:sz w:val="24"/>
          <w:szCs w:val="24"/>
          <w:lang w:val="fr-FR"/>
        </w:rPr>
        <w:t xml:space="preserve"> </w:t>
      </w:r>
      <w:proofErr w:type="spellStart"/>
      <w:r w:rsidRPr="00907E15">
        <w:rPr>
          <w:rFonts w:asciiTheme="majorBidi" w:hAnsiTheme="majorBidi" w:cstheme="majorBidi"/>
          <w:color w:val="auto"/>
          <w:sz w:val="24"/>
          <w:szCs w:val="24"/>
          <w:lang w:val="fr-FR"/>
        </w:rPr>
        <w:t>cărbuni</w:t>
      </w:r>
      <w:proofErr w:type="spellEnd"/>
      <w:proofErr w:type="gramStart"/>
      <w:r w:rsidRPr="00907E15">
        <w:rPr>
          <w:rFonts w:asciiTheme="majorBidi" w:hAnsiTheme="majorBidi" w:cstheme="majorBidi"/>
          <w:color w:val="auto"/>
          <w:sz w:val="24"/>
          <w:szCs w:val="24"/>
          <w:lang w:val="fr-FR"/>
        </w:rPr>
        <w:t>);</w:t>
      </w:r>
      <w:proofErr w:type="gramEnd"/>
    </w:p>
    <w:p w14:paraId="793943AF" w14:textId="77777777" w:rsidR="00760AE5" w:rsidRPr="00907E15" w:rsidRDefault="00760AE5" w:rsidP="00760AE5">
      <w:pPr>
        <w:pStyle w:val="NormalWeb"/>
        <w:spacing w:before="0" w:beforeAutospacing="0" w:after="0" w:afterAutospacing="0" w:line="276" w:lineRule="auto"/>
        <w:ind w:left="360"/>
        <w:jc w:val="both"/>
        <w:rPr>
          <w:rFonts w:asciiTheme="majorBidi" w:hAnsiTheme="majorBidi" w:cstheme="majorBidi"/>
          <w:color w:val="auto"/>
          <w:sz w:val="24"/>
          <w:szCs w:val="24"/>
          <w:lang w:val="fr-FR"/>
        </w:rPr>
      </w:pPr>
      <w:r w:rsidRPr="00907E15">
        <w:rPr>
          <w:rFonts w:asciiTheme="majorBidi" w:hAnsiTheme="majorBidi" w:cstheme="majorBidi"/>
          <w:color w:val="auto"/>
          <w:sz w:val="24"/>
          <w:szCs w:val="24"/>
        </w:rPr>
        <w:t> </w:t>
      </w:r>
      <w:r w:rsidRPr="00907E15">
        <w:rPr>
          <w:rFonts w:asciiTheme="majorBidi" w:hAnsiTheme="majorBidi" w:cstheme="majorBidi"/>
          <w:color w:val="auto"/>
          <w:sz w:val="24"/>
          <w:szCs w:val="24"/>
        </w:rPr>
        <w:t> </w:t>
      </w:r>
      <w:r w:rsidRPr="00907E15">
        <w:rPr>
          <w:rFonts w:asciiTheme="majorBidi" w:hAnsiTheme="majorBidi" w:cstheme="majorBidi"/>
          <w:color w:val="auto"/>
          <w:sz w:val="24"/>
          <w:szCs w:val="24"/>
          <w:lang w:val="fr-FR"/>
        </w:rPr>
        <w:t xml:space="preserve">8. </w:t>
      </w:r>
      <w:proofErr w:type="spellStart"/>
      <w:r w:rsidRPr="00907E15">
        <w:rPr>
          <w:rFonts w:asciiTheme="majorBidi" w:hAnsiTheme="majorBidi" w:cstheme="majorBidi"/>
          <w:color w:val="auto"/>
          <w:sz w:val="24"/>
          <w:szCs w:val="24"/>
          <w:lang w:val="fr-FR"/>
        </w:rPr>
        <w:t>resturi</w:t>
      </w:r>
      <w:proofErr w:type="spellEnd"/>
      <w:r w:rsidRPr="00907E15">
        <w:rPr>
          <w:rFonts w:asciiTheme="majorBidi" w:hAnsiTheme="majorBidi" w:cstheme="majorBidi"/>
          <w:color w:val="auto"/>
          <w:sz w:val="24"/>
          <w:szCs w:val="24"/>
          <w:lang w:val="fr-FR"/>
        </w:rPr>
        <w:t xml:space="preserve"> </w:t>
      </w:r>
      <w:proofErr w:type="spellStart"/>
      <w:r w:rsidRPr="00907E15">
        <w:rPr>
          <w:rFonts w:asciiTheme="majorBidi" w:hAnsiTheme="majorBidi" w:cstheme="majorBidi"/>
          <w:color w:val="auto"/>
          <w:sz w:val="24"/>
          <w:szCs w:val="24"/>
          <w:lang w:val="fr-FR"/>
        </w:rPr>
        <w:t>vegetale</w:t>
      </w:r>
      <w:proofErr w:type="spellEnd"/>
      <w:r w:rsidRPr="00907E15">
        <w:rPr>
          <w:rFonts w:asciiTheme="majorBidi" w:hAnsiTheme="majorBidi" w:cstheme="majorBidi"/>
          <w:color w:val="auto"/>
          <w:sz w:val="24"/>
          <w:szCs w:val="24"/>
          <w:lang w:val="fr-FR"/>
        </w:rPr>
        <w:t xml:space="preserve"> </w:t>
      </w:r>
      <w:proofErr w:type="spellStart"/>
      <w:r w:rsidRPr="00907E15">
        <w:rPr>
          <w:rFonts w:asciiTheme="majorBidi" w:hAnsiTheme="majorBidi" w:cstheme="majorBidi"/>
          <w:color w:val="auto"/>
          <w:sz w:val="24"/>
          <w:szCs w:val="24"/>
          <w:lang w:val="fr-FR"/>
        </w:rPr>
        <w:t>din</w:t>
      </w:r>
      <w:proofErr w:type="spellEnd"/>
      <w:r w:rsidRPr="00907E15">
        <w:rPr>
          <w:rFonts w:asciiTheme="majorBidi" w:hAnsiTheme="majorBidi" w:cstheme="majorBidi"/>
          <w:color w:val="auto"/>
          <w:sz w:val="24"/>
          <w:szCs w:val="24"/>
          <w:lang w:val="fr-FR"/>
        </w:rPr>
        <w:t xml:space="preserve"> </w:t>
      </w:r>
      <w:proofErr w:type="spellStart"/>
      <w:r w:rsidRPr="00907E15">
        <w:rPr>
          <w:rFonts w:asciiTheme="majorBidi" w:hAnsiTheme="majorBidi" w:cstheme="majorBidi"/>
          <w:color w:val="auto"/>
          <w:sz w:val="24"/>
          <w:szCs w:val="24"/>
          <w:lang w:val="fr-FR"/>
        </w:rPr>
        <w:t>curte</w:t>
      </w:r>
      <w:proofErr w:type="spellEnd"/>
      <w:r w:rsidRPr="00907E15">
        <w:rPr>
          <w:rFonts w:asciiTheme="majorBidi" w:hAnsiTheme="majorBidi" w:cstheme="majorBidi"/>
          <w:color w:val="auto"/>
          <w:sz w:val="24"/>
          <w:szCs w:val="24"/>
          <w:lang w:val="fr-FR"/>
        </w:rPr>
        <w:t xml:space="preserve"> </w:t>
      </w:r>
      <w:proofErr w:type="spellStart"/>
      <w:r w:rsidRPr="00907E15">
        <w:rPr>
          <w:rFonts w:asciiTheme="majorBidi" w:hAnsiTheme="majorBidi" w:cstheme="majorBidi"/>
          <w:color w:val="auto"/>
          <w:sz w:val="24"/>
          <w:szCs w:val="24"/>
          <w:lang w:val="fr-FR"/>
        </w:rPr>
        <w:t>tratate</w:t>
      </w:r>
      <w:proofErr w:type="spellEnd"/>
      <w:r w:rsidRPr="00907E15">
        <w:rPr>
          <w:rFonts w:asciiTheme="majorBidi" w:hAnsiTheme="majorBidi" w:cstheme="majorBidi"/>
          <w:color w:val="auto"/>
          <w:sz w:val="24"/>
          <w:szCs w:val="24"/>
          <w:lang w:val="fr-FR"/>
        </w:rPr>
        <w:t xml:space="preserve"> </w:t>
      </w:r>
      <w:proofErr w:type="spellStart"/>
      <w:r w:rsidRPr="00907E15">
        <w:rPr>
          <w:rFonts w:asciiTheme="majorBidi" w:hAnsiTheme="majorBidi" w:cstheme="majorBidi"/>
          <w:color w:val="auto"/>
          <w:sz w:val="24"/>
          <w:szCs w:val="24"/>
          <w:lang w:val="fr-FR"/>
        </w:rPr>
        <w:t>cu</w:t>
      </w:r>
      <w:proofErr w:type="spellEnd"/>
      <w:r w:rsidRPr="00907E15">
        <w:rPr>
          <w:rFonts w:asciiTheme="majorBidi" w:hAnsiTheme="majorBidi" w:cstheme="majorBidi"/>
          <w:color w:val="auto"/>
          <w:sz w:val="24"/>
          <w:szCs w:val="24"/>
          <w:lang w:val="fr-FR"/>
        </w:rPr>
        <w:t xml:space="preserve"> </w:t>
      </w:r>
      <w:proofErr w:type="gramStart"/>
      <w:r w:rsidRPr="00907E15">
        <w:rPr>
          <w:rFonts w:asciiTheme="majorBidi" w:hAnsiTheme="majorBidi" w:cstheme="majorBidi"/>
          <w:color w:val="auto"/>
          <w:sz w:val="24"/>
          <w:szCs w:val="24"/>
          <w:lang w:val="fr-FR"/>
        </w:rPr>
        <w:t>pesticide;</w:t>
      </w:r>
      <w:proofErr w:type="gramEnd"/>
    </w:p>
    <w:p w14:paraId="24E680AB" w14:textId="77777777" w:rsidR="00760AE5" w:rsidRPr="00907E15" w:rsidRDefault="00760AE5" w:rsidP="00760AE5">
      <w:pPr>
        <w:pStyle w:val="NormalWeb"/>
        <w:spacing w:before="0" w:beforeAutospacing="0" w:after="0" w:afterAutospacing="0" w:line="276" w:lineRule="auto"/>
        <w:ind w:left="360"/>
        <w:jc w:val="both"/>
        <w:rPr>
          <w:rFonts w:asciiTheme="majorBidi" w:hAnsiTheme="majorBidi" w:cstheme="majorBidi"/>
          <w:color w:val="auto"/>
          <w:sz w:val="24"/>
          <w:szCs w:val="24"/>
          <w:lang w:val="fr-FR"/>
        </w:rPr>
      </w:pPr>
      <w:r w:rsidRPr="00907E15">
        <w:rPr>
          <w:rFonts w:asciiTheme="majorBidi" w:hAnsiTheme="majorBidi" w:cstheme="majorBidi"/>
          <w:color w:val="auto"/>
          <w:sz w:val="24"/>
          <w:szCs w:val="24"/>
        </w:rPr>
        <w:t> </w:t>
      </w:r>
      <w:r w:rsidRPr="00907E15">
        <w:rPr>
          <w:rFonts w:asciiTheme="majorBidi" w:hAnsiTheme="majorBidi" w:cstheme="majorBidi"/>
          <w:color w:val="auto"/>
          <w:sz w:val="24"/>
          <w:szCs w:val="24"/>
        </w:rPr>
        <w:t> </w:t>
      </w:r>
      <w:r w:rsidRPr="00907E15">
        <w:rPr>
          <w:rFonts w:asciiTheme="majorBidi" w:hAnsiTheme="majorBidi" w:cstheme="majorBidi"/>
          <w:color w:val="auto"/>
          <w:sz w:val="24"/>
          <w:szCs w:val="24"/>
          <w:lang w:val="fr-FR"/>
        </w:rPr>
        <w:t xml:space="preserve">9. </w:t>
      </w:r>
      <w:proofErr w:type="spellStart"/>
      <w:r w:rsidRPr="00907E15">
        <w:rPr>
          <w:rFonts w:asciiTheme="majorBidi" w:hAnsiTheme="majorBidi" w:cstheme="majorBidi"/>
          <w:color w:val="auto"/>
          <w:sz w:val="24"/>
          <w:szCs w:val="24"/>
          <w:lang w:val="fr-FR"/>
        </w:rPr>
        <w:t>conţinutul</w:t>
      </w:r>
      <w:proofErr w:type="spellEnd"/>
      <w:r w:rsidRPr="00907E15">
        <w:rPr>
          <w:rFonts w:asciiTheme="majorBidi" w:hAnsiTheme="majorBidi" w:cstheme="majorBidi"/>
          <w:color w:val="auto"/>
          <w:sz w:val="24"/>
          <w:szCs w:val="24"/>
          <w:lang w:val="fr-FR"/>
        </w:rPr>
        <w:t xml:space="preserve"> </w:t>
      </w:r>
      <w:proofErr w:type="spellStart"/>
      <w:r w:rsidRPr="00907E15">
        <w:rPr>
          <w:rFonts w:asciiTheme="majorBidi" w:hAnsiTheme="majorBidi" w:cstheme="majorBidi"/>
          <w:color w:val="auto"/>
          <w:sz w:val="24"/>
          <w:szCs w:val="24"/>
          <w:lang w:val="fr-FR"/>
        </w:rPr>
        <w:t>sacului</w:t>
      </w:r>
      <w:proofErr w:type="spellEnd"/>
      <w:r w:rsidRPr="00907E15">
        <w:rPr>
          <w:rFonts w:asciiTheme="majorBidi" w:hAnsiTheme="majorBidi" w:cstheme="majorBidi"/>
          <w:color w:val="auto"/>
          <w:sz w:val="24"/>
          <w:szCs w:val="24"/>
          <w:lang w:val="fr-FR"/>
        </w:rPr>
        <w:t xml:space="preserve"> de la </w:t>
      </w:r>
      <w:proofErr w:type="spellStart"/>
      <w:proofErr w:type="gramStart"/>
      <w:r w:rsidRPr="00907E15">
        <w:rPr>
          <w:rFonts w:asciiTheme="majorBidi" w:hAnsiTheme="majorBidi" w:cstheme="majorBidi"/>
          <w:color w:val="auto"/>
          <w:sz w:val="24"/>
          <w:szCs w:val="24"/>
          <w:lang w:val="fr-FR"/>
        </w:rPr>
        <w:t>aspirator</w:t>
      </w:r>
      <w:proofErr w:type="spellEnd"/>
      <w:r w:rsidRPr="00907E15">
        <w:rPr>
          <w:rFonts w:asciiTheme="majorBidi" w:hAnsiTheme="majorBidi" w:cstheme="majorBidi"/>
          <w:color w:val="auto"/>
          <w:sz w:val="24"/>
          <w:szCs w:val="24"/>
          <w:lang w:val="fr-FR"/>
        </w:rPr>
        <w:t>;</w:t>
      </w:r>
      <w:proofErr w:type="gramEnd"/>
    </w:p>
    <w:p w14:paraId="39E2EFC5" w14:textId="77777777" w:rsidR="00760AE5" w:rsidRPr="00907E15" w:rsidRDefault="00760AE5" w:rsidP="00760AE5">
      <w:pPr>
        <w:pStyle w:val="NormalWeb"/>
        <w:spacing w:before="0" w:beforeAutospacing="0" w:after="0" w:afterAutospacing="0" w:line="276" w:lineRule="auto"/>
        <w:ind w:left="360"/>
        <w:jc w:val="both"/>
        <w:rPr>
          <w:rFonts w:asciiTheme="majorBidi" w:hAnsiTheme="majorBidi" w:cstheme="majorBidi"/>
          <w:color w:val="auto"/>
          <w:sz w:val="24"/>
          <w:szCs w:val="24"/>
          <w:lang w:val="fr-FR"/>
        </w:rPr>
      </w:pPr>
      <w:r w:rsidRPr="00907E15">
        <w:rPr>
          <w:rFonts w:asciiTheme="majorBidi" w:hAnsiTheme="majorBidi" w:cstheme="majorBidi"/>
          <w:color w:val="auto"/>
          <w:sz w:val="24"/>
          <w:szCs w:val="24"/>
        </w:rPr>
        <w:t> </w:t>
      </w:r>
      <w:r w:rsidRPr="00907E15">
        <w:rPr>
          <w:rFonts w:asciiTheme="majorBidi" w:hAnsiTheme="majorBidi" w:cstheme="majorBidi"/>
          <w:color w:val="auto"/>
          <w:sz w:val="24"/>
          <w:szCs w:val="24"/>
        </w:rPr>
        <w:t> </w:t>
      </w:r>
      <w:r w:rsidRPr="00907E15">
        <w:rPr>
          <w:rFonts w:asciiTheme="majorBidi" w:hAnsiTheme="majorBidi" w:cstheme="majorBidi"/>
          <w:color w:val="auto"/>
          <w:sz w:val="24"/>
          <w:szCs w:val="24"/>
          <w:lang w:val="fr-FR"/>
        </w:rPr>
        <w:t xml:space="preserve">10. </w:t>
      </w:r>
      <w:proofErr w:type="spellStart"/>
      <w:r w:rsidRPr="00907E15">
        <w:rPr>
          <w:rFonts w:asciiTheme="majorBidi" w:hAnsiTheme="majorBidi" w:cstheme="majorBidi"/>
          <w:color w:val="auto"/>
          <w:sz w:val="24"/>
          <w:szCs w:val="24"/>
          <w:lang w:val="fr-FR"/>
        </w:rPr>
        <w:t>mucuri</w:t>
      </w:r>
      <w:proofErr w:type="spellEnd"/>
      <w:r w:rsidRPr="00907E15">
        <w:rPr>
          <w:rFonts w:asciiTheme="majorBidi" w:hAnsiTheme="majorBidi" w:cstheme="majorBidi"/>
          <w:color w:val="auto"/>
          <w:sz w:val="24"/>
          <w:szCs w:val="24"/>
          <w:lang w:val="fr-FR"/>
        </w:rPr>
        <w:t xml:space="preserve"> de </w:t>
      </w:r>
      <w:proofErr w:type="spellStart"/>
      <w:proofErr w:type="gramStart"/>
      <w:r w:rsidRPr="00907E15">
        <w:rPr>
          <w:rFonts w:asciiTheme="majorBidi" w:hAnsiTheme="majorBidi" w:cstheme="majorBidi"/>
          <w:color w:val="auto"/>
          <w:sz w:val="24"/>
          <w:szCs w:val="24"/>
          <w:lang w:val="fr-FR"/>
        </w:rPr>
        <w:t>ţigări</w:t>
      </w:r>
      <w:proofErr w:type="spellEnd"/>
      <w:r w:rsidRPr="00907E15">
        <w:rPr>
          <w:rFonts w:asciiTheme="majorBidi" w:hAnsiTheme="majorBidi" w:cstheme="majorBidi"/>
          <w:color w:val="auto"/>
          <w:sz w:val="24"/>
          <w:szCs w:val="24"/>
          <w:lang w:val="fr-FR"/>
        </w:rPr>
        <w:t>;</w:t>
      </w:r>
      <w:proofErr w:type="gramEnd"/>
    </w:p>
    <w:p w14:paraId="521535A0" w14:textId="2BB3C004" w:rsidR="00760AE5" w:rsidRDefault="00760AE5" w:rsidP="00760AE5">
      <w:pPr>
        <w:pStyle w:val="NormalWeb"/>
        <w:spacing w:before="0" w:beforeAutospacing="0" w:after="0" w:afterAutospacing="0" w:line="276" w:lineRule="auto"/>
        <w:ind w:left="360"/>
        <w:jc w:val="both"/>
        <w:rPr>
          <w:rFonts w:asciiTheme="majorBidi" w:hAnsiTheme="majorBidi" w:cstheme="majorBidi"/>
          <w:color w:val="auto"/>
          <w:sz w:val="24"/>
          <w:szCs w:val="24"/>
          <w:lang w:val="fr-FR"/>
        </w:rPr>
      </w:pPr>
      <w:r w:rsidRPr="00907E15">
        <w:rPr>
          <w:rFonts w:asciiTheme="majorBidi" w:hAnsiTheme="majorBidi" w:cstheme="majorBidi"/>
          <w:color w:val="auto"/>
          <w:sz w:val="24"/>
          <w:szCs w:val="24"/>
        </w:rPr>
        <w:t> </w:t>
      </w:r>
      <w:r w:rsidRPr="00907E15">
        <w:rPr>
          <w:rFonts w:asciiTheme="majorBidi" w:hAnsiTheme="majorBidi" w:cstheme="majorBidi"/>
          <w:color w:val="auto"/>
          <w:sz w:val="24"/>
          <w:szCs w:val="24"/>
        </w:rPr>
        <w:t> </w:t>
      </w:r>
      <w:r w:rsidRPr="00907E15">
        <w:rPr>
          <w:rFonts w:asciiTheme="majorBidi" w:hAnsiTheme="majorBidi" w:cstheme="majorBidi"/>
          <w:color w:val="auto"/>
          <w:sz w:val="24"/>
          <w:szCs w:val="24"/>
          <w:lang w:val="fr-FR"/>
        </w:rPr>
        <w:t xml:space="preserve">11. </w:t>
      </w:r>
      <w:proofErr w:type="spellStart"/>
      <w:r w:rsidRPr="00907E15">
        <w:rPr>
          <w:rFonts w:asciiTheme="majorBidi" w:hAnsiTheme="majorBidi" w:cstheme="majorBidi"/>
          <w:color w:val="auto"/>
          <w:sz w:val="24"/>
          <w:szCs w:val="24"/>
          <w:lang w:val="fr-FR"/>
        </w:rPr>
        <w:t>veselă</w:t>
      </w:r>
      <w:proofErr w:type="spellEnd"/>
      <w:r w:rsidRPr="00907E15">
        <w:rPr>
          <w:rFonts w:asciiTheme="majorBidi" w:hAnsiTheme="majorBidi" w:cstheme="majorBidi"/>
          <w:color w:val="auto"/>
          <w:sz w:val="24"/>
          <w:szCs w:val="24"/>
          <w:lang w:val="fr-FR"/>
        </w:rPr>
        <w:t xml:space="preserve"> </w:t>
      </w:r>
      <w:proofErr w:type="spellStart"/>
      <w:r w:rsidRPr="00907E15">
        <w:rPr>
          <w:rFonts w:asciiTheme="majorBidi" w:hAnsiTheme="majorBidi" w:cstheme="majorBidi"/>
          <w:color w:val="auto"/>
          <w:sz w:val="24"/>
          <w:szCs w:val="24"/>
          <w:lang w:val="fr-FR"/>
        </w:rPr>
        <w:t>din</w:t>
      </w:r>
      <w:proofErr w:type="spellEnd"/>
      <w:r w:rsidRPr="00907E15">
        <w:rPr>
          <w:rFonts w:asciiTheme="majorBidi" w:hAnsiTheme="majorBidi" w:cstheme="majorBidi"/>
          <w:color w:val="auto"/>
          <w:sz w:val="24"/>
          <w:szCs w:val="24"/>
          <w:lang w:val="fr-FR"/>
        </w:rPr>
        <w:t xml:space="preserve"> </w:t>
      </w:r>
      <w:proofErr w:type="spellStart"/>
      <w:r w:rsidRPr="00907E15">
        <w:rPr>
          <w:rFonts w:asciiTheme="majorBidi" w:hAnsiTheme="majorBidi" w:cstheme="majorBidi"/>
          <w:color w:val="auto"/>
          <w:sz w:val="24"/>
          <w:szCs w:val="24"/>
          <w:lang w:val="fr-FR"/>
        </w:rPr>
        <w:t>porţelan</w:t>
      </w:r>
      <w:proofErr w:type="spellEnd"/>
      <w:r w:rsidRPr="00907E15">
        <w:rPr>
          <w:rFonts w:asciiTheme="majorBidi" w:hAnsiTheme="majorBidi" w:cstheme="majorBidi"/>
          <w:color w:val="auto"/>
          <w:sz w:val="24"/>
          <w:szCs w:val="24"/>
          <w:lang w:val="fr-FR"/>
        </w:rPr>
        <w:t>/</w:t>
      </w:r>
      <w:proofErr w:type="spellStart"/>
      <w:r w:rsidRPr="00907E15">
        <w:rPr>
          <w:rFonts w:asciiTheme="majorBidi" w:hAnsiTheme="majorBidi" w:cstheme="majorBidi"/>
          <w:color w:val="auto"/>
          <w:sz w:val="24"/>
          <w:szCs w:val="24"/>
          <w:lang w:val="fr-FR"/>
        </w:rPr>
        <w:t>sticlă</w:t>
      </w:r>
      <w:proofErr w:type="spellEnd"/>
      <w:r w:rsidRPr="00907E15">
        <w:rPr>
          <w:rFonts w:asciiTheme="majorBidi" w:hAnsiTheme="majorBidi" w:cstheme="majorBidi"/>
          <w:color w:val="auto"/>
          <w:sz w:val="24"/>
          <w:szCs w:val="24"/>
          <w:lang w:val="fr-FR"/>
        </w:rPr>
        <w:t xml:space="preserve"> </w:t>
      </w:r>
      <w:proofErr w:type="spellStart"/>
      <w:r w:rsidRPr="00907E15">
        <w:rPr>
          <w:rFonts w:asciiTheme="majorBidi" w:hAnsiTheme="majorBidi" w:cstheme="majorBidi"/>
          <w:color w:val="auto"/>
          <w:sz w:val="24"/>
          <w:szCs w:val="24"/>
          <w:lang w:val="fr-FR"/>
        </w:rPr>
        <w:t>spartă</w:t>
      </w:r>
      <w:proofErr w:type="spellEnd"/>
      <w:r w:rsidRPr="00907E15">
        <w:rPr>
          <w:rFonts w:asciiTheme="majorBidi" w:hAnsiTheme="majorBidi" w:cstheme="majorBidi"/>
          <w:color w:val="auto"/>
          <w:sz w:val="24"/>
          <w:szCs w:val="24"/>
          <w:lang w:val="fr-FR"/>
        </w:rPr>
        <w:t xml:space="preserve">, </w:t>
      </w:r>
      <w:proofErr w:type="spellStart"/>
      <w:r w:rsidRPr="00907E15">
        <w:rPr>
          <w:rFonts w:asciiTheme="majorBidi" w:hAnsiTheme="majorBidi" w:cstheme="majorBidi"/>
          <w:color w:val="auto"/>
          <w:sz w:val="24"/>
          <w:szCs w:val="24"/>
          <w:lang w:val="fr-FR"/>
        </w:rPr>
        <w:t>geamuri</w:t>
      </w:r>
      <w:proofErr w:type="spellEnd"/>
      <w:r w:rsidRPr="00907E15">
        <w:rPr>
          <w:rFonts w:asciiTheme="majorBidi" w:hAnsiTheme="majorBidi" w:cstheme="majorBidi"/>
          <w:color w:val="auto"/>
          <w:sz w:val="24"/>
          <w:szCs w:val="24"/>
          <w:lang w:val="fr-FR"/>
        </w:rPr>
        <w:t xml:space="preserve"> sparte.”</w:t>
      </w:r>
    </w:p>
    <w:p w14:paraId="29DA298E" w14:textId="77777777" w:rsidR="00907E15" w:rsidRPr="00907E15" w:rsidRDefault="00907E15" w:rsidP="00760AE5">
      <w:pPr>
        <w:pStyle w:val="NormalWeb"/>
        <w:spacing w:before="0" w:beforeAutospacing="0" w:after="0" w:afterAutospacing="0" w:line="276" w:lineRule="auto"/>
        <w:ind w:left="360"/>
        <w:jc w:val="both"/>
        <w:rPr>
          <w:rFonts w:asciiTheme="majorBidi" w:hAnsiTheme="majorBidi" w:cstheme="majorBidi"/>
          <w:color w:val="auto"/>
          <w:sz w:val="24"/>
          <w:szCs w:val="24"/>
          <w:lang w:val="fr-FR"/>
        </w:rPr>
      </w:pPr>
    </w:p>
    <w:p w14:paraId="5882B5E7" w14:textId="068B5E77" w:rsidR="00760AE5" w:rsidRPr="00907E15" w:rsidRDefault="00760AE5" w:rsidP="000767C8">
      <w:pPr>
        <w:pStyle w:val="ListParagraph"/>
        <w:numPr>
          <w:ilvl w:val="0"/>
          <w:numId w:val="5"/>
        </w:numPr>
        <w:ind w:left="360"/>
        <w:rPr>
          <w:rFonts w:asciiTheme="majorBidi" w:hAnsiTheme="majorBidi" w:cstheme="majorBidi"/>
          <w:sz w:val="24"/>
          <w:szCs w:val="24"/>
          <w:lang w:val="fr-FR"/>
        </w:rPr>
      </w:pPr>
      <w:r w:rsidRPr="00907E15">
        <w:rPr>
          <w:rFonts w:asciiTheme="majorBidi" w:hAnsiTheme="majorBidi" w:cstheme="majorBidi"/>
          <w:sz w:val="24"/>
          <w:szCs w:val="24"/>
          <w:lang w:val="fr-FR"/>
        </w:rPr>
        <w:t xml:space="preserve">Art. 23, </w:t>
      </w:r>
      <w:proofErr w:type="spellStart"/>
      <w:r w:rsidRPr="00907E15">
        <w:rPr>
          <w:rFonts w:asciiTheme="majorBidi" w:hAnsiTheme="majorBidi" w:cstheme="majorBidi"/>
          <w:sz w:val="24"/>
          <w:szCs w:val="24"/>
          <w:lang w:val="fr-FR"/>
        </w:rPr>
        <w:t>alin</w:t>
      </w:r>
      <w:proofErr w:type="spellEnd"/>
      <w:r w:rsidRPr="00907E15">
        <w:rPr>
          <w:rFonts w:asciiTheme="majorBidi" w:hAnsiTheme="majorBidi" w:cstheme="majorBidi"/>
          <w:sz w:val="24"/>
          <w:szCs w:val="24"/>
          <w:lang w:val="fr-FR"/>
        </w:rPr>
        <w:t xml:space="preserve"> (1)</w:t>
      </w:r>
      <w:r w:rsidR="00B15F86" w:rsidRPr="00907E15">
        <w:rPr>
          <w:rFonts w:asciiTheme="majorBidi" w:hAnsiTheme="majorBidi" w:cstheme="majorBidi"/>
          <w:sz w:val="24"/>
          <w:szCs w:val="24"/>
          <w:lang w:val="fr-FR"/>
        </w:rPr>
        <w:t xml:space="preserve">, lit a) se </w:t>
      </w:r>
      <w:proofErr w:type="spellStart"/>
      <w:r w:rsidR="00B15F86" w:rsidRPr="00907E15">
        <w:rPr>
          <w:rFonts w:asciiTheme="majorBidi" w:hAnsiTheme="majorBidi" w:cstheme="majorBidi"/>
          <w:sz w:val="24"/>
          <w:szCs w:val="24"/>
          <w:lang w:val="fr-FR"/>
        </w:rPr>
        <w:t>modifică</w:t>
      </w:r>
      <w:proofErr w:type="spellEnd"/>
      <w:r w:rsidR="00B15F86" w:rsidRPr="00907E15">
        <w:rPr>
          <w:rFonts w:asciiTheme="majorBidi" w:hAnsiTheme="majorBidi" w:cstheme="majorBidi"/>
          <w:sz w:val="24"/>
          <w:szCs w:val="24"/>
          <w:lang w:val="fr-FR"/>
        </w:rPr>
        <w:t xml:space="preserve"> </w:t>
      </w:r>
      <w:proofErr w:type="spellStart"/>
      <w:proofErr w:type="gramStart"/>
      <w:r w:rsidR="00B15F86" w:rsidRPr="00907E15">
        <w:rPr>
          <w:rFonts w:asciiTheme="majorBidi" w:hAnsiTheme="majorBidi" w:cstheme="majorBidi"/>
          <w:sz w:val="24"/>
          <w:szCs w:val="24"/>
          <w:lang w:val="fr-FR"/>
        </w:rPr>
        <w:t>astfel</w:t>
      </w:r>
      <w:proofErr w:type="spellEnd"/>
      <w:r w:rsidR="00B15F86" w:rsidRPr="00907E15">
        <w:rPr>
          <w:rFonts w:asciiTheme="majorBidi" w:hAnsiTheme="majorBidi" w:cstheme="majorBidi"/>
          <w:sz w:val="24"/>
          <w:szCs w:val="24"/>
          <w:lang w:val="fr-FR"/>
        </w:rPr>
        <w:t>:</w:t>
      </w:r>
      <w:proofErr w:type="gramEnd"/>
    </w:p>
    <w:p w14:paraId="260033E3" w14:textId="77777777" w:rsidR="00B15F86" w:rsidRPr="00907E15" w:rsidRDefault="00B15F86" w:rsidP="00B15F86">
      <w:pPr>
        <w:shd w:val="clear" w:color="auto" w:fill="FFFFFF"/>
        <w:spacing w:after="0"/>
        <w:ind w:left="540"/>
        <w:jc w:val="both"/>
        <w:rPr>
          <w:rFonts w:asciiTheme="majorBidi" w:hAnsiTheme="majorBidi" w:cstheme="majorBidi"/>
          <w:sz w:val="24"/>
          <w:szCs w:val="24"/>
          <w:lang w:val="es-ES"/>
        </w:rPr>
      </w:pPr>
      <w:r w:rsidRPr="00907E15">
        <w:rPr>
          <w:rFonts w:asciiTheme="majorBidi" w:hAnsiTheme="majorBidi" w:cstheme="majorBidi"/>
          <w:sz w:val="24"/>
          <w:szCs w:val="24"/>
          <w:lang w:val="es-ES"/>
        </w:rPr>
        <w:t xml:space="preserve">a) </w:t>
      </w:r>
      <w:proofErr w:type="spellStart"/>
      <w:r w:rsidRPr="00907E15">
        <w:rPr>
          <w:rFonts w:asciiTheme="majorBidi" w:hAnsiTheme="majorBidi" w:cstheme="majorBidi"/>
          <w:sz w:val="24"/>
          <w:szCs w:val="24"/>
          <w:lang w:val="es-ES"/>
        </w:rPr>
        <w:t>colectarea</w:t>
      </w:r>
      <w:proofErr w:type="spellEnd"/>
      <w:r w:rsidRPr="00907E15">
        <w:rPr>
          <w:rFonts w:asciiTheme="majorBidi" w:hAnsiTheme="majorBidi" w:cstheme="majorBidi"/>
          <w:sz w:val="24"/>
          <w:szCs w:val="24"/>
          <w:lang w:val="es-ES"/>
        </w:rPr>
        <w:t xml:space="preserve"> </w:t>
      </w:r>
      <w:proofErr w:type="spellStart"/>
      <w:r w:rsidRPr="00907E15">
        <w:rPr>
          <w:rFonts w:asciiTheme="majorBidi" w:hAnsiTheme="majorBidi" w:cstheme="majorBidi"/>
          <w:sz w:val="24"/>
          <w:szCs w:val="24"/>
          <w:lang w:val="es-ES"/>
        </w:rPr>
        <w:t>deşeurilor</w:t>
      </w:r>
      <w:proofErr w:type="spellEnd"/>
      <w:r w:rsidRPr="00907E15">
        <w:rPr>
          <w:rFonts w:asciiTheme="majorBidi" w:hAnsiTheme="majorBidi" w:cstheme="majorBidi"/>
          <w:sz w:val="24"/>
          <w:szCs w:val="24"/>
          <w:lang w:val="es-ES"/>
        </w:rPr>
        <w:t xml:space="preserve"> </w:t>
      </w:r>
      <w:proofErr w:type="spellStart"/>
      <w:r w:rsidRPr="00907E15">
        <w:rPr>
          <w:rFonts w:asciiTheme="majorBidi" w:hAnsiTheme="majorBidi" w:cstheme="majorBidi"/>
          <w:sz w:val="24"/>
          <w:szCs w:val="24"/>
          <w:lang w:val="es-ES"/>
        </w:rPr>
        <w:t>reciclabile</w:t>
      </w:r>
      <w:proofErr w:type="spellEnd"/>
      <w:r w:rsidRPr="00907E15">
        <w:rPr>
          <w:rFonts w:asciiTheme="majorBidi" w:hAnsiTheme="majorBidi" w:cstheme="majorBidi"/>
          <w:sz w:val="24"/>
          <w:szCs w:val="24"/>
          <w:lang w:val="es-ES"/>
        </w:rPr>
        <w:t>:</w:t>
      </w:r>
    </w:p>
    <w:p w14:paraId="70D34F46" w14:textId="77777777" w:rsidR="00B15F86" w:rsidRPr="00907E15" w:rsidRDefault="00B15F86" w:rsidP="00B15F86">
      <w:pPr>
        <w:shd w:val="clear" w:color="auto" w:fill="FFFFFF"/>
        <w:spacing w:after="0"/>
        <w:ind w:left="540" w:firstLine="180"/>
        <w:jc w:val="both"/>
        <w:rPr>
          <w:rFonts w:asciiTheme="majorBidi" w:hAnsiTheme="majorBidi" w:cstheme="majorBidi"/>
          <w:sz w:val="24"/>
          <w:szCs w:val="24"/>
          <w:lang w:val="es-ES"/>
        </w:rPr>
      </w:pPr>
      <w:r w:rsidRPr="00907E15">
        <w:rPr>
          <w:rFonts w:asciiTheme="majorBidi" w:hAnsiTheme="majorBidi" w:cstheme="majorBidi"/>
          <w:sz w:val="24"/>
          <w:szCs w:val="24"/>
          <w:lang w:val="es-ES"/>
        </w:rPr>
        <w:t xml:space="preserve">- </w:t>
      </w:r>
      <w:proofErr w:type="spellStart"/>
      <w:r w:rsidRPr="00907E15">
        <w:rPr>
          <w:rFonts w:asciiTheme="majorBidi" w:hAnsiTheme="majorBidi" w:cstheme="majorBidi"/>
          <w:sz w:val="24"/>
          <w:szCs w:val="24"/>
          <w:lang w:val="es-ES"/>
        </w:rPr>
        <w:t>mediul</w:t>
      </w:r>
      <w:proofErr w:type="spellEnd"/>
      <w:r w:rsidRPr="00907E15">
        <w:rPr>
          <w:rFonts w:asciiTheme="majorBidi" w:hAnsiTheme="majorBidi" w:cstheme="majorBidi"/>
          <w:sz w:val="24"/>
          <w:szCs w:val="24"/>
          <w:lang w:val="es-ES"/>
        </w:rPr>
        <w:t xml:space="preserve"> </w:t>
      </w:r>
      <w:proofErr w:type="spellStart"/>
      <w:r w:rsidRPr="00907E15">
        <w:rPr>
          <w:rFonts w:asciiTheme="majorBidi" w:hAnsiTheme="majorBidi" w:cstheme="majorBidi"/>
          <w:sz w:val="24"/>
          <w:szCs w:val="24"/>
          <w:lang w:val="es-ES"/>
        </w:rPr>
        <w:t>urban</w:t>
      </w:r>
      <w:proofErr w:type="spellEnd"/>
      <w:r w:rsidRPr="00907E15">
        <w:rPr>
          <w:rFonts w:asciiTheme="majorBidi" w:hAnsiTheme="majorBidi" w:cstheme="majorBidi"/>
          <w:sz w:val="24"/>
          <w:szCs w:val="24"/>
          <w:lang w:val="es-ES"/>
        </w:rPr>
        <w:t xml:space="preserve"> </w:t>
      </w:r>
      <w:proofErr w:type="spellStart"/>
      <w:r w:rsidRPr="00907E15">
        <w:rPr>
          <w:rFonts w:asciiTheme="majorBidi" w:hAnsiTheme="majorBidi" w:cstheme="majorBidi"/>
          <w:sz w:val="24"/>
          <w:szCs w:val="24"/>
          <w:lang w:val="es-ES"/>
        </w:rPr>
        <w:t>blocuri</w:t>
      </w:r>
      <w:proofErr w:type="spellEnd"/>
      <w:r w:rsidRPr="00907E15">
        <w:rPr>
          <w:rFonts w:asciiTheme="majorBidi" w:hAnsiTheme="majorBidi" w:cstheme="majorBidi"/>
          <w:sz w:val="24"/>
          <w:szCs w:val="24"/>
          <w:lang w:val="es-ES"/>
        </w:rPr>
        <w:t xml:space="preserve"> </w:t>
      </w:r>
      <w:proofErr w:type="spellStart"/>
      <w:r w:rsidRPr="00907E15">
        <w:rPr>
          <w:rFonts w:asciiTheme="majorBidi" w:hAnsiTheme="majorBidi" w:cstheme="majorBidi"/>
          <w:sz w:val="24"/>
          <w:szCs w:val="24"/>
          <w:lang w:val="es-ES"/>
        </w:rPr>
        <w:t>și</w:t>
      </w:r>
      <w:proofErr w:type="spellEnd"/>
      <w:r w:rsidRPr="00907E15">
        <w:rPr>
          <w:rFonts w:asciiTheme="majorBidi" w:hAnsiTheme="majorBidi" w:cstheme="majorBidi"/>
          <w:sz w:val="24"/>
          <w:szCs w:val="24"/>
          <w:lang w:val="es-ES"/>
        </w:rPr>
        <w:t xml:space="preserve"> </w:t>
      </w:r>
      <w:proofErr w:type="spellStart"/>
      <w:r w:rsidRPr="00907E15">
        <w:rPr>
          <w:rFonts w:asciiTheme="majorBidi" w:hAnsiTheme="majorBidi" w:cstheme="majorBidi"/>
          <w:sz w:val="24"/>
          <w:szCs w:val="24"/>
          <w:lang w:val="es-ES"/>
        </w:rPr>
        <w:t>zonele</w:t>
      </w:r>
      <w:proofErr w:type="spellEnd"/>
      <w:r w:rsidRPr="00907E15">
        <w:rPr>
          <w:rFonts w:asciiTheme="majorBidi" w:hAnsiTheme="majorBidi" w:cstheme="majorBidi"/>
          <w:sz w:val="24"/>
          <w:szCs w:val="24"/>
          <w:lang w:val="es-ES"/>
        </w:rPr>
        <w:t xml:space="preserve"> </w:t>
      </w:r>
      <w:proofErr w:type="spellStart"/>
      <w:r w:rsidRPr="00907E15">
        <w:rPr>
          <w:rFonts w:asciiTheme="majorBidi" w:hAnsiTheme="majorBidi" w:cstheme="majorBidi"/>
          <w:sz w:val="24"/>
          <w:szCs w:val="24"/>
          <w:lang w:val="es-ES"/>
        </w:rPr>
        <w:t>centrale</w:t>
      </w:r>
      <w:proofErr w:type="spellEnd"/>
      <w:r w:rsidRPr="00907E15">
        <w:rPr>
          <w:rFonts w:asciiTheme="majorBidi" w:hAnsiTheme="majorBidi" w:cstheme="majorBidi"/>
          <w:sz w:val="24"/>
          <w:szCs w:val="24"/>
          <w:lang w:val="es-ES"/>
        </w:rPr>
        <w:t xml:space="preserve"> (din </w:t>
      </w:r>
      <w:proofErr w:type="spellStart"/>
      <w:r w:rsidRPr="00907E15">
        <w:rPr>
          <w:rFonts w:asciiTheme="majorBidi" w:hAnsiTheme="majorBidi" w:cstheme="majorBidi"/>
          <w:sz w:val="24"/>
          <w:szCs w:val="24"/>
          <w:lang w:val="es-ES"/>
        </w:rPr>
        <w:t>punctele</w:t>
      </w:r>
      <w:proofErr w:type="spellEnd"/>
      <w:r w:rsidRPr="00907E15">
        <w:rPr>
          <w:rFonts w:asciiTheme="majorBidi" w:hAnsiTheme="majorBidi" w:cstheme="majorBidi"/>
          <w:sz w:val="24"/>
          <w:szCs w:val="24"/>
          <w:lang w:val="es-ES"/>
        </w:rPr>
        <w:t xml:space="preserve"> de colectare)– o </w:t>
      </w:r>
      <w:proofErr w:type="spellStart"/>
      <w:r w:rsidRPr="00907E15">
        <w:rPr>
          <w:rFonts w:asciiTheme="majorBidi" w:hAnsiTheme="majorBidi" w:cstheme="majorBidi"/>
          <w:sz w:val="24"/>
          <w:szCs w:val="24"/>
          <w:lang w:val="es-ES"/>
        </w:rPr>
        <w:t>dată</w:t>
      </w:r>
      <w:proofErr w:type="spellEnd"/>
      <w:r w:rsidRPr="00907E15">
        <w:rPr>
          <w:rFonts w:asciiTheme="majorBidi" w:hAnsiTheme="majorBidi" w:cstheme="majorBidi"/>
          <w:sz w:val="24"/>
          <w:szCs w:val="24"/>
          <w:lang w:val="es-ES"/>
        </w:rPr>
        <w:t xml:space="preserve"> la 3 </w:t>
      </w:r>
      <w:proofErr w:type="spellStart"/>
      <w:r w:rsidRPr="00907E15">
        <w:rPr>
          <w:rFonts w:asciiTheme="majorBidi" w:hAnsiTheme="majorBidi" w:cstheme="majorBidi"/>
          <w:sz w:val="24"/>
          <w:szCs w:val="24"/>
          <w:lang w:val="es-ES"/>
        </w:rPr>
        <w:t>zile</w:t>
      </w:r>
      <w:proofErr w:type="spellEnd"/>
    </w:p>
    <w:p w14:paraId="75951907" w14:textId="77777777" w:rsidR="00B15F86" w:rsidRPr="00907E15" w:rsidRDefault="00B15F86" w:rsidP="00B15F86">
      <w:pPr>
        <w:shd w:val="clear" w:color="auto" w:fill="FFFFFF"/>
        <w:spacing w:after="0"/>
        <w:ind w:left="540" w:firstLine="180"/>
        <w:jc w:val="both"/>
        <w:rPr>
          <w:rFonts w:asciiTheme="majorBidi" w:hAnsiTheme="majorBidi" w:cstheme="majorBidi"/>
          <w:sz w:val="24"/>
          <w:szCs w:val="24"/>
          <w:lang w:val="es-ES"/>
        </w:rPr>
      </w:pPr>
      <w:r w:rsidRPr="00907E15">
        <w:rPr>
          <w:rFonts w:asciiTheme="majorBidi" w:hAnsiTheme="majorBidi" w:cstheme="majorBidi"/>
          <w:sz w:val="24"/>
          <w:szCs w:val="24"/>
          <w:lang w:val="es-ES"/>
        </w:rPr>
        <w:t xml:space="preserve">- </w:t>
      </w:r>
      <w:proofErr w:type="spellStart"/>
      <w:r w:rsidRPr="00907E15">
        <w:rPr>
          <w:rFonts w:asciiTheme="majorBidi" w:hAnsiTheme="majorBidi" w:cstheme="majorBidi"/>
          <w:sz w:val="24"/>
          <w:szCs w:val="24"/>
          <w:lang w:val="es-ES"/>
        </w:rPr>
        <w:t>mediu</w:t>
      </w:r>
      <w:proofErr w:type="spellEnd"/>
      <w:r w:rsidRPr="00907E15">
        <w:rPr>
          <w:rFonts w:asciiTheme="majorBidi" w:hAnsiTheme="majorBidi" w:cstheme="majorBidi"/>
          <w:sz w:val="24"/>
          <w:szCs w:val="24"/>
          <w:lang w:val="es-ES"/>
        </w:rPr>
        <w:t xml:space="preserve"> </w:t>
      </w:r>
      <w:proofErr w:type="spellStart"/>
      <w:r w:rsidRPr="00907E15">
        <w:rPr>
          <w:rFonts w:asciiTheme="majorBidi" w:hAnsiTheme="majorBidi" w:cstheme="majorBidi"/>
          <w:sz w:val="24"/>
          <w:szCs w:val="24"/>
          <w:lang w:val="es-ES"/>
        </w:rPr>
        <w:t>urban</w:t>
      </w:r>
      <w:proofErr w:type="spellEnd"/>
      <w:r w:rsidRPr="00907E15">
        <w:rPr>
          <w:rFonts w:asciiTheme="majorBidi" w:hAnsiTheme="majorBidi" w:cstheme="majorBidi"/>
          <w:sz w:val="24"/>
          <w:szCs w:val="24"/>
          <w:lang w:val="es-ES"/>
        </w:rPr>
        <w:t xml:space="preserve"> case – o </w:t>
      </w:r>
      <w:proofErr w:type="spellStart"/>
      <w:r w:rsidRPr="00907E15">
        <w:rPr>
          <w:rFonts w:asciiTheme="majorBidi" w:hAnsiTheme="majorBidi" w:cstheme="majorBidi"/>
          <w:sz w:val="24"/>
          <w:szCs w:val="24"/>
          <w:lang w:val="es-ES"/>
        </w:rPr>
        <w:t>dată</w:t>
      </w:r>
      <w:proofErr w:type="spellEnd"/>
      <w:r w:rsidRPr="00907E15">
        <w:rPr>
          <w:rFonts w:asciiTheme="majorBidi" w:hAnsiTheme="majorBidi" w:cstheme="majorBidi"/>
          <w:sz w:val="24"/>
          <w:szCs w:val="24"/>
          <w:lang w:val="es-ES"/>
        </w:rPr>
        <w:t xml:space="preserve"> la 2 </w:t>
      </w:r>
      <w:proofErr w:type="spellStart"/>
      <w:r w:rsidRPr="00907E15">
        <w:rPr>
          <w:rFonts w:asciiTheme="majorBidi" w:hAnsiTheme="majorBidi" w:cstheme="majorBidi"/>
          <w:sz w:val="24"/>
          <w:szCs w:val="24"/>
          <w:lang w:val="es-ES"/>
        </w:rPr>
        <w:t>săptămâni</w:t>
      </w:r>
      <w:proofErr w:type="spellEnd"/>
      <w:r w:rsidRPr="00907E15">
        <w:rPr>
          <w:rFonts w:asciiTheme="majorBidi" w:hAnsiTheme="majorBidi" w:cstheme="majorBidi"/>
          <w:sz w:val="24"/>
          <w:szCs w:val="24"/>
          <w:lang w:val="es-ES"/>
        </w:rPr>
        <w:t xml:space="preserve"> (</w:t>
      </w:r>
      <w:proofErr w:type="spellStart"/>
      <w:r w:rsidRPr="00907E15">
        <w:rPr>
          <w:rFonts w:asciiTheme="majorBidi" w:hAnsiTheme="majorBidi" w:cstheme="majorBidi"/>
          <w:sz w:val="24"/>
          <w:szCs w:val="24"/>
          <w:lang w:val="es-ES"/>
        </w:rPr>
        <w:t>atât</w:t>
      </w:r>
      <w:proofErr w:type="spellEnd"/>
      <w:r w:rsidRPr="00907E15">
        <w:rPr>
          <w:rFonts w:asciiTheme="majorBidi" w:hAnsiTheme="majorBidi" w:cstheme="majorBidi"/>
          <w:sz w:val="24"/>
          <w:szCs w:val="24"/>
          <w:lang w:val="es-ES"/>
        </w:rPr>
        <w:t xml:space="preserve"> din </w:t>
      </w:r>
      <w:proofErr w:type="spellStart"/>
      <w:r w:rsidRPr="00907E15">
        <w:rPr>
          <w:rFonts w:asciiTheme="majorBidi" w:hAnsiTheme="majorBidi" w:cstheme="majorBidi"/>
          <w:sz w:val="24"/>
          <w:szCs w:val="24"/>
          <w:lang w:val="es-ES"/>
        </w:rPr>
        <w:t>punctele</w:t>
      </w:r>
      <w:proofErr w:type="spellEnd"/>
      <w:r w:rsidRPr="00907E15">
        <w:rPr>
          <w:rFonts w:asciiTheme="majorBidi" w:hAnsiTheme="majorBidi" w:cstheme="majorBidi"/>
          <w:sz w:val="24"/>
          <w:szCs w:val="24"/>
          <w:lang w:val="es-ES"/>
        </w:rPr>
        <w:t xml:space="preserve"> de colectare </w:t>
      </w:r>
      <w:proofErr w:type="spellStart"/>
      <w:r w:rsidRPr="00907E15">
        <w:rPr>
          <w:rFonts w:asciiTheme="majorBidi" w:hAnsiTheme="majorBidi" w:cstheme="majorBidi"/>
          <w:sz w:val="24"/>
          <w:szCs w:val="24"/>
          <w:lang w:val="es-ES"/>
        </w:rPr>
        <w:t>cât</w:t>
      </w:r>
      <w:proofErr w:type="spellEnd"/>
      <w:r w:rsidRPr="00907E15">
        <w:rPr>
          <w:rFonts w:asciiTheme="majorBidi" w:hAnsiTheme="majorBidi" w:cstheme="majorBidi"/>
          <w:sz w:val="24"/>
          <w:szCs w:val="24"/>
          <w:lang w:val="es-ES"/>
        </w:rPr>
        <w:t xml:space="preserve"> </w:t>
      </w:r>
      <w:proofErr w:type="spellStart"/>
      <w:r w:rsidRPr="00907E15">
        <w:rPr>
          <w:rFonts w:asciiTheme="majorBidi" w:hAnsiTheme="majorBidi" w:cstheme="majorBidi"/>
          <w:sz w:val="24"/>
          <w:szCs w:val="24"/>
          <w:lang w:val="es-ES"/>
        </w:rPr>
        <w:t>și</w:t>
      </w:r>
      <w:proofErr w:type="spellEnd"/>
      <w:r w:rsidRPr="00907E15">
        <w:rPr>
          <w:rFonts w:asciiTheme="majorBidi" w:hAnsiTheme="majorBidi" w:cstheme="majorBidi"/>
          <w:sz w:val="24"/>
          <w:szCs w:val="24"/>
          <w:lang w:val="es-ES"/>
        </w:rPr>
        <w:t xml:space="preserve"> din </w:t>
      </w:r>
      <w:proofErr w:type="spellStart"/>
      <w:r w:rsidRPr="00907E15">
        <w:rPr>
          <w:rFonts w:asciiTheme="majorBidi" w:hAnsiTheme="majorBidi" w:cstheme="majorBidi"/>
          <w:sz w:val="24"/>
          <w:szCs w:val="24"/>
          <w:lang w:val="es-ES"/>
        </w:rPr>
        <w:t>poartă</w:t>
      </w:r>
      <w:proofErr w:type="spellEnd"/>
      <w:r w:rsidRPr="00907E15">
        <w:rPr>
          <w:rFonts w:asciiTheme="majorBidi" w:hAnsiTheme="majorBidi" w:cstheme="majorBidi"/>
          <w:sz w:val="24"/>
          <w:szCs w:val="24"/>
          <w:lang w:val="es-ES"/>
        </w:rPr>
        <w:t xml:space="preserve"> </w:t>
      </w:r>
      <w:proofErr w:type="spellStart"/>
      <w:r w:rsidRPr="00907E15">
        <w:rPr>
          <w:rFonts w:asciiTheme="majorBidi" w:hAnsiTheme="majorBidi" w:cstheme="majorBidi"/>
          <w:sz w:val="24"/>
          <w:szCs w:val="24"/>
          <w:lang w:val="es-ES"/>
        </w:rPr>
        <w:t>în</w:t>
      </w:r>
      <w:proofErr w:type="spellEnd"/>
      <w:r w:rsidRPr="00907E15">
        <w:rPr>
          <w:rFonts w:asciiTheme="majorBidi" w:hAnsiTheme="majorBidi" w:cstheme="majorBidi"/>
          <w:sz w:val="24"/>
          <w:szCs w:val="24"/>
          <w:lang w:val="es-ES"/>
        </w:rPr>
        <w:t xml:space="preserve"> </w:t>
      </w:r>
      <w:proofErr w:type="spellStart"/>
      <w:r w:rsidRPr="00907E15">
        <w:rPr>
          <w:rFonts w:asciiTheme="majorBidi" w:hAnsiTheme="majorBidi" w:cstheme="majorBidi"/>
          <w:sz w:val="24"/>
          <w:szCs w:val="24"/>
          <w:lang w:val="es-ES"/>
        </w:rPr>
        <w:t>poartă</w:t>
      </w:r>
      <w:proofErr w:type="spellEnd"/>
      <w:r w:rsidRPr="00907E15">
        <w:rPr>
          <w:rFonts w:asciiTheme="majorBidi" w:hAnsiTheme="majorBidi" w:cstheme="majorBidi"/>
          <w:sz w:val="24"/>
          <w:szCs w:val="24"/>
          <w:lang w:val="es-ES"/>
        </w:rPr>
        <w:t>)</w:t>
      </w:r>
    </w:p>
    <w:p w14:paraId="73EE1142" w14:textId="3178E6BB" w:rsidR="00B15F86" w:rsidRDefault="00B15F86" w:rsidP="00B15F86">
      <w:pPr>
        <w:shd w:val="clear" w:color="auto" w:fill="FFFFFF"/>
        <w:spacing w:after="0"/>
        <w:ind w:left="540" w:firstLine="180"/>
        <w:jc w:val="both"/>
        <w:rPr>
          <w:rFonts w:asciiTheme="majorBidi" w:hAnsiTheme="majorBidi" w:cstheme="majorBidi"/>
          <w:sz w:val="24"/>
          <w:szCs w:val="24"/>
          <w:lang w:val="es-ES"/>
        </w:rPr>
      </w:pPr>
      <w:r w:rsidRPr="00907E15">
        <w:rPr>
          <w:rFonts w:asciiTheme="majorBidi" w:hAnsiTheme="majorBidi" w:cstheme="majorBidi"/>
          <w:sz w:val="24"/>
          <w:szCs w:val="24"/>
          <w:lang w:val="es-ES"/>
        </w:rPr>
        <w:t xml:space="preserve">- </w:t>
      </w:r>
      <w:proofErr w:type="spellStart"/>
      <w:r w:rsidRPr="00907E15">
        <w:rPr>
          <w:rFonts w:asciiTheme="majorBidi" w:hAnsiTheme="majorBidi" w:cstheme="majorBidi"/>
          <w:sz w:val="24"/>
          <w:szCs w:val="24"/>
          <w:lang w:val="es-ES"/>
        </w:rPr>
        <w:t>mediul</w:t>
      </w:r>
      <w:proofErr w:type="spellEnd"/>
      <w:r w:rsidRPr="00907E15">
        <w:rPr>
          <w:rFonts w:asciiTheme="majorBidi" w:hAnsiTheme="majorBidi" w:cstheme="majorBidi"/>
          <w:sz w:val="24"/>
          <w:szCs w:val="24"/>
          <w:lang w:val="es-ES"/>
        </w:rPr>
        <w:t xml:space="preserve"> rural – o </w:t>
      </w:r>
      <w:proofErr w:type="spellStart"/>
      <w:r w:rsidRPr="00907E15">
        <w:rPr>
          <w:rFonts w:asciiTheme="majorBidi" w:hAnsiTheme="majorBidi" w:cstheme="majorBidi"/>
          <w:sz w:val="24"/>
          <w:szCs w:val="24"/>
          <w:lang w:val="es-ES"/>
        </w:rPr>
        <w:t>dată</w:t>
      </w:r>
      <w:proofErr w:type="spellEnd"/>
      <w:r w:rsidRPr="00907E15">
        <w:rPr>
          <w:rFonts w:asciiTheme="majorBidi" w:hAnsiTheme="majorBidi" w:cstheme="majorBidi"/>
          <w:sz w:val="24"/>
          <w:szCs w:val="24"/>
          <w:lang w:val="es-ES"/>
        </w:rPr>
        <w:t xml:space="preserve"> la 2 </w:t>
      </w:r>
      <w:proofErr w:type="spellStart"/>
      <w:r w:rsidRPr="00907E15">
        <w:rPr>
          <w:rFonts w:asciiTheme="majorBidi" w:hAnsiTheme="majorBidi" w:cstheme="majorBidi"/>
          <w:sz w:val="24"/>
          <w:szCs w:val="24"/>
          <w:lang w:val="es-ES"/>
        </w:rPr>
        <w:t>săptămâni</w:t>
      </w:r>
      <w:proofErr w:type="spellEnd"/>
      <w:r w:rsidRPr="00907E15">
        <w:rPr>
          <w:rFonts w:asciiTheme="majorBidi" w:hAnsiTheme="majorBidi" w:cstheme="majorBidi"/>
          <w:sz w:val="24"/>
          <w:szCs w:val="24"/>
          <w:lang w:val="es-ES"/>
        </w:rPr>
        <w:t xml:space="preserve"> (</w:t>
      </w:r>
      <w:proofErr w:type="spellStart"/>
      <w:r w:rsidRPr="00907E15">
        <w:rPr>
          <w:rFonts w:asciiTheme="majorBidi" w:hAnsiTheme="majorBidi" w:cstheme="majorBidi"/>
          <w:sz w:val="24"/>
          <w:szCs w:val="24"/>
          <w:lang w:val="es-ES"/>
        </w:rPr>
        <w:t>atât</w:t>
      </w:r>
      <w:proofErr w:type="spellEnd"/>
      <w:r w:rsidRPr="00907E15">
        <w:rPr>
          <w:rFonts w:asciiTheme="majorBidi" w:hAnsiTheme="majorBidi" w:cstheme="majorBidi"/>
          <w:sz w:val="24"/>
          <w:szCs w:val="24"/>
          <w:lang w:val="es-ES"/>
        </w:rPr>
        <w:t xml:space="preserve"> din </w:t>
      </w:r>
      <w:proofErr w:type="spellStart"/>
      <w:r w:rsidRPr="00907E15">
        <w:rPr>
          <w:rFonts w:asciiTheme="majorBidi" w:hAnsiTheme="majorBidi" w:cstheme="majorBidi"/>
          <w:sz w:val="24"/>
          <w:szCs w:val="24"/>
          <w:lang w:val="es-ES"/>
        </w:rPr>
        <w:t>punctele</w:t>
      </w:r>
      <w:proofErr w:type="spellEnd"/>
      <w:r w:rsidRPr="00907E15">
        <w:rPr>
          <w:rFonts w:asciiTheme="majorBidi" w:hAnsiTheme="majorBidi" w:cstheme="majorBidi"/>
          <w:sz w:val="24"/>
          <w:szCs w:val="24"/>
          <w:lang w:val="es-ES"/>
        </w:rPr>
        <w:t xml:space="preserve"> de colectare </w:t>
      </w:r>
      <w:proofErr w:type="spellStart"/>
      <w:r w:rsidRPr="00907E15">
        <w:rPr>
          <w:rFonts w:asciiTheme="majorBidi" w:hAnsiTheme="majorBidi" w:cstheme="majorBidi"/>
          <w:sz w:val="24"/>
          <w:szCs w:val="24"/>
          <w:lang w:val="es-ES"/>
        </w:rPr>
        <w:t>cât</w:t>
      </w:r>
      <w:proofErr w:type="spellEnd"/>
      <w:r w:rsidRPr="00907E15">
        <w:rPr>
          <w:rFonts w:asciiTheme="majorBidi" w:hAnsiTheme="majorBidi" w:cstheme="majorBidi"/>
          <w:sz w:val="24"/>
          <w:szCs w:val="24"/>
          <w:lang w:val="es-ES"/>
        </w:rPr>
        <w:t xml:space="preserve"> </w:t>
      </w:r>
      <w:proofErr w:type="spellStart"/>
      <w:r w:rsidRPr="00907E15">
        <w:rPr>
          <w:rFonts w:asciiTheme="majorBidi" w:hAnsiTheme="majorBidi" w:cstheme="majorBidi"/>
          <w:sz w:val="24"/>
          <w:szCs w:val="24"/>
          <w:lang w:val="es-ES"/>
        </w:rPr>
        <w:t>și</w:t>
      </w:r>
      <w:proofErr w:type="spellEnd"/>
      <w:r w:rsidRPr="00907E15">
        <w:rPr>
          <w:rFonts w:asciiTheme="majorBidi" w:hAnsiTheme="majorBidi" w:cstheme="majorBidi"/>
          <w:sz w:val="24"/>
          <w:szCs w:val="24"/>
          <w:lang w:val="es-ES"/>
        </w:rPr>
        <w:t xml:space="preserve"> din </w:t>
      </w:r>
      <w:proofErr w:type="spellStart"/>
      <w:r w:rsidRPr="00907E15">
        <w:rPr>
          <w:rFonts w:asciiTheme="majorBidi" w:hAnsiTheme="majorBidi" w:cstheme="majorBidi"/>
          <w:sz w:val="24"/>
          <w:szCs w:val="24"/>
          <w:lang w:val="es-ES"/>
        </w:rPr>
        <w:t>poartă</w:t>
      </w:r>
      <w:proofErr w:type="spellEnd"/>
      <w:r w:rsidRPr="00907E15">
        <w:rPr>
          <w:rFonts w:asciiTheme="majorBidi" w:hAnsiTheme="majorBidi" w:cstheme="majorBidi"/>
          <w:sz w:val="24"/>
          <w:szCs w:val="24"/>
          <w:lang w:val="es-ES"/>
        </w:rPr>
        <w:t xml:space="preserve"> </w:t>
      </w:r>
      <w:proofErr w:type="spellStart"/>
      <w:r w:rsidRPr="00907E15">
        <w:rPr>
          <w:rFonts w:asciiTheme="majorBidi" w:hAnsiTheme="majorBidi" w:cstheme="majorBidi"/>
          <w:sz w:val="24"/>
          <w:szCs w:val="24"/>
          <w:lang w:val="es-ES"/>
        </w:rPr>
        <w:t>în</w:t>
      </w:r>
      <w:proofErr w:type="spellEnd"/>
      <w:r w:rsidRPr="00907E15">
        <w:rPr>
          <w:rFonts w:asciiTheme="majorBidi" w:hAnsiTheme="majorBidi" w:cstheme="majorBidi"/>
          <w:sz w:val="24"/>
          <w:szCs w:val="24"/>
          <w:lang w:val="es-ES"/>
        </w:rPr>
        <w:t xml:space="preserve"> </w:t>
      </w:r>
      <w:proofErr w:type="spellStart"/>
      <w:r w:rsidRPr="00907E15">
        <w:rPr>
          <w:rFonts w:asciiTheme="majorBidi" w:hAnsiTheme="majorBidi" w:cstheme="majorBidi"/>
          <w:sz w:val="24"/>
          <w:szCs w:val="24"/>
          <w:lang w:val="es-ES"/>
        </w:rPr>
        <w:t>poartă</w:t>
      </w:r>
      <w:proofErr w:type="spellEnd"/>
      <w:r w:rsidRPr="00907E15">
        <w:rPr>
          <w:rFonts w:asciiTheme="majorBidi" w:hAnsiTheme="majorBidi" w:cstheme="majorBidi"/>
          <w:sz w:val="24"/>
          <w:szCs w:val="24"/>
          <w:lang w:val="es-ES"/>
        </w:rPr>
        <w:t>)</w:t>
      </w:r>
    </w:p>
    <w:p w14:paraId="06386BFA" w14:textId="77777777" w:rsidR="00907E15" w:rsidRPr="00907E15" w:rsidRDefault="00907E15" w:rsidP="00B15F86">
      <w:pPr>
        <w:shd w:val="clear" w:color="auto" w:fill="FFFFFF"/>
        <w:spacing w:after="0"/>
        <w:ind w:left="540" w:firstLine="180"/>
        <w:jc w:val="both"/>
        <w:rPr>
          <w:rFonts w:asciiTheme="majorBidi" w:hAnsiTheme="majorBidi" w:cstheme="majorBidi"/>
          <w:sz w:val="24"/>
          <w:szCs w:val="24"/>
          <w:lang w:val="es-ES"/>
        </w:rPr>
      </w:pPr>
    </w:p>
    <w:p w14:paraId="2B7ACB7A" w14:textId="59D4B3FA" w:rsidR="00B15F86" w:rsidRPr="00907E15" w:rsidRDefault="00B15F86" w:rsidP="000767C8">
      <w:pPr>
        <w:pStyle w:val="ListParagraph"/>
        <w:numPr>
          <w:ilvl w:val="0"/>
          <w:numId w:val="5"/>
        </w:numPr>
        <w:ind w:left="360"/>
        <w:rPr>
          <w:rFonts w:asciiTheme="majorBidi" w:hAnsiTheme="majorBidi" w:cstheme="majorBidi"/>
          <w:sz w:val="24"/>
          <w:szCs w:val="24"/>
          <w:lang w:val="fr-FR"/>
        </w:rPr>
      </w:pPr>
      <w:r w:rsidRPr="00907E15">
        <w:rPr>
          <w:rFonts w:asciiTheme="majorBidi" w:hAnsiTheme="majorBidi" w:cstheme="majorBidi"/>
          <w:sz w:val="24"/>
          <w:szCs w:val="24"/>
          <w:lang w:val="fr-FR"/>
        </w:rPr>
        <w:t xml:space="preserve">Art. 35, </w:t>
      </w:r>
      <w:proofErr w:type="spellStart"/>
      <w:r w:rsidRPr="00907E15">
        <w:rPr>
          <w:rFonts w:asciiTheme="majorBidi" w:hAnsiTheme="majorBidi" w:cstheme="majorBidi"/>
          <w:sz w:val="24"/>
          <w:szCs w:val="24"/>
          <w:lang w:val="fr-FR"/>
        </w:rPr>
        <w:t>alin</w:t>
      </w:r>
      <w:proofErr w:type="spellEnd"/>
      <w:r w:rsidRPr="00907E15">
        <w:rPr>
          <w:rFonts w:asciiTheme="majorBidi" w:hAnsiTheme="majorBidi" w:cstheme="majorBidi"/>
          <w:sz w:val="24"/>
          <w:szCs w:val="24"/>
          <w:lang w:val="fr-FR"/>
        </w:rPr>
        <w:t xml:space="preserve"> (2) se </w:t>
      </w:r>
      <w:proofErr w:type="spellStart"/>
      <w:r w:rsidRPr="00907E15">
        <w:rPr>
          <w:rFonts w:asciiTheme="majorBidi" w:hAnsiTheme="majorBidi" w:cstheme="majorBidi"/>
          <w:sz w:val="24"/>
          <w:szCs w:val="24"/>
          <w:lang w:val="fr-FR"/>
        </w:rPr>
        <w:t>modifică</w:t>
      </w:r>
      <w:proofErr w:type="spellEnd"/>
      <w:r w:rsidRPr="00907E15">
        <w:rPr>
          <w:rFonts w:asciiTheme="majorBidi" w:hAnsiTheme="majorBidi" w:cstheme="majorBidi"/>
          <w:sz w:val="24"/>
          <w:szCs w:val="24"/>
          <w:lang w:val="fr-FR"/>
        </w:rPr>
        <w:t xml:space="preserve"> </w:t>
      </w:r>
      <w:proofErr w:type="spellStart"/>
      <w:proofErr w:type="gramStart"/>
      <w:r w:rsidRPr="00907E15">
        <w:rPr>
          <w:rFonts w:asciiTheme="majorBidi" w:hAnsiTheme="majorBidi" w:cstheme="majorBidi"/>
          <w:sz w:val="24"/>
          <w:szCs w:val="24"/>
          <w:lang w:val="fr-FR"/>
        </w:rPr>
        <w:t>astfel</w:t>
      </w:r>
      <w:proofErr w:type="spellEnd"/>
      <w:r w:rsidRPr="00907E15">
        <w:rPr>
          <w:rFonts w:asciiTheme="majorBidi" w:hAnsiTheme="majorBidi" w:cstheme="majorBidi"/>
          <w:sz w:val="24"/>
          <w:szCs w:val="24"/>
          <w:lang w:val="fr-FR"/>
        </w:rPr>
        <w:t>:</w:t>
      </w:r>
      <w:proofErr w:type="gramEnd"/>
    </w:p>
    <w:p w14:paraId="60F8ED36" w14:textId="5009605A" w:rsidR="00B15F86" w:rsidRDefault="00B15F86" w:rsidP="00907E15">
      <w:pPr>
        <w:spacing w:after="0"/>
        <w:jc w:val="both"/>
        <w:rPr>
          <w:rStyle w:val="FootnoteTextChar"/>
          <w:rFonts w:asciiTheme="majorBidi" w:hAnsiTheme="majorBidi" w:cstheme="majorBidi"/>
          <w:sz w:val="24"/>
          <w:szCs w:val="24"/>
          <w:lang w:val="ro-RO"/>
        </w:rPr>
      </w:pPr>
      <w:r w:rsidRPr="00907E15">
        <w:rPr>
          <w:rStyle w:val="FootnoteTextChar"/>
          <w:rFonts w:asciiTheme="majorBidi" w:hAnsiTheme="majorBidi" w:cstheme="majorBidi"/>
          <w:sz w:val="24"/>
          <w:szCs w:val="24"/>
          <w:lang w:val="ro-RO"/>
        </w:rPr>
        <w:t>„(2) Deşeurile prevăzute la alin (1) vor fi gestionate de operatorii de salubrizare în principal în vederea valorificării, astfel încât să fie respectate prevederile legale în vigoare.”</w:t>
      </w:r>
    </w:p>
    <w:p w14:paraId="12C23111" w14:textId="77777777" w:rsidR="00907E15" w:rsidRPr="00907E15" w:rsidRDefault="00907E15" w:rsidP="00907E15">
      <w:pPr>
        <w:spacing w:after="0"/>
        <w:jc w:val="both"/>
        <w:rPr>
          <w:rStyle w:val="FootnoteTextChar"/>
          <w:rFonts w:asciiTheme="majorBidi" w:hAnsiTheme="majorBidi" w:cstheme="majorBidi"/>
          <w:sz w:val="24"/>
          <w:szCs w:val="24"/>
          <w:lang w:val="ro-RO"/>
        </w:rPr>
      </w:pPr>
    </w:p>
    <w:p w14:paraId="737372F5" w14:textId="1E96899C" w:rsidR="00B15F86" w:rsidRPr="00907E15" w:rsidRDefault="00B15F86" w:rsidP="000767C8">
      <w:pPr>
        <w:pStyle w:val="ListParagraph"/>
        <w:numPr>
          <w:ilvl w:val="0"/>
          <w:numId w:val="5"/>
        </w:numPr>
        <w:ind w:left="360"/>
        <w:rPr>
          <w:rFonts w:asciiTheme="majorBidi" w:hAnsiTheme="majorBidi" w:cstheme="majorBidi"/>
          <w:sz w:val="24"/>
          <w:szCs w:val="24"/>
          <w:lang w:val="fr-FR"/>
        </w:rPr>
      </w:pPr>
      <w:r w:rsidRPr="00907E15">
        <w:rPr>
          <w:rFonts w:asciiTheme="majorBidi" w:hAnsiTheme="majorBidi" w:cstheme="majorBidi"/>
          <w:sz w:val="24"/>
          <w:szCs w:val="24"/>
          <w:lang w:val="fr-FR"/>
        </w:rPr>
        <w:t xml:space="preserve">Art. 36, alin (1) și alin (2) se modifică </w:t>
      </w:r>
      <w:proofErr w:type="gramStart"/>
      <w:r w:rsidRPr="00907E15">
        <w:rPr>
          <w:rFonts w:asciiTheme="majorBidi" w:hAnsiTheme="majorBidi" w:cstheme="majorBidi"/>
          <w:sz w:val="24"/>
          <w:szCs w:val="24"/>
          <w:lang w:val="fr-FR"/>
        </w:rPr>
        <w:t>astfel:</w:t>
      </w:r>
      <w:proofErr w:type="gramEnd"/>
    </w:p>
    <w:p w14:paraId="31FA8F94" w14:textId="715F774A" w:rsidR="00B15F86" w:rsidRPr="00907E15" w:rsidRDefault="00B15F86" w:rsidP="00B15F86">
      <w:pPr>
        <w:spacing w:after="0"/>
        <w:jc w:val="both"/>
        <w:rPr>
          <w:rStyle w:val="tal"/>
          <w:rFonts w:asciiTheme="majorBidi" w:hAnsiTheme="majorBidi" w:cstheme="majorBidi"/>
          <w:sz w:val="24"/>
          <w:szCs w:val="24"/>
          <w:lang w:val="ro-RO"/>
        </w:rPr>
      </w:pPr>
      <w:r w:rsidRPr="00907E15">
        <w:rPr>
          <w:rStyle w:val="al"/>
          <w:rFonts w:asciiTheme="majorBidi" w:hAnsiTheme="majorBidi" w:cstheme="majorBidi"/>
          <w:sz w:val="24"/>
          <w:szCs w:val="24"/>
          <w:lang w:val="ro-RO"/>
        </w:rPr>
        <w:t xml:space="preserve">„(1) </w:t>
      </w:r>
      <w:r w:rsidRPr="00907E15">
        <w:rPr>
          <w:rStyle w:val="tal"/>
          <w:rFonts w:asciiTheme="majorBidi" w:hAnsiTheme="majorBidi" w:cstheme="majorBidi"/>
          <w:sz w:val="24"/>
          <w:szCs w:val="24"/>
          <w:lang w:val="ro-RO"/>
        </w:rPr>
        <w:t>Deşeurile din construcţii şi desfiinţări menționate la art 35 alin (1) și (5) vor fi supuse proceselor de reutilizare, reciclare şi alte operaţiuni de valorificare materială, inclusiv operaţiuni de umplere, rambleiere, pentru a se atinge următoarele procente (conf. Legii 211/2011 privind regimul deșeurilor și HG 942/2017 pentru aprobarea Planului naţional de gestionare a deşeurilor):”</w:t>
      </w:r>
    </w:p>
    <w:p w14:paraId="0C666BF9" w14:textId="1029F9AB" w:rsidR="00B15F86" w:rsidRDefault="00B15F86" w:rsidP="00B15F86">
      <w:pPr>
        <w:spacing w:after="0"/>
        <w:jc w:val="both"/>
        <w:rPr>
          <w:rStyle w:val="tal"/>
          <w:rFonts w:asciiTheme="majorBidi" w:hAnsiTheme="majorBidi" w:cstheme="majorBidi"/>
          <w:sz w:val="24"/>
          <w:szCs w:val="24"/>
          <w:lang w:val="fr-FR"/>
        </w:rPr>
      </w:pPr>
      <w:r w:rsidRPr="00907E15">
        <w:rPr>
          <w:rStyle w:val="tal"/>
          <w:rFonts w:asciiTheme="majorBidi" w:hAnsiTheme="majorBidi" w:cstheme="majorBidi"/>
          <w:sz w:val="24"/>
          <w:szCs w:val="24"/>
          <w:lang w:val="ro-RO"/>
        </w:rPr>
        <w:t xml:space="preserve"> (2) Pentru deșeurile de construcții și demolări menționate la art. 35, alin (1), responsabilitatea atingerii acestor ținte va fi stabilită prin reglementări speciale. </w:t>
      </w:r>
      <w:proofErr w:type="spellStart"/>
      <w:r w:rsidRPr="00907E15">
        <w:rPr>
          <w:rStyle w:val="tal"/>
          <w:rFonts w:asciiTheme="majorBidi" w:hAnsiTheme="majorBidi" w:cstheme="majorBidi"/>
          <w:sz w:val="24"/>
          <w:szCs w:val="24"/>
          <w:lang w:val="fr-FR"/>
        </w:rPr>
        <w:t>Acest</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lucru</w:t>
      </w:r>
      <w:proofErr w:type="spellEnd"/>
      <w:r w:rsidRPr="00907E15">
        <w:rPr>
          <w:rStyle w:val="tal"/>
          <w:rFonts w:asciiTheme="majorBidi" w:hAnsiTheme="majorBidi" w:cstheme="majorBidi"/>
          <w:sz w:val="24"/>
          <w:szCs w:val="24"/>
          <w:lang w:val="fr-FR"/>
        </w:rPr>
        <w:t xml:space="preserve"> va fi </w:t>
      </w:r>
      <w:proofErr w:type="spellStart"/>
      <w:r w:rsidRPr="00907E15">
        <w:rPr>
          <w:rStyle w:val="tal"/>
          <w:rFonts w:asciiTheme="majorBidi" w:hAnsiTheme="majorBidi" w:cstheme="majorBidi"/>
          <w:sz w:val="24"/>
          <w:szCs w:val="24"/>
          <w:lang w:val="fr-FR"/>
        </w:rPr>
        <w:t>verificat</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pe</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baza</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documentelor</w:t>
      </w:r>
      <w:proofErr w:type="spellEnd"/>
      <w:r w:rsidRPr="00907E15">
        <w:rPr>
          <w:rStyle w:val="tal"/>
          <w:rFonts w:asciiTheme="majorBidi" w:hAnsiTheme="majorBidi" w:cstheme="majorBidi"/>
          <w:sz w:val="24"/>
          <w:szCs w:val="24"/>
          <w:lang w:val="fr-FR"/>
        </w:rPr>
        <w:t xml:space="preserve"> </w:t>
      </w:r>
      <w:proofErr w:type="spellStart"/>
      <w:r w:rsidRPr="00907E15">
        <w:rPr>
          <w:rStyle w:val="tal"/>
          <w:rFonts w:asciiTheme="majorBidi" w:hAnsiTheme="majorBidi" w:cstheme="majorBidi"/>
          <w:sz w:val="24"/>
          <w:szCs w:val="24"/>
          <w:lang w:val="fr-FR"/>
        </w:rPr>
        <w:t>menționate</w:t>
      </w:r>
      <w:proofErr w:type="spellEnd"/>
      <w:r w:rsidRPr="00907E15">
        <w:rPr>
          <w:rStyle w:val="tal"/>
          <w:rFonts w:asciiTheme="majorBidi" w:hAnsiTheme="majorBidi" w:cstheme="majorBidi"/>
          <w:sz w:val="24"/>
          <w:szCs w:val="24"/>
          <w:lang w:val="fr-FR"/>
        </w:rPr>
        <w:t xml:space="preserve"> la </w:t>
      </w:r>
      <w:proofErr w:type="spellStart"/>
      <w:r w:rsidRPr="00907E15">
        <w:rPr>
          <w:rStyle w:val="tal"/>
          <w:rFonts w:asciiTheme="majorBidi" w:hAnsiTheme="majorBidi" w:cstheme="majorBidi"/>
          <w:sz w:val="24"/>
          <w:szCs w:val="24"/>
          <w:lang w:val="fr-FR"/>
        </w:rPr>
        <w:t>alin</w:t>
      </w:r>
      <w:proofErr w:type="spellEnd"/>
      <w:r w:rsidRPr="00907E15">
        <w:rPr>
          <w:rStyle w:val="tal"/>
          <w:rFonts w:asciiTheme="majorBidi" w:hAnsiTheme="majorBidi" w:cstheme="majorBidi"/>
          <w:sz w:val="24"/>
          <w:szCs w:val="24"/>
          <w:lang w:val="fr-FR"/>
        </w:rPr>
        <w:t xml:space="preserve"> (4). »</w:t>
      </w:r>
    </w:p>
    <w:p w14:paraId="355BE05A" w14:textId="77777777" w:rsidR="00907E15" w:rsidRPr="00907E15" w:rsidRDefault="00907E15" w:rsidP="00B15F86">
      <w:pPr>
        <w:spacing w:after="0"/>
        <w:jc w:val="both"/>
        <w:rPr>
          <w:rStyle w:val="tal"/>
          <w:rFonts w:asciiTheme="majorBidi" w:hAnsiTheme="majorBidi" w:cstheme="majorBidi"/>
          <w:sz w:val="24"/>
          <w:szCs w:val="24"/>
          <w:lang w:val="fr-FR"/>
        </w:rPr>
      </w:pPr>
    </w:p>
    <w:p w14:paraId="2B96C9DA" w14:textId="47647A26" w:rsidR="00B15F86" w:rsidRDefault="00B15F86" w:rsidP="000767C8">
      <w:pPr>
        <w:pStyle w:val="ListParagraph"/>
        <w:numPr>
          <w:ilvl w:val="0"/>
          <w:numId w:val="5"/>
        </w:numPr>
        <w:ind w:left="360"/>
        <w:rPr>
          <w:rFonts w:asciiTheme="majorBidi" w:hAnsiTheme="majorBidi" w:cstheme="majorBidi"/>
          <w:sz w:val="24"/>
          <w:szCs w:val="24"/>
          <w:lang w:val="fr-FR"/>
        </w:rPr>
      </w:pPr>
      <w:r w:rsidRPr="00907E15">
        <w:rPr>
          <w:rFonts w:asciiTheme="majorBidi" w:hAnsiTheme="majorBidi" w:cstheme="majorBidi"/>
          <w:sz w:val="24"/>
          <w:szCs w:val="24"/>
          <w:lang w:val="fr-FR"/>
        </w:rPr>
        <w:t xml:space="preserve">Art. 80, se </w:t>
      </w:r>
      <w:proofErr w:type="spellStart"/>
      <w:r w:rsidRPr="00907E15">
        <w:rPr>
          <w:rFonts w:asciiTheme="majorBidi" w:hAnsiTheme="majorBidi" w:cstheme="majorBidi"/>
          <w:sz w:val="24"/>
          <w:szCs w:val="24"/>
          <w:lang w:val="fr-FR"/>
        </w:rPr>
        <w:t>elimină</w:t>
      </w:r>
      <w:proofErr w:type="spellEnd"/>
      <w:r w:rsidRPr="00907E15">
        <w:rPr>
          <w:rFonts w:asciiTheme="majorBidi" w:hAnsiTheme="majorBidi" w:cstheme="majorBidi"/>
          <w:sz w:val="24"/>
          <w:szCs w:val="24"/>
          <w:lang w:val="fr-FR"/>
        </w:rPr>
        <w:t xml:space="preserve"> litera s) </w:t>
      </w:r>
      <w:proofErr w:type="spellStart"/>
      <w:r w:rsidRPr="00907E15">
        <w:rPr>
          <w:rFonts w:asciiTheme="majorBidi" w:hAnsiTheme="majorBidi" w:cstheme="majorBidi"/>
          <w:sz w:val="24"/>
          <w:szCs w:val="24"/>
          <w:lang w:val="fr-FR"/>
        </w:rPr>
        <w:t>și</w:t>
      </w:r>
      <w:proofErr w:type="spellEnd"/>
      <w:r w:rsidRPr="00907E15">
        <w:rPr>
          <w:rFonts w:asciiTheme="majorBidi" w:hAnsiTheme="majorBidi" w:cstheme="majorBidi"/>
          <w:sz w:val="24"/>
          <w:szCs w:val="24"/>
          <w:lang w:val="fr-FR"/>
        </w:rPr>
        <w:t xml:space="preserve"> se </w:t>
      </w:r>
      <w:proofErr w:type="spellStart"/>
      <w:r w:rsidRPr="00907E15">
        <w:rPr>
          <w:rFonts w:asciiTheme="majorBidi" w:hAnsiTheme="majorBidi" w:cstheme="majorBidi"/>
          <w:sz w:val="24"/>
          <w:szCs w:val="24"/>
          <w:lang w:val="fr-FR"/>
        </w:rPr>
        <w:t>renumerotează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literele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următoarele</w:t>
      </w:r>
      <w:proofErr w:type="spellEnd"/>
      <w:r w:rsidR="00907E15">
        <w:rPr>
          <w:rFonts w:asciiTheme="majorBidi" w:hAnsiTheme="majorBidi" w:cstheme="majorBidi"/>
          <w:sz w:val="24"/>
          <w:szCs w:val="24"/>
          <w:lang w:val="fr-FR"/>
        </w:rPr>
        <w:t>.</w:t>
      </w:r>
    </w:p>
    <w:p w14:paraId="18F3432B" w14:textId="77777777" w:rsidR="00907E15" w:rsidRPr="00907E15" w:rsidRDefault="00907E15" w:rsidP="00907E15">
      <w:pPr>
        <w:pStyle w:val="ListParagraph"/>
        <w:ind w:left="360"/>
        <w:rPr>
          <w:rFonts w:asciiTheme="majorBidi" w:hAnsiTheme="majorBidi" w:cstheme="majorBidi"/>
          <w:sz w:val="24"/>
          <w:szCs w:val="24"/>
          <w:lang w:val="fr-FR"/>
        </w:rPr>
      </w:pPr>
    </w:p>
    <w:p w14:paraId="5857F88C" w14:textId="5D3EA98E" w:rsidR="00B15F86" w:rsidRPr="00907E15" w:rsidRDefault="00B15F86" w:rsidP="000767C8">
      <w:pPr>
        <w:pStyle w:val="ListParagraph"/>
        <w:numPr>
          <w:ilvl w:val="0"/>
          <w:numId w:val="5"/>
        </w:numPr>
        <w:ind w:left="360"/>
        <w:rPr>
          <w:rFonts w:asciiTheme="majorBidi" w:hAnsiTheme="majorBidi" w:cstheme="majorBidi"/>
          <w:sz w:val="24"/>
          <w:szCs w:val="24"/>
          <w:lang w:val="fr-FR"/>
        </w:rPr>
      </w:pPr>
      <w:r w:rsidRPr="00907E15">
        <w:rPr>
          <w:rFonts w:asciiTheme="majorBidi" w:hAnsiTheme="majorBidi" w:cstheme="majorBidi"/>
          <w:sz w:val="24"/>
          <w:szCs w:val="24"/>
          <w:lang w:val="fr-FR"/>
        </w:rPr>
        <w:t xml:space="preserve">Art. 83, litera d) se </w:t>
      </w:r>
      <w:proofErr w:type="spellStart"/>
      <w:r w:rsidRPr="00907E15">
        <w:rPr>
          <w:rFonts w:asciiTheme="majorBidi" w:hAnsiTheme="majorBidi" w:cstheme="majorBidi"/>
          <w:sz w:val="24"/>
          <w:szCs w:val="24"/>
          <w:lang w:val="fr-FR"/>
        </w:rPr>
        <w:t>modifică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astfel</w:t>
      </w:r>
      <w:proofErr w:type="spellEnd"/>
      <w:r w:rsidRPr="00907E15">
        <w:rPr>
          <w:rFonts w:asciiTheme="majorBidi" w:hAnsiTheme="majorBidi" w:cstheme="majorBidi"/>
          <w:sz w:val="24"/>
          <w:szCs w:val="24"/>
          <w:lang w:val="fr-FR"/>
        </w:rPr>
        <w:t> :</w:t>
      </w:r>
    </w:p>
    <w:p w14:paraId="297AA6BD" w14:textId="74AEE01D" w:rsidR="00B15F86" w:rsidRDefault="00B15F86" w:rsidP="00B15F86">
      <w:pPr>
        <w:spacing w:after="0"/>
        <w:jc w:val="both"/>
        <w:rPr>
          <w:rStyle w:val="tli"/>
          <w:rFonts w:asciiTheme="majorBidi" w:hAnsiTheme="majorBidi" w:cstheme="majorBidi"/>
          <w:sz w:val="24"/>
          <w:szCs w:val="24"/>
          <w:lang w:val="fr-FR"/>
        </w:rPr>
      </w:pPr>
      <w:r w:rsidRPr="00907E15">
        <w:rPr>
          <w:rStyle w:val="li"/>
          <w:rFonts w:asciiTheme="majorBidi" w:eastAsia="Calibri" w:hAnsiTheme="majorBidi" w:cstheme="majorBidi"/>
          <w:sz w:val="24"/>
          <w:szCs w:val="24"/>
          <w:lang w:val="fr-FR"/>
        </w:rPr>
        <w:t xml:space="preserve">d) </w:t>
      </w:r>
      <w:proofErr w:type="spellStart"/>
      <w:r w:rsidRPr="00907E15">
        <w:rPr>
          <w:rStyle w:val="tli"/>
          <w:rFonts w:asciiTheme="majorBidi" w:hAnsiTheme="majorBidi" w:cstheme="majorBidi"/>
          <w:sz w:val="24"/>
          <w:szCs w:val="24"/>
          <w:lang w:val="fr-FR"/>
        </w:rPr>
        <w:t>să</w:t>
      </w:r>
      <w:proofErr w:type="spellEnd"/>
      <w:r w:rsidRPr="00907E15">
        <w:rPr>
          <w:rStyle w:val="tli"/>
          <w:rFonts w:asciiTheme="majorBidi" w:hAnsiTheme="majorBidi" w:cstheme="majorBidi"/>
          <w:sz w:val="24"/>
          <w:szCs w:val="24"/>
          <w:lang w:val="fr-FR"/>
        </w:rPr>
        <w:t xml:space="preserve"> </w:t>
      </w:r>
      <w:proofErr w:type="spellStart"/>
      <w:r w:rsidRPr="00907E15">
        <w:rPr>
          <w:rStyle w:val="tli"/>
          <w:rFonts w:asciiTheme="majorBidi" w:hAnsiTheme="majorBidi" w:cstheme="majorBidi"/>
          <w:sz w:val="24"/>
          <w:szCs w:val="24"/>
          <w:lang w:val="fr-FR"/>
        </w:rPr>
        <w:t>execute</w:t>
      </w:r>
      <w:proofErr w:type="spellEnd"/>
      <w:r w:rsidRPr="00907E15">
        <w:rPr>
          <w:rStyle w:val="tli"/>
          <w:rFonts w:asciiTheme="majorBidi" w:hAnsiTheme="majorBidi" w:cstheme="majorBidi"/>
          <w:sz w:val="24"/>
          <w:szCs w:val="24"/>
          <w:lang w:val="fr-FR"/>
        </w:rPr>
        <w:t xml:space="preserve"> </w:t>
      </w:r>
      <w:proofErr w:type="spellStart"/>
      <w:r w:rsidRPr="00907E15">
        <w:rPr>
          <w:rStyle w:val="tli"/>
          <w:rFonts w:asciiTheme="majorBidi" w:hAnsiTheme="majorBidi" w:cstheme="majorBidi"/>
          <w:sz w:val="24"/>
          <w:szCs w:val="24"/>
          <w:lang w:val="fr-FR"/>
        </w:rPr>
        <w:t>operaţiunea</w:t>
      </w:r>
      <w:proofErr w:type="spellEnd"/>
      <w:r w:rsidRPr="00907E15">
        <w:rPr>
          <w:rStyle w:val="tli"/>
          <w:rFonts w:asciiTheme="majorBidi" w:hAnsiTheme="majorBidi" w:cstheme="majorBidi"/>
          <w:sz w:val="24"/>
          <w:szCs w:val="24"/>
          <w:lang w:val="fr-FR"/>
        </w:rPr>
        <w:t xml:space="preserve"> de </w:t>
      </w:r>
      <w:proofErr w:type="spellStart"/>
      <w:r w:rsidRPr="00907E15">
        <w:rPr>
          <w:rStyle w:val="tli"/>
          <w:rFonts w:asciiTheme="majorBidi" w:hAnsiTheme="majorBidi" w:cstheme="majorBidi"/>
          <w:sz w:val="24"/>
          <w:szCs w:val="24"/>
          <w:lang w:val="fr-FR"/>
        </w:rPr>
        <w:t>colectare</w:t>
      </w:r>
      <w:proofErr w:type="spellEnd"/>
      <w:r w:rsidRPr="00907E15">
        <w:rPr>
          <w:rStyle w:val="tli"/>
          <w:rFonts w:asciiTheme="majorBidi" w:hAnsiTheme="majorBidi" w:cstheme="majorBidi"/>
          <w:sz w:val="24"/>
          <w:szCs w:val="24"/>
          <w:lang w:val="fr-FR"/>
        </w:rPr>
        <w:t xml:space="preserve"> </w:t>
      </w:r>
      <w:proofErr w:type="spellStart"/>
      <w:r w:rsidRPr="00907E15">
        <w:rPr>
          <w:rStyle w:val="tli"/>
          <w:rFonts w:asciiTheme="majorBidi" w:hAnsiTheme="majorBidi" w:cstheme="majorBidi"/>
          <w:sz w:val="24"/>
          <w:szCs w:val="24"/>
          <w:lang w:val="fr-FR"/>
        </w:rPr>
        <w:t>în</w:t>
      </w:r>
      <w:proofErr w:type="spellEnd"/>
      <w:r w:rsidRPr="00907E15">
        <w:rPr>
          <w:rStyle w:val="tli"/>
          <w:rFonts w:asciiTheme="majorBidi" w:hAnsiTheme="majorBidi" w:cstheme="majorBidi"/>
          <w:sz w:val="24"/>
          <w:szCs w:val="24"/>
          <w:lang w:val="fr-FR"/>
        </w:rPr>
        <w:t xml:space="preserve"> </w:t>
      </w:r>
      <w:proofErr w:type="spellStart"/>
      <w:r w:rsidRPr="00907E15">
        <w:rPr>
          <w:rStyle w:val="tli"/>
          <w:rFonts w:asciiTheme="majorBidi" w:hAnsiTheme="majorBidi" w:cstheme="majorBidi"/>
          <w:sz w:val="24"/>
          <w:szCs w:val="24"/>
          <w:lang w:val="fr-FR"/>
        </w:rPr>
        <w:t>recipientele</w:t>
      </w:r>
      <w:proofErr w:type="spellEnd"/>
      <w:r w:rsidRPr="00907E15">
        <w:rPr>
          <w:rStyle w:val="tli"/>
          <w:rFonts w:asciiTheme="majorBidi" w:hAnsiTheme="majorBidi" w:cstheme="majorBidi"/>
          <w:sz w:val="24"/>
          <w:szCs w:val="24"/>
          <w:lang w:val="fr-FR"/>
        </w:rPr>
        <w:t xml:space="preserve"> </w:t>
      </w:r>
      <w:proofErr w:type="spellStart"/>
      <w:r w:rsidRPr="00907E15">
        <w:rPr>
          <w:rStyle w:val="tli"/>
          <w:rFonts w:asciiTheme="majorBidi" w:hAnsiTheme="majorBidi" w:cstheme="majorBidi"/>
          <w:sz w:val="24"/>
          <w:szCs w:val="24"/>
          <w:lang w:val="fr-FR"/>
        </w:rPr>
        <w:t>cu</w:t>
      </w:r>
      <w:proofErr w:type="spellEnd"/>
      <w:r w:rsidRPr="00907E15">
        <w:rPr>
          <w:rStyle w:val="tli"/>
          <w:rFonts w:asciiTheme="majorBidi" w:hAnsiTheme="majorBidi" w:cstheme="majorBidi"/>
          <w:sz w:val="24"/>
          <w:szCs w:val="24"/>
          <w:lang w:val="fr-FR"/>
        </w:rPr>
        <w:t xml:space="preserve"> care </w:t>
      </w:r>
      <w:proofErr w:type="spellStart"/>
      <w:r w:rsidRPr="00907E15">
        <w:rPr>
          <w:rStyle w:val="tli"/>
          <w:rFonts w:asciiTheme="majorBidi" w:hAnsiTheme="majorBidi" w:cstheme="majorBidi"/>
          <w:sz w:val="24"/>
          <w:szCs w:val="24"/>
          <w:lang w:val="fr-FR"/>
        </w:rPr>
        <w:t>sunt</w:t>
      </w:r>
      <w:proofErr w:type="spellEnd"/>
      <w:r w:rsidRPr="00907E15">
        <w:rPr>
          <w:rStyle w:val="tli"/>
          <w:rFonts w:asciiTheme="majorBidi" w:hAnsiTheme="majorBidi" w:cstheme="majorBidi"/>
          <w:sz w:val="24"/>
          <w:szCs w:val="24"/>
          <w:lang w:val="fr-FR"/>
        </w:rPr>
        <w:t xml:space="preserve"> </w:t>
      </w:r>
      <w:proofErr w:type="spellStart"/>
      <w:r w:rsidRPr="00907E15">
        <w:rPr>
          <w:rStyle w:val="tli"/>
          <w:rFonts w:asciiTheme="majorBidi" w:hAnsiTheme="majorBidi" w:cstheme="majorBidi"/>
          <w:sz w:val="24"/>
          <w:szCs w:val="24"/>
          <w:lang w:val="fr-FR"/>
        </w:rPr>
        <w:t>dotate</w:t>
      </w:r>
      <w:proofErr w:type="spellEnd"/>
      <w:r w:rsidRPr="00907E15">
        <w:rPr>
          <w:rStyle w:val="tli"/>
          <w:rFonts w:asciiTheme="majorBidi" w:hAnsiTheme="majorBidi" w:cstheme="majorBidi"/>
          <w:sz w:val="24"/>
          <w:szCs w:val="24"/>
          <w:lang w:val="fr-FR"/>
        </w:rPr>
        <w:t xml:space="preserve"> </w:t>
      </w:r>
      <w:proofErr w:type="spellStart"/>
      <w:r w:rsidRPr="00907E15">
        <w:rPr>
          <w:rStyle w:val="tli"/>
          <w:rFonts w:asciiTheme="majorBidi" w:hAnsiTheme="majorBidi" w:cstheme="majorBidi"/>
          <w:sz w:val="24"/>
          <w:szCs w:val="24"/>
          <w:lang w:val="fr-FR"/>
        </w:rPr>
        <w:t>punctele</w:t>
      </w:r>
      <w:proofErr w:type="spellEnd"/>
      <w:r w:rsidRPr="00907E15">
        <w:rPr>
          <w:rStyle w:val="tli"/>
          <w:rFonts w:asciiTheme="majorBidi" w:hAnsiTheme="majorBidi" w:cstheme="majorBidi"/>
          <w:sz w:val="24"/>
          <w:szCs w:val="24"/>
          <w:lang w:val="fr-FR"/>
        </w:rPr>
        <w:t xml:space="preserve"> de </w:t>
      </w:r>
      <w:proofErr w:type="spellStart"/>
      <w:r w:rsidRPr="00907E15">
        <w:rPr>
          <w:rStyle w:val="tli"/>
          <w:rFonts w:asciiTheme="majorBidi" w:hAnsiTheme="majorBidi" w:cstheme="majorBidi"/>
          <w:sz w:val="24"/>
          <w:szCs w:val="24"/>
          <w:lang w:val="fr-FR"/>
        </w:rPr>
        <w:t>colectare</w:t>
      </w:r>
      <w:proofErr w:type="spellEnd"/>
      <w:r w:rsidRPr="00907E15">
        <w:rPr>
          <w:rStyle w:val="tli"/>
          <w:rFonts w:asciiTheme="majorBidi" w:hAnsiTheme="majorBidi" w:cstheme="majorBidi"/>
          <w:sz w:val="24"/>
          <w:szCs w:val="24"/>
          <w:lang w:val="fr-FR"/>
        </w:rPr>
        <w:t xml:space="preserve">, </w:t>
      </w:r>
      <w:proofErr w:type="spellStart"/>
      <w:r w:rsidRPr="00907E15">
        <w:rPr>
          <w:rStyle w:val="tli"/>
          <w:rFonts w:asciiTheme="majorBidi" w:hAnsiTheme="majorBidi" w:cstheme="majorBidi"/>
          <w:sz w:val="24"/>
          <w:szCs w:val="24"/>
          <w:lang w:val="fr-FR"/>
        </w:rPr>
        <w:t>respectiv</w:t>
      </w:r>
      <w:proofErr w:type="spellEnd"/>
      <w:r w:rsidRPr="00907E15">
        <w:rPr>
          <w:rStyle w:val="tli"/>
          <w:rFonts w:asciiTheme="majorBidi" w:hAnsiTheme="majorBidi" w:cstheme="majorBidi"/>
          <w:sz w:val="24"/>
          <w:szCs w:val="24"/>
          <w:lang w:val="fr-FR"/>
        </w:rPr>
        <w:t xml:space="preserve"> </w:t>
      </w:r>
      <w:proofErr w:type="spellStart"/>
      <w:r w:rsidRPr="00907E15">
        <w:rPr>
          <w:rStyle w:val="tli"/>
          <w:rFonts w:asciiTheme="majorBidi" w:hAnsiTheme="majorBidi" w:cstheme="majorBidi"/>
          <w:sz w:val="24"/>
          <w:szCs w:val="24"/>
          <w:lang w:val="fr-FR"/>
        </w:rPr>
        <w:t>gospodăriile</w:t>
      </w:r>
      <w:proofErr w:type="spellEnd"/>
      <w:r w:rsidRPr="00907E15">
        <w:rPr>
          <w:rStyle w:val="tli"/>
          <w:rFonts w:asciiTheme="majorBidi" w:hAnsiTheme="majorBidi" w:cstheme="majorBidi"/>
          <w:sz w:val="24"/>
          <w:szCs w:val="24"/>
          <w:lang w:val="fr-FR"/>
        </w:rPr>
        <w:t xml:space="preserve"> </w:t>
      </w:r>
      <w:proofErr w:type="spellStart"/>
      <w:r w:rsidRPr="00907E15">
        <w:rPr>
          <w:rStyle w:val="tli"/>
          <w:rFonts w:asciiTheme="majorBidi" w:hAnsiTheme="majorBidi" w:cstheme="majorBidi"/>
          <w:sz w:val="24"/>
          <w:szCs w:val="24"/>
          <w:lang w:val="fr-FR"/>
        </w:rPr>
        <w:t>individuale</w:t>
      </w:r>
      <w:proofErr w:type="spellEnd"/>
      <w:r w:rsidRPr="00907E15">
        <w:rPr>
          <w:rStyle w:val="tli"/>
          <w:rFonts w:asciiTheme="majorBidi" w:hAnsiTheme="majorBidi" w:cstheme="majorBidi"/>
          <w:sz w:val="24"/>
          <w:szCs w:val="24"/>
          <w:lang w:val="fr-FR"/>
        </w:rPr>
        <w:t xml:space="preserve">, </w:t>
      </w:r>
      <w:proofErr w:type="spellStart"/>
      <w:r w:rsidRPr="00907E15">
        <w:rPr>
          <w:rStyle w:val="tli"/>
          <w:rFonts w:asciiTheme="majorBidi" w:hAnsiTheme="majorBidi" w:cstheme="majorBidi"/>
          <w:sz w:val="24"/>
          <w:szCs w:val="24"/>
          <w:lang w:val="fr-FR"/>
        </w:rPr>
        <w:t>în</w:t>
      </w:r>
      <w:proofErr w:type="spellEnd"/>
      <w:r w:rsidRPr="00907E15">
        <w:rPr>
          <w:rStyle w:val="tli"/>
          <w:rFonts w:asciiTheme="majorBidi" w:hAnsiTheme="majorBidi" w:cstheme="majorBidi"/>
          <w:sz w:val="24"/>
          <w:szCs w:val="24"/>
          <w:lang w:val="fr-FR"/>
        </w:rPr>
        <w:t xml:space="preserve"> </w:t>
      </w:r>
      <w:proofErr w:type="spellStart"/>
      <w:r w:rsidRPr="00907E15">
        <w:rPr>
          <w:rStyle w:val="tli"/>
          <w:rFonts w:asciiTheme="majorBidi" w:hAnsiTheme="majorBidi" w:cstheme="majorBidi"/>
          <w:sz w:val="24"/>
          <w:szCs w:val="24"/>
          <w:lang w:val="fr-FR"/>
        </w:rPr>
        <w:t>conformitate</w:t>
      </w:r>
      <w:proofErr w:type="spellEnd"/>
      <w:r w:rsidRPr="00907E15">
        <w:rPr>
          <w:rStyle w:val="tli"/>
          <w:rFonts w:asciiTheme="majorBidi" w:hAnsiTheme="majorBidi" w:cstheme="majorBidi"/>
          <w:sz w:val="24"/>
          <w:szCs w:val="24"/>
          <w:lang w:val="fr-FR"/>
        </w:rPr>
        <w:t xml:space="preserve"> </w:t>
      </w:r>
      <w:proofErr w:type="spellStart"/>
      <w:r w:rsidRPr="00907E15">
        <w:rPr>
          <w:rStyle w:val="tli"/>
          <w:rFonts w:asciiTheme="majorBidi" w:hAnsiTheme="majorBidi" w:cstheme="majorBidi"/>
          <w:sz w:val="24"/>
          <w:szCs w:val="24"/>
          <w:lang w:val="fr-FR"/>
        </w:rPr>
        <w:t>cu</w:t>
      </w:r>
      <w:proofErr w:type="spellEnd"/>
      <w:r w:rsidRPr="00907E15">
        <w:rPr>
          <w:rStyle w:val="tli"/>
          <w:rFonts w:asciiTheme="majorBidi" w:hAnsiTheme="majorBidi" w:cstheme="majorBidi"/>
          <w:sz w:val="24"/>
          <w:szCs w:val="24"/>
          <w:lang w:val="fr-FR"/>
        </w:rPr>
        <w:t xml:space="preserve"> </w:t>
      </w:r>
      <w:proofErr w:type="spellStart"/>
      <w:r w:rsidRPr="00907E15">
        <w:rPr>
          <w:rStyle w:val="tli"/>
          <w:rFonts w:asciiTheme="majorBidi" w:hAnsiTheme="majorBidi" w:cstheme="majorBidi"/>
          <w:sz w:val="24"/>
          <w:szCs w:val="24"/>
          <w:lang w:val="fr-FR"/>
        </w:rPr>
        <w:t>sistemul</w:t>
      </w:r>
      <w:proofErr w:type="spellEnd"/>
      <w:r w:rsidRPr="00907E15">
        <w:rPr>
          <w:rStyle w:val="tli"/>
          <w:rFonts w:asciiTheme="majorBidi" w:hAnsiTheme="majorBidi" w:cstheme="majorBidi"/>
          <w:sz w:val="24"/>
          <w:szCs w:val="24"/>
          <w:lang w:val="fr-FR"/>
        </w:rPr>
        <w:t xml:space="preserve"> de </w:t>
      </w:r>
      <w:proofErr w:type="spellStart"/>
      <w:r w:rsidRPr="00907E15">
        <w:rPr>
          <w:rStyle w:val="tli"/>
          <w:rFonts w:asciiTheme="majorBidi" w:hAnsiTheme="majorBidi" w:cstheme="majorBidi"/>
          <w:sz w:val="24"/>
          <w:szCs w:val="24"/>
          <w:lang w:val="fr-FR"/>
        </w:rPr>
        <w:t>colectare</w:t>
      </w:r>
      <w:proofErr w:type="spellEnd"/>
      <w:r w:rsidRPr="00907E15">
        <w:rPr>
          <w:rStyle w:val="tli"/>
          <w:rFonts w:asciiTheme="majorBidi" w:hAnsiTheme="majorBidi" w:cstheme="majorBidi"/>
          <w:sz w:val="24"/>
          <w:szCs w:val="24"/>
          <w:lang w:val="fr-FR"/>
        </w:rPr>
        <w:t xml:space="preserve"> </w:t>
      </w:r>
      <w:proofErr w:type="spellStart"/>
      <w:r w:rsidRPr="00907E15">
        <w:rPr>
          <w:rStyle w:val="tli"/>
          <w:rFonts w:asciiTheme="majorBidi" w:hAnsiTheme="majorBidi" w:cstheme="majorBidi"/>
          <w:sz w:val="24"/>
          <w:szCs w:val="24"/>
          <w:lang w:val="fr-FR"/>
        </w:rPr>
        <w:t>stabilit</w:t>
      </w:r>
      <w:proofErr w:type="spellEnd"/>
      <w:r w:rsidRPr="00907E15">
        <w:rPr>
          <w:rStyle w:val="tli"/>
          <w:rFonts w:asciiTheme="majorBidi" w:hAnsiTheme="majorBidi" w:cstheme="majorBidi"/>
          <w:sz w:val="24"/>
          <w:szCs w:val="24"/>
          <w:lang w:val="fr-FR"/>
        </w:rPr>
        <w:t xml:space="preserve"> de </w:t>
      </w:r>
      <w:proofErr w:type="spellStart"/>
      <w:r w:rsidRPr="00907E15">
        <w:rPr>
          <w:rStyle w:val="tli"/>
          <w:rFonts w:asciiTheme="majorBidi" w:hAnsiTheme="majorBidi" w:cstheme="majorBidi"/>
          <w:sz w:val="24"/>
          <w:szCs w:val="24"/>
          <w:lang w:val="fr-FR"/>
        </w:rPr>
        <w:t>autorităţile</w:t>
      </w:r>
      <w:proofErr w:type="spellEnd"/>
      <w:r w:rsidRPr="00907E15">
        <w:rPr>
          <w:rStyle w:val="tli"/>
          <w:rFonts w:asciiTheme="majorBidi" w:hAnsiTheme="majorBidi" w:cstheme="majorBidi"/>
          <w:sz w:val="24"/>
          <w:szCs w:val="24"/>
          <w:lang w:val="fr-FR"/>
        </w:rPr>
        <w:t xml:space="preserve"> </w:t>
      </w:r>
      <w:proofErr w:type="spellStart"/>
      <w:r w:rsidRPr="00907E15">
        <w:rPr>
          <w:rStyle w:val="tli"/>
          <w:rFonts w:asciiTheme="majorBidi" w:hAnsiTheme="majorBidi" w:cstheme="majorBidi"/>
          <w:sz w:val="24"/>
          <w:szCs w:val="24"/>
          <w:lang w:val="fr-FR"/>
        </w:rPr>
        <w:t>administraţiei</w:t>
      </w:r>
      <w:proofErr w:type="spellEnd"/>
      <w:r w:rsidRPr="00907E15">
        <w:rPr>
          <w:rStyle w:val="tli"/>
          <w:rFonts w:asciiTheme="majorBidi" w:hAnsiTheme="majorBidi" w:cstheme="majorBidi"/>
          <w:sz w:val="24"/>
          <w:szCs w:val="24"/>
          <w:lang w:val="fr-FR"/>
        </w:rPr>
        <w:t xml:space="preserve"> </w:t>
      </w:r>
      <w:proofErr w:type="spellStart"/>
      <w:r w:rsidRPr="00907E15">
        <w:rPr>
          <w:rStyle w:val="tli"/>
          <w:rFonts w:asciiTheme="majorBidi" w:hAnsiTheme="majorBidi" w:cstheme="majorBidi"/>
          <w:sz w:val="24"/>
          <w:szCs w:val="24"/>
          <w:lang w:val="fr-FR"/>
        </w:rPr>
        <w:t>publice</w:t>
      </w:r>
      <w:proofErr w:type="spellEnd"/>
      <w:r w:rsidRPr="00907E15">
        <w:rPr>
          <w:rStyle w:val="tli"/>
          <w:rFonts w:asciiTheme="majorBidi" w:hAnsiTheme="majorBidi" w:cstheme="majorBidi"/>
          <w:sz w:val="24"/>
          <w:szCs w:val="24"/>
          <w:lang w:val="fr-FR"/>
        </w:rPr>
        <w:t xml:space="preserve"> locale </w:t>
      </w:r>
      <w:proofErr w:type="spellStart"/>
      <w:r w:rsidRPr="00907E15">
        <w:rPr>
          <w:rStyle w:val="tli"/>
          <w:rFonts w:asciiTheme="majorBidi" w:hAnsiTheme="majorBidi" w:cstheme="majorBidi"/>
          <w:sz w:val="24"/>
          <w:szCs w:val="24"/>
          <w:lang w:val="fr-FR"/>
        </w:rPr>
        <w:t>şi</w:t>
      </w:r>
      <w:proofErr w:type="spellEnd"/>
      <w:r w:rsidRPr="00907E15">
        <w:rPr>
          <w:rStyle w:val="tli"/>
          <w:rFonts w:asciiTheme="majorBidi" w:hAnsiTheme="majorBidi" w:cstheme="majorBidi"/>
          <w:sz w:val="24"/>
          <w:szCs w:val="24"/>
          <w:lang w:val="fr-FR"/>
        </w:rPr>
        <w:t xml:space="preserve"> ADI Eco </w:t>
      </w:r>
      <w:proofErr w:type="spellStart"/>
      <w:r w:rsidRPr="00907E15">
        <w:rPr>
          <w:rStyle w:val="tli"/>
          <w:rFonts w:asciiTheme="majorBidi" w:hAnsiTheme="majorBidi" w:cstheme="majorBidi"/>
          <w:sz w:val="24"/>
          <w:szCs w:val="24"/>
          <w:lang w:val="fr-FR"/>
        </w:rPr>
        <w:t>Metropolitan</w:t>
      </w:r>
      <w:proofErr w:type="spellEnd"/>
      <w:r w:rsidRPr="00907E15">
        <w:rPr>
          <w:rStyle w:val="tli"/>
          <w:rFonts w:asciiTheme="majorBidi" w:hAnsiTheme="majorBidi" w:cstheme="majorBidi"/>
          <w:sz w:val="24"/>
          <w:szCs w:val="24"/>
          <w:lang w:val="fr-FR"/>
        </w:rPr>
        <w:t xml:space="preserve"> </w:t>
      </w:r>
      <w:proofErr w:type="gramStart"/>
      <w:r w:rsidRPr="00907E15">
        <w:rPr>
          <w:rStyle w:val="tli"/>
          <w:rFonts w:asciiTheme="majorBidi" w:hAnsiTheme="majorBidi" w:cstheme="majorBidi"/>
          <w:sz w:val="24"/>
          <w:szCs w:val="24"/>
          <w:lang w:val="fr-FR"/>
        </w:rPr>
        <w:t>Cluj;</w:t>
      </w:r>
      <w:proofErr w:type="gramEnd"/>
      <w:r w:rsidRPr="00907E15">
        <w:rPr>
          <w:rStyle w:val="tli"/>
          <w:rFonts w:asciiTheme="majorBidi" w:hAnsiTheme="majorBidi" w:cstheme="majorBidi"/>
          <w:sz w:val="24"/>
          <w:szCs w:val="24"/>
          <w:lang w:val="fr-FR"/>
        </w:rPr>
        <w:t xml:space="preserve"> </w:t>
      </w:r>
      <w:proofErr w:type="spellStart"/>
      <w:r w:rsidRPr="00907E15">
        <w:rPr>
          <w:rStyle w:val="tli"/>
          <w:rFonts w:asciiTheme="majorBidi" w:hAnsiTheme="majorBidi" w:cstheme="majorBidi"/>
          <w:sz w:val="24"/>
          <w:szCs w:val="24"/>
          <w:lang w:val="fr-FR"/>
        </w:rPr>
        <w:t>deșeurile</w:t>
      </w:r>
      <w:proofErr w:type="spellEnd"/>
      <w:r w:rsidRPr="00907E15">
        <w:rPr>
          <w:rStyle w:val="tli"/>
          <w:rFonts w:asciiTheme="majorBidi" w:hAnsiTheme="majorBidi" w:cstheme="majorBidi"/>
          <w:sz w:val="24"/>
          <w:szCs w:val="24"/>
          <w:lang w:val="fr-FR"/>
        </w:rPr>
        <w:t xml:space="preserve"> </w:t>
      </w:r>
      <w:proofErr w:type="spellStart"/>
      <w:r w:rsidRPr="00907E15">
        <w:rPr>
          <w:rStyle w:val="tli"/>
          <w:rFonts w:asciiTheme="majorBidi" w:hAnsiTheme="majorBidi" w:cstheme="majorBidi"/>
          <w:sz w:val="24"/>
          <w:szCs w:val="24"/>
          <w:lang w:val="fr-FR"/>
        </w:rPr>
        <w:t>reziduale</w:t>
      </w:r>
      <w:proofErr w:type="spellEnd"/>
      <w:r w:rsidRPr="00907E15">
        <w:rPr>
          <w:rStyle w:val="tli"/>
          <w:rFonts w:asciiTheme="majorBidi" w:hAnsiTheme="majorBidi" w:cstheme="majorBidi"/>
          <w:sz w:val="24"/>
          <w:szCs w:val="24"/>
          <w:lang w:val="fr-FR"/>
        </w:rPr>
        <w:t>/</w:t>
      </w:r>
      <w:proofErr w:type="spellStart"/>
      <w:r w:rsidRPr="00907E15">
        <w:rPr>
          <w:rStyle w:val="tli"/>
          <w:rFonts w:asciiTheme="majorBidi" w:hAnsiTheme="majorBidi" w:cstheme="majorBidi"/>
          <w:sz w:val="24"/>
          <w:szCs w:val="24"/>
          <w:lang w:val="fr-FR"/>
        </w:rPr>
        <w:t>biodegradabile</w:t>
      </w:r>
      <w:proofErr w:type="spellEnd"/>
      <w:r w:rsidRPr="00907E15">
        <w:rPr>
          <w:rStyle w:val="tli"/>
          <w:rFonts w:asciiTheme="majorBidi" w:hAnsiTheme="majorBidi" w:cstheme="majorBidi"/>
          <w:sz w:val="24"/>
          <w:szCs w:val="24"/>
          <w:lang w:val="fr-FR"/>
        </w:rPr>
        <w:t xml:space="preserve"> vor fi </w:t>
      </w:r>
      <w:proofErr w:type="spellStart"/>
      <w:r w:rsidRPr="00907E15">
        <w:rPr>
          <w:rStyle w:val="tli"/>
          <w:rFonts w:asciiTheme="majorBidi" w:hAnsiTheme="majorBidi" w:cstheme="majorBidi"/>
          <w:sz w:val="24"/>
          <w:szCs w:val="24"/>
          <w:lang w:val="fr-FR"/>
        </w:rPr>
        <w:t>depuse</w:t>
      </w:r>
      <w:proofErr w:type="spellEnd"/>
      <w:r w:rsidRPr="00907E15">
        <w:rPr>
          <w:rStyle w:val="tli"/>
          <w:rFonts w:asciiTheme="majorBidi" w:hAnsiTheme="majorBidi" w:cstheme="majorBidi"/>
          <w:sz w:val="24"/>
          <w:szCs w:val="24"/>
          <w:lang w:val="fr-FR"/>
        </w:rPr>
        <w:t xml:space="preserve"> </w:t>
      </w:r>
      <w:proofErr w:type="spellStart"/>
      <w:r w:rsidRPr="00907E15">
        <w:rPr>
          <w:rStyle w:val="tli"/>
          <w:rFonts w:asciiTheme="majorBidi" w:hAnsiTheme="majorBidi" w:cstheme="majorBidi"/>
          <w:sz w:val="24"/>
          <w:szCs w:val="24"/>
          <w:lang w:val="fr-FR"/>
        </w:rPr>
        <w:t>în</w:t>
      </w:r>
      <w:proofErr w:type="spellEnd"/>
      <w:r w:rsidRPr="00907E15">
        <w:rPr>
          <w:rStyle w:val="tli"/>
          <w:rFonts w:asciiTheme="majorBidi" w:hAnsiTheme="majorBidi" w:cstheme="majorBidi"/>
          <w:sz w:val="24"/>
          <w:szCs w:val="24"/>
          <w:lang w:val="fr-FR"/>
        </w:rPr>
        <w:t xml:space="preserve"> </w:t>
      </w:r>
      <w:proofErr w:type="spellStart"/>
      <w:r w:rsidRPr="00907E15">
        <w:rPr>
          <w:rStyle w:val="tli"/>
          <w:rFonts w:asciiTheme="majorBidi" w:hAnsiTheme="majorBidi" w:cstheme="majorBidi"/>
          <w:sz w:val="24"/>
          <w:szCs w:val="24"/>
          <w:lang w:val="fr-FR"/>
        </w:rPr>
        <w:t>saci</w:t>
      </w:r>
      <w:proofErr w:type="spellEnd"/>
      <w:r w:rsidRPr="00907E15">
        <w:rPr>
          <w:rStyle w:val="tli"/>
          <w:rFonts w:asciiTheme="majorBidi" w:hAnsiTheme="majorBidi" w:cstheme="majorBidi"/>
          <w:sz w:val="24"/>
          <w:szCs w:val="24"/>
          <w:lang w:val="fr-FR"/>
        </w:rPr>
        <w:t xml:space="preserve"> de plastic </w:t>
      </w:r>
      <w:proofErr w:type="spellStart"/>
      <w:r w:rsidRPr="00907E15">
        <w:rPr>
          <w:rStyle w:val="tli"/>
          <w:rFonts w:asciiTheme="majorBidi" w:hAnsiTheme="majorBidi" w:cstheme="majorBidi"/>
          <w:sz w:val="24"/>
          <w:szCs w:val="24"/>
          <w:lang w:val="fr-FR"/>
        </w:rPr>
        <w:t>și</w:t>
      </w:r>
      <w:proofErr w:type="spellEnd"/>
      <w:r w:rsidRPr="00907E15">
        <w:rPr>
          <w:rStyle w:val="tli"/>
          <w:rFonts w:asciiTheme="majorBidi" w:hAnsiTheme="majorBidi" w:cstheme="majorBidi"/>
          <w:sz w:val="24"/>
          <w:szCs w:val="24"/>
          <w:lang w:val="fr-FR"/>
        </w:rPr>
        <w:t xml:space="preserve"> </w:t>
      </w:r>
      <w:proofErr w:type="spellStart"/>
      <w:r w:rsidRPr="00907E15">
        <w:rPr>
          <w:rStyle w:val="tli"/>
          <w:rFonts w:asciiTheme="majorBidi" w:hAnsiTheme="majorBidi" w:cstheme="majorBidi"/>
          <w:sz w:val="24"/>
          <w:szCs w:val="24"/>
          <w:lang w:val="fr-FR"/>
        </w:rPr>
        <w:t>apoi</w:t>
      </w:r>
      <w:proofErr w:type="spellEnd"/>
      <w:r w:rsidRPr="00907E15">
        <w:rPr>
          <w:rStyle w:val="tli"/>
          <w:rFonts w:asciiTheme="majorBidi" w:hAnsiTheme="majorBidi" w:cstheme="majorBidi"/>
          <w:sz w:val="24"/>
          <w:szCs w:val="24"/>
          <w:lang w:val="fr-FR"/>
        </w:rPr>
        <w:t xml:space="preserve"> </w:t>
      </w:r>
      <w:proofErr w:type="spellStart"/>
      <w:r w:rsidRPr="00907E15">
        <w:rPr>
          <w:rStyle w:val="tli"/>
          <w:rFonts w:asciiTheme="majorBidi" w:hAnsiTheme="majorBidi" w:cstheme="majorBidi"/>
          <w:sz w:val="24"/>
          <w:szCs w:val="24"/>
          <w:lang w:val="fr-FR"/>
        </w:rPr>
        <w:t>în</w:t>
      </w:r>
      <w:proofErr w:type="spellEnd"/>
      <w:r w:rsidRPr="00907E15">
        <w:rPr>
          <w:rStyle w:val="tli"/>
          <w:rFonts w:asciiTheme="majorBidi" w:hAnsiTheme="majorBidi" w:cstheme="majorBidi"/>
          <w:sz w:val="24"/>
          <w:szCs w:val="24"/>
          <w:lang w:val="fr-FR"/>
        </w:rPr>
        <w:t xml:space="preserve"> </w:t>
      </w:r>
      <w:proofErr w:type="spellStart"/>
      <w:r w:rsidRPr="00907E15">
        <w:rPr>
          <w:rStyle w:val="tli"/>
          <w:rFonts w:asciiTheme="majorBidi" w:hAnsiTheme="majorBidi" w:cstheme="majorBidi"/>
          <w:sz w:val="24"/>
          <w:szCs w:val="24"/>
          <w:lang w:val="fr-FR"/>
        </w:rPr>
        <w:t>recipientul</w:t>
      </w:r>
      <w:proofErr w:type="spellEnd"/>
      <w:r w:rsidRPr="00907E15">
        <w:rPr>
          <w:rStyle w:val="tli"/>
          <w:rFonts w:asciiTheme="majorBidi" w:hAnsiTheme="majorBidi" w:cstheme="majorBidi"/>
          <w:sz w:val="24"/>
          <w:szCs w:val="24"/>
          <w:lang w:val="fr-FR"/>
        </w:rPr>
        <w:t xml:space="preserve"> de </w:t>
      </w:r>
      <w:proofErr w:type="spellStart"/>
      <w:r w:rsidRPr="00907E15">
        <w:rPr>
          <w:rStyle w:val="tli"/>
          <w:rFonts w:asciiTheme="majorBidi" w:hAnsiTheme="majorBidi" w:cstheme="majorBidi"/>
          <w:sz w:val="24"/>
          <w:szCs w:val="24"/>
          <w:lang w:val="fr-FR"/>
        </w:rPr>
        <w:t>colectare</w:t>
      </w:r>
      <w:proofErr w:type="spellEnd"/>
      <w:r w:rsidRPr="00907E15">
        <w:rPr>
          <w:rStyle w:val="tli"/>
          <w:rFonts w:asciiTheme="majorBidi" w:hAnsiTheme="majorBidi" w:cstheme="majorBidi"/>
          <w:sz w:val="24"/>
          <w:szCs w:val="24"/>
          <w:lang w:val="fr-FR"/>
        </w:rPr>
        <w:t>;</w:t>
      </w:r>
    </w:p>
    <w:p w14:paraId="73D8B058" w14:textId="77777777" w:rsidR="00907E15" w:rsidRPr="00907E15" w:rsidRDefault="00907E15" w:rsidP="00B15F86">
      <w:pPr>
        <w:spacing w:after="0"/>
        <w:jc w:val="both"/>
        <w:rPr>
          <w:rStyle w:val="li"/>
          <w:rFonts w:asciiTheme="majorBidi" w:eastAsia="Calibri" w:hAnsiTheme="majorBidi" w:cstheme="majorBidi"/>
          <w:sz w:val="24"/>
          <w:szCs w:val="24"/>
          <w:lang w:val="fr-FR"/>
        </w:rPr>
      </w:pPr>
    </w:p>
    <w:p w14:paraId="31BE4F51" w14:textId="0669B259" w:rsidR="00B15F86" w:rsidRPr="00907E15" w:rsidRDefault="00B15F86" w:rsidP="000767C8">
      <w:pPr>
        <w:pStyle w:val="ListParagraph"/>
        <w:numPr>
          <w:ilvl w:val="0"/>
          <w:numId w:val="5"/>
        </w:numPr>
        <w:ind w:left="360"/>
        <w:rPr>
          <w:rFonts w:asciiTheme="majorBidi" w:hAnsiTheme="majorBidi" w:cstheme="majorBidi"/>
          <w:sz w:val="24"/>
          <w:szCs w:val="24"/>
          <w:lang w:val="fr-FR"/>
        </w:rPr>
      </w:pPr>
      <w:r w:rsidRPr="00907E15">
        <w:rPr>
          <w:rFonts w:asciiTheme="majorBidi" w:hAnsiTheme="majorBidi" w:cstheme="majorBidi"/>
          <w:sz w:val="24"/>
          <w:szCs w:val="24"/>
          <w:lang w:val="fr-FR"/>
        </w:rPr>
        <w:t xml:space="preserve"> Art. 85, </w:t>
      </w:r>
      <w:proofErr w:type="spellStart"/>
      <w:r w:rsidRPr="00907E15">
        <w:rPr>
          <w:rFonts w:asciiTheme="majorBidi" w:hAnsiTheme="majorBidi" w:cstheme="majorBidi"/>
          <w:sz w:val="24"/>
          <w:szCs w:val="24"/>
          <w:lang w:val="fr-FR"/>
        </w:rPr>
        <w:t>alin</w:t>
      </w:r>
      <w:proofErr w:type="spellEnd"/>
      <w:r w:rsidRPr="00907E15">
        <w:rPr>
          <w:rFonts w:asciiTheme="majorBidi" w:hAnsiTheme="majorBidi" w:cstheme="majorBidi"/>
          <w:sz w:val="24"/>
          <w:szCs w:val="24"/>
          <w:lang w:val="fr-FR"/>
        </w:rPr>
        <w:t xml:space="preserve"> (3) se </w:t>
      </w:r>
      <w:proofErr w:type="spellStart"/>
      <w:r w:rsidRPr="00907E15">
        <w:rPr>
          <w:rFonts w:asciiTheme="majorBidi" w:hAnsiTheme="majorBidi" w:cstheme="majorBidi"/>
          <w:sz w:val="24"/>
          <w:szCs w:val="24"/>
          <w:lang w:val="fr-FR"/>
        </w:rPr>
        <w:t>modifică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astfel</w:t>
      </w:r>
      <w:proofErr w:type="spellEnd"/>
      <w:r w:rsidRPr="00907E15">
        <w:rPr>
          <w:rFonts w:asciiTheme="majorBidi" w:hAnsiTheme="majorBidi" w:cstheme="majorBidi"/>
          <w:sz w:val="24"/>
          <w:szCs w:val="24"/>
          <w:lang w:val="fr-FR"/>
        </w:rPr>
        <w:t> :</w:t>
      </w:r>
    </w:p>
    <w:p w14:paraId="735BE553" w14:textId="1FEBACC4" w:rsidR="00B15F86" w:rsidRDefault="00B15F86" w:rsidP="00B15F86">
      <w:pPr>
        <w:spacing w:after="0"/>
        <w:jc w:val="both"/>
        <w:rPr>
          <w:rStyle w:val="al"/>
          <w:rFonts w:asciiTheme="majorBidi" w:hAnsiTheme="majorBidi" w:cstheme="majorBidi"/>
          <w:sz w:val="24"/>
          <w:szCs w:val="24"/>
          <w:lang w:val="it-IT"/>
        </w:rPr>
      </w:pPr>
      <w:r w:rsidRPr="00907E15">
        <w:rPr>
          <w:rStyle w:val="al"/>
          <w:rFonts w:asciiTheme="majorBidi" w:hAnsiTheme="majorBidi" w:cstheme="majorBidi"/>
          <w:sz w:val="24"/>
          <w:szCs w:val="24"/>
          <w:lang w:val="it-IT"/>
        </w:rPr>
        <w:t xml:space="preserve">(3) Determinarea cantităților de deșeuri provenite de la utilizatorii casnici și non-casnici se va face numai prin cântărire, pe fiecare categorie de deșeu colectat. </w:t>
      </w:r>
    </w:p>
    <w:p w14:paraId="2F4FAA07" w14:textId="77777777" w:rsidR="00907E15" w:rsidRPr="00907E15" w:rsidRDefault="00907E15" w:rsidP="00B15F86">
      <w:pPr>
        <w:spacing w:after="0"/>
        <w:jc w:val="both"/>
        <w:rPr>
          <w:rStyle w:val="al"/>
          <w:rFonts w:asciiTheme="majorBidi" w:hAnsiTheme="majorBidi" w:cstheme="majorBidi"/>
          <w:sz w:val="24"/>
          <w:szCs w:val="24"/>
          <w:lang w:val="it-IT"/>
        </w:rPr>
      </w:pPr>
    </w:p>
    <w:p w14:paraId="42AFB9C8" w14:textId="32C2DE70" w:rsidR="00B15F86" w:rsidRPr="00907E15" w:rsidRDefault="00B15F86" w:rsidP="000767C8">
      <w:pPr>
        <w:pStyle w:val="ListParagraph"/>
        <w:numPr>
          <w:ilvl w:val="0"/>
          <w:numId w:val="5"/>
        </w:numPr>
        <w:ind w:left="360"/>
        <w:rPr>
          <w:rFonts w:asciiTheme="majorBidi" w:hAnsiTheme="majorBidi" w:cstheme="majorBidi"/>
          <w:sz w:val="24"/>
          <w:szCs w:val="24"/>
          <w:lang w:val="fr-FR"/>
        </w:rPr>
      </w:pPr>
      <w:r w:rsidRPr="00907E15">
        <w:rPr>
          <w:rFonts w:asciiTheme="majorBidi" w:hAnsiTheme="majorBidi" w:cstheme="majorBidi"/>
          <w:sz w:val="24"/>
          <w:szCs w:val="24"/>
          <w:lang w:val="fr-FR"/>
        </w:rPr>
        <w:t xml:space="preserve">Art. 98, alin (1) se modifică </w:t>
      </w:r>
      <w:proofErr w:type="gramStart"/>
      <w:r w:rsidRPr="00907E15">
        <w:rPr>
          <w:rFonts w:asciiTheme="majorBidi" w:hAnsiTheme="majorBidi" w:cstheme="majorBidi"/>
          <w:sz w:val="24"/>
          <w:szCs w:val="24"/>
          <w:lang w:val="fr-FR"/>
        </w:rPr>
        <w:t>astfel:</w:t>
      </w:r>
      <w:proofErr w:type="gramEnd"/>
    </w:p>
    <w:p w14:paraId="4D6FBDF3" w14:textId="7CF0D738" w:rsidR="00907E15" w:rsidRDefault="00B15F86" w:rsidP="000767C8">
      <w:pPr>
        <w:pStyle w:val="NormalWeb"/>
        <w:numPr>
          <w:ilvl w:val="0"/>
          <w:numId w:val="26"/>
        </w:numPr>
        <w:spacing w:before="0" w:beforeAutospacing="0" w:after="0" w:afterAutospacing="0" w:line="276" w:lineRule="auto"/>
        <w:jc w:val="both"/>
        <w:rPr>
          <w:rStyle w:val="tal"/>
          <w:rFonts w:asciiTheme="majorBidi" w:hAnsiTheme="majorBidi" w:cstheme="majorBidi"/>
          <w:sz w:val="24"/>
          <w:szCs w:val="24"/>
          <w:lang w:val="it-IT"/>
        </w:rPr>
      </w:pPr>
      <w:r w:rsidRPr="00907E15">
        <w:rPr>
          <w:rStyle w:val="tal"/>
          <w:rFonts w:asciiTheme="majorBidi" w:hAnsiTheme="majorBidi" w:cstheme="majorBidi"/>
          <w:sz w:val="24"/>
          <w:szCs w:val="24"/>
          <w:lang w:val="it-IT"/>
        </w:rPr>
        <w:t>Unitățile administrativ teritoriale, membre ADI Eco-Metropolitan Cluj, care au în derulare contracte de delegare a serviciului de salubrizare valabil încheiate la data atribuirii delegării gestiunii serviciului conform ART. 97 vor respecta prevederile contractelor lor de delegare”.</w:t>
      </w:r>
    </w:p>
    <w:p w14:paraId="3E7D8311" w14:textId="77777777" w:rsidR="00907E15" w:rsidRPr="00907E15" w:rsidRDefault="00907E15" w:rsidP="00907E15">
      <w:pPr>
        <w:pStyle w:val="NormalWeb"/>
        <w:spacing w:before="0" w:beforeAutospacing="0" w:after="0" w:afterAutospacing="0" w:line="276" w:lineRule="auto"/>
        <w:ind w:left="732"/>
        <w:jc w:val="both"/>
        <w:rPr>
          <w:rStyle w:val="tal"/>
          <w:rFonts w:asciiTheme="majorBidi" w:hAnsiTheme="majorBidi" w:cstheme="majorBidi"/>
          <w:sz w:val="24"/>
          <w:szCs w:val="24"/>
          <w:lang w:val="it-IT"/>
        </w:rPr>
      </w:pPr>
    </w:p>
    <w:p w14:paraId="2F99317F" w14:textId="337891C8" w:rsidR="00B15F86" w:rsidRPr="00907E15" w:rsidRDefault="00B15F86" w:rsidP="000767C8">
      <w:pPr>
        <w:pStyle w:val="ListParagraph"/>
        <w:numPr>
          <w:ilvl w:val="0"/>
          <w:numId w:val="5"/>
        </w:numPr>
        <w:ind w:left="360"/>
        <w:rPr>
          <w:rFonts w:asciiTheme="majorBidi" w:hAnsiTheme="majorBidi" w:cstheme="majorBidi"/>
          <w:sz w:val="24"/>
          <w:szCs w:val="24"/>
          <w:lang w:val="fr-FR"/>
        </w:rPr>
      </w:pPr>
      <w:r w:rsidRPr="00907E15">
        <w:rPr>
          <w:rFonts w:asciiTheme="majorBidi" w:hAnsiTheme="majorBidi" w:cstheme="majorBidi"/>
          <w:sz w:val="24"/>
          <w:szCs w:val="24"/>
          <w:lang w:val="fr-FR"/>
        </w:rPr>
        <w:t xml:space="preserve">16. Anexa </w:t>
      </w:r>
      <w:r w:rsidR="00470CB3" w:rsidRPr="00907E15">
        <w:rPr>
          <w:rFonts w:asciiTheme="majorBidi" w:hAnsiTheme="majorBidi" w:cstheme="majorBidi"/>
          <w:sz w:val="24"/>
          <w:szCs w:val="24"/>
          <w:lang w:val="fr-FR"/>
        </w:rPr>
        <w:t>1, la aliniatul Investiții care vor finanțate din alte surse, primul aliniat se modifică astfel:</w:t>
      </w:r>
    </w:p>
    <w:p w14:paraId="00DF3125" w14:textId="0188329C" w:rsidR="00470CB3" w:rsidRPr="00907E15" w:rsidRDefault="00470CB3" w:rsidP="00470CB3">
      <w:pPr>
        <w:pStyle w:val="ListParagraph1"/>
        <w:tabs>
          <w:tab w:val="num" w:pos="1134"/>
        </w:tabs>
        <w:autoSpaceDE w:val="0"/>
        <w:autoSpaceDN w:val="0"/>
        <w:adjustRightInd w:val="0"/>
        <w:spacing w:before="0" w:after="0" w:line="276" w:lineRule="auto"/>
        <w:jc w:val="both"/>
        <w:rPr>
          <w:rFonts w:asciiTheme="majorBidi" w:hAnsiTheme="majorBidi" w:cstheme="majorBidi"/>
          <w:szCs w:val="24"/>
          <w:lang w:val="pt-BR"/>
        </w:rPr>
      </w:pPr>
      <w:r w:rsidRPr="00907E15">
        <w:rPr>
          <w:rFonts w:asciiTheme="majorBidi" w:hAnsiTheme="majorBidi" w:cstheme="majorBidi"/>
          <w:szCs w:val="24"/>
          <w:lang w:val="pt-BR"/>
        </w:rPr>
        <w:t xml:space="preserve">“Echipamentele pentru </w:t>
      </w:r>
      <w:r w:rsidRPr="00907E15">
        <w:rPr>
          <w:rFonts w:asciiTheme="majorBidi" w:hAnsiTheme="majorBidi" w:cstheme="majorBidi"/>
          <w:i/>
          <w:szCs w:val="24"/>
          <w:lang w:val="pt-BR"/>
        </w:rPr>
        <w:t>colectarea DEEE-urilor</w:t>
      </w:r>
      <w:r w:rsidRPr="00907E15">
        <w:rPr>
          <w:rFonts w:asciiTheme="majorBidi" w:hAnsiTheme="majorBidi" w:cstheme="majorBidi"/>
          <w:szCs w:val="24"/>
          <w:lang w:val="pt-BR"/>
        </w:rPr>
        <w:t xml:space="preserve"> vor fi asigurate de către producătorii de echipamente electrice şi electronice, prin intermediul OIREP, şi vor fi amplasate în staţiile de transfer şi în cadrul CMID Cluj-Napoca.”</w:t>
      </w:r>
    </w:p>
    <w:p w14:paraId="337D778E" w14:textId="77777777" w:rsidR="00470CB3" w:rsidRPr="00907E15" w:rsidRDefault="00470CB3" w:rsidP="00B15F86">
      <w:pPr>
        <w:spacing w:after="0"/>
        <w:jc w:val="both"/>
        <w:rPr>
          <w:rFonts w:asciiTheme="majorBidi" w:hAnsiTheme="majorBidi" w:cstheme="majorBidi"/>
          <w:sz w:val="24"/>
          <w:szCs w:val="24"/>
          <w:lang w:val="pt-BR"/>
        </w:rPr>
      </w:pPr>
    </w:p>
    <w:p w14:paraId="1FCB5141" w14:textId="701A099A" w:rsidR="00470CB3" w:rsidRDefault="00880430" w:rsidP="00470CB3">
      <w:pPr>
        <w:pStyle w:val="ListParagraph"/>
        <w:numPr>
          <w:ilvl w:val="0"/>
          <w:numId w:val="1"/>
        </w:numPr>
        <w:rPr>
          <w:rFonts w:asciiTheme="majorBidi" w:hAnsiTheme="majorBidi" w:cstheme="majorBidi"/>
          <w:b/>
          <w:bCs/>
          <w:sz w:val="24"/>
          <w:szCs w:val="24"/>
          <w:lang w:val="fr-FR"/>
        </w:rPr>
      </w:pPr>
      <w:proofErr w:type="spellStart"/>
      <w:r w:rsidRPr="00907E15">
        <w:rPr>
          <w:rFonts w:asciiTheme="majorBidi" w:hAnsiTheme="majorBidi" w:cstheme="majorBidi"/>
          <w:b/>
          <w:bCs/>
          <w:sz w:val="24"/>
          <w:szCs w:val="24"/>
          <w:lang w:val="fr-FR"/>
        </w:rPr>
        <w:t>Amendamente</w:t>
      </w:r>
      <w:proofErr w:type="spellEnd"/>
      <w:r w:rsidRPr="00907E15">
        <w:rPr>
          <w:rFonts w:asciiTheme="majorBidi" w:hAnsiTheme="majorBidi" w:cstheme="majorBidi"/>
          <w:b/>
          <w:bCs/>
          <w:sz w:val="24"/>
          <w:szCs w:val="24"/>
          <w:lang w:val="fr-FR"/>
        </w:rPr>
        <w:t xml:space="preserve"> la </w:t>
      </w:r>
      <w:proofErr w:type="spellStart"/>
      <w:r w:rsidRPr="00907E15">
        <w:rPr>
          <w:rFonts w:asciiTheme="majorBidi" w:hAnsiTheme="majorBidi" w:cstheme="majorBidi"/>
          <w:b/>
          <w:bCs/>
          <w:sz w:val="24"/>
          <w:szCs w:val="24"/>
          <w:lang w:val="fr-FR"/>
        </w:rPr>
        <w:t>Caietul</w:t>
      </w:r>
      <w:proofErr w:type="spellEnd"/>
      <w:r w:rsidRPr="00907E15">
        <w:rPr>
          <w:rFonts w:asciiTheme="majorBidi" w:hAnsiTheme="majorBidi" w:cstheme="majorBidi"/>
          <w:b/>
          <w:bCs/>
          <w:sz w:val="24"/>
          <w:szCs w:val="24"/>
          <w:lang w:val="fr-FR"/>
        </w:rPr>
        <w:t xml:space="preserve"> de </w:t>
      </w:r>
      <w:proofErr w:type="spellStart"/>
      <w:r w:rsidRPr="00907E15">
        <w:rPr>
          <w:rFonts w:asciiTheme="majorBidi" w:hAnsiTheme="majorBidi" w:cstheme="majorBidi"/>
          <w:b/>
          <w:bCs/>
          <w:sz w:val="24"/>
          <w:szCs w:val="24"/>
          <w:lang w:val="fr-FR"/>
        </w:rPr>
        <w:t>sarcin</w:t>
      </w:r>
      <w:r w:rsidR="00470CB3" w:rsidRPr="00907E15">
        <w:rPr>
          <w:rFonts w:asciiTheme="majorBidi" w:hAnsiTheme="majorBidi" w:cstheme="majorBidi"/>
          <w:b/>
          <w:bCs/>
          <w:sz w:val="24"/>
          <w:szCs w:val="24"/>
          <w:lang w:val="fr-FR"/>
        </w:rPr>
        <w:t>i</w:t>
      </w:r>
      <w:proofErr w:type="spellEnd"/>
    </w:p>
    <w:p w14:paraId="31EF3E66" w14:textId="77777777" w:rsidR="00907E15" w:rsidRPr="00907E15" w:rsidRDefault="00907E15" w:rsidP="00907E15">
      <w:pPr>
        <w:pStyle w:val="ListParagraph"/>
        <w:rPr>
          <w:rFonts w:asciiTheme="majorBidi" w:hAnsiTheme="majorBidi" w:cstheme="majorBidi"/>
          <w:b/>
          <w:bCs/>
          <w:sz w:val="24"/>
          <w:szCs w:val="24"/>
          <w:lang w:val="fr-FR"/>
        </w:rPr>
      </w:pPr>
    </w:p>
    <w:p w14:paraId="27FA436D" w14:textId="7573F27E" w:rsidR="00470CB3" w:rsidRPr="00907E15" w:rsidRDefault="00470CB3" w:rsidP="000767C8">
      <w:pPr>
        <w:pStyle w:val="NormalWeb"/>
        <w:numPr>
          <w:ilvl w:val="0"/>
          <w:numId w:val="8"/>
        </w:numPr>
        <w:spacing w:before="0" w:beforeAutospacing="0" w:after="0" w:afterAutospacing="0" w:line="276" w:lineRule="auto"/>
        <w:ind w:left="360"/>
        <w:jc w:val="both"/>
        <w:rPr>
          <w:rStyle w:val="tal"/>
          <w:rFonts w:asciiTheme="majorBidi" w:hAnsiTheme="majorBidi" w:cstheme="majorBidi"/>
          <w:color w:val="auto"/>
          <w:sz w:val="24"/>
          <w:szCs w:val="24"/>
          <w:lang w:val="fr-FR"/>
        </w:rPr>
      </w:pPr>
      <w:r w:rsidRPr="00907E15">
        <w:rPr>
          <w:rStyle w:val="tal"/>
          <w:rFonts w:asciiTheme="majorBidi" w:hAnsiTheme="majorBidi" w:cstheme="majorBidi"/>
          <w:color w:val="auto"/>
          <w:sz w:val="24"/>
          <w:szCs w:val="24"/>
          <w:lang w:val="fr-FR"/>
        </w:rPr>
        <w:t xml:space="preserve">Cap. 1.2.1, la </w:t>
      </w:r>
      <w:proofErr w:type="spellStart"/>
      <w:r w:rsidRPr="00907E15">
        <w:rPr>
          <w:rStyle w:val="tal"/>
          <w:rFonts w:asciiTheme="majorBidi" w:hAnsiTheme="majorBidi" w:cstheme="majorBidi"/>
          <w:color w:val="auto"/>
          <w:sz w:val="24"/>
          <w:szCs w:val="24"/>
          <w:lang w:val="fr-FR"/>
        </w:rPr>
        <w:t>pag</w:t>
      </w:r>
      <w:proofErr w:type="spellEnd"/>
      <w:r w:rsidRPr="00907E15">
        <w:rPr>
          <w:rStyle w:val="tal"/>
          <w:rFonts w:asciiTheme="majorBidi" w:hAnsiTheme="majorBidi" w:cstheme="majorBidi"/>
          <w:color w:val="auto"/>
          <w:sz w:val="24"/>
          <w:szCs w:val="24"/>
          <w:lang w:val="fr-FR"/>
        </w:rPr>
        <w:t xml:space="preserve">. 8., </w:t>
      </w:r>
      <w:proofErr w:type="spellStart"/>
      <w:r w:rsidRPr="00907E15">
        <w:rPr>
          <w:rStyle w:val="tal"/>
          <w:rFonts w:asciiTheme="majorBidi" w:hAnsiTheme="majorBidi" w:cstheme="majorBidi"/>
          <w:color w:val="auto"/>
          <w:sz w:val="24"/>
          <w:szCs w:val="24"/>
          <w:lang w:val="fr-FR"/>
        </w:rPr>
        <w:t>bulina</w:t>
      </w:r>
      <w:proofErr w:type="spellEnd"/>
      <w:r w:rsidRPr="00907E15">
        <w:rPr>
          <w:rStyle w:val="tal"/>
          <w:rFonts w:asciiTheme="majorBidi" w:hAnsiTheme="majorBidi" w:cstheme="majorBidi"/>
          <w:color w:val="auto"/>
          <w:sz w:val="24"/>
          <w:szCs w:val="24"/>
          <w:lang w:val="fr-FR"/>
        </w:rPr>
        <w:t xml:space="preserve"> 5 de sus, se </w:t>
      </w:r>
      <w:proofErr w:type="spellStart"/>
      <w:r w:rsidRPr="00907E15">
        <w:rPr>
          <w:rStyle w:val="tal"/>
          <w:rFonts w:asciiTheme="majorBidi" w:hAnsiTheme="majorBidi" w:cstheme="majorBidi"/>
          <w:color w:val="auto"/>
          <w:sz w:val="24"/>
          <w:szCs w:val="24"/>
          <w:lang w:val="fr-FR"/>
        </w:rPr>
        <w:t>modifică</w:t>
      </w:r>
      <w:proofErr w:type="spellEnd"/>
      <w:r w:rsidRPr="00907E15">
        <w:rPr>
          <w:rStyle w:val="tal"/>
          <w:rFonts w:asciiTheme="majorBidi" w:hAnsiTheme="majorBidi" w:cstheme="majorBidi"/>
          <w:color w:val="auto"/>
          <w:sz w:val="24"/>
          <w:szCs w:val="24"/>
          <w:lang w:val="fr-FR"/>
        </w:rPr>
        <w:t xml:space="preserve"> </w:t>
      </w:r>
      <w:proofErr w:type="spellStart"/>
      <w:r w:rsidRPr="00907E15">
        <w:rPr>
          <w:rStyle w:val="tal"/>
          <w:rFonts w:asciiTheme="majorBidi" w:hAnsiTheme="majorBidi" w:cstheme="majorBidi"/>
          <w:color w:val="auto"/>
          <w:sz w:val="24"/>
          <w:szCs w:val="24"/>
          <w:lang w:val="fr-FR"/>
        </w:rPr>
        <w:t>astfel</w:t>
      </w:r>
      <w:proofErr w:type="spellEnd"/>
      <w:r w:rsidRPr="00907E15">
        <w:rPr>
          <w:rStyle w:val="tal"/>
          <w:rFonts w:asciiTheme="majorBidi" w:hAnsiTheme="majorBidi" w:cstheme="majorBidi"/>
          <w:color w:val="auto"/>
          <w:sz w:val="24"/>
          <w:szCs w:val="24"/>
          <w:lang w:val="fr-FR"/>
        </w:rPr>
        <w:t> :</w:t>
      </w:r>
    </w:p>
    <w:p w14:paraId="5C20FC00" w14:textId="1EBBF014" w:rsidR="00470CB3" w:rsidRPr="00907E15" w:rsidRDefault="00470CB3" w:rsidP="00470CB3">
      <w:pPr>
        <w:pStyle w:val="ListParagraph"/>
        <w:ind w:left="0"/>
        <w:rPr>
          <w:rFonts w:asciiTheme="majorBidi" w:hAnsiTheme="majorBidi" w:cstheme="majorBidi"/>
          <w:sz w:val="24"/>
          <w:szCs w:val="24"/>
          <w:lang w:val="fr-FR"/>
        </w:rPr>
      </w:pPr>
      <w:r w:rsidRPr="00907E15">
        <w:rPr>
          <w:rFonts w:asciiTheme="majorBidi" w:hAnsiTheme="majorBidi" w:cstheme="majorBidi"/>
          <w:sz w:val="24"/>
          <w:szCs w:val="24"/>
          <w:lang w:val="fr-FR"/>
        </w:rPr>
        <w:t xml:space="preserve">« OUG 195/2005 </w:t>
      </w:r>
      <w:proofErr w:type="spellStart"/>
      <w:r w:rsidRPr="00907E15">
        <w:rPr>
          <w:rFonts w:asciiTheme="majorBidi" w:hAnsiTheme="majorBidi" w:cstheme="majorBidi"/>
          <w:sz w:val="24"/>
          <w:szCs w:val="24"/>
          <w:lang w:val="fr-FR"/>
        </w:rPr>
        <w:t>privind</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protecţia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mediului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aprobată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prin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Legea</w:t>
      </w:r>
      <w:proofErr w:type="spellEnd"/>
      <w:r w:rsidRPr="00907E15">
        <w:rPr>
          <w:rFonts w:asciiTheme="majorBidi" w:hAnsiTheme="majorBidi" w:cstheme="majorBidi"/>
          <w:sz w:val="24"/>
          <w:szCs w:val="24"/>
          <w:lang w:val="fr-FR"/>
        </w:rPr>
        <w:t xml:space="preserve"> 265/2005, </w:t>
      </w:r>
      <w:proofErr w:type="spellStart"/>
      <w:r w:rsidRPr="00907E15">
        <w:rPr>
          <w:rFonts w:asciiTheme="majorBidi" w:hAnsiTheme="majorBidi" w:cstheme="majorBidi"/>
          <w:sz w:val="24"/>
          <w:szCs w:val="24"/>
          <w:lang w:val="fr-FR"/>
        </w:rPr>
        <w:t>cu</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modificările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și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completările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ulterioare</w:t>
      </w:r>
      <w:proofErr w:type="spellEnd"/>
      <w:r w:rsidRPr="00907E15">
        <w:rPr>
          <w:rFonts w:asciiTheme="majorBidi" w:hAnsiTheme="majorBidi" w:cstheme="majorBidi"/>
          <w:sz w:val="24"/>
          <w:szCs w:val="24"/>
          <w:lang w:val="fr-FR"/>
        </w:rPr>
        <w:t> ».</w:t>
      </w:r>
    </w:p>
    <w:p w14:paraId="34CF24FF" w14:textId="77777777" w:rsidR="00470CB3" w:rsidRPr="00907E15" w:rsidRDefault="00470CB3" w:rsidP="000767C8">
      <w:pPr>
        <w:pStyle w:val="NormalWeb"/>
        <w:numPr>
          <w:ilvl w:val="0"/>
          <w:numId w:val="8"/>
        </w:numPr>
        <w:spacing w:before="0" w:beforeAutospacing="0" w:after="0" w:afterAutospacing="0" w:line="276" w:lineRule="auto"/>
        <w:ind w:left="360"/>
        <w:jc w:val="both"/>
        <w:rPr>
          <w:rStyle w:val="tal"/>
          <w:rFonts w:asciiTheme="majorBidi" w:hAnsiTheme="majorBidi" w:cstheme="majorBidi"/>
          <w:color w:val="auto"/>
          <w:sz w:val="24"/>
          <w:szCs w:val="24"/>
          <w:lang w:val="fr-FR"/>
        </w:rPr>
      </w:pPr>
      <w:r w:rsidRPr="00907E15">
        <w:rPr>
          <w:rStyle w:val="tal"/>
          <w:rFonts w:asciiTheme="majorBidi" w:hAnsiTheme="majorBidi" w:cstheme="majorBidi"/>
          <w:color w:val="auto"/>
          <w:sz w:val="24"/>
          <w:szCs w:val="24"/>
          <w:lang w:val="fr-FR"/>
        </w:rPr>
        <w:t xml:space="preserve">Cap. 1.2.2., la </w:t>
      </w:r>
      <w:proofErr w:type="spellStart"/>
      <w:r w:rsidRPr="00907E15">
        <w:rPr>
          <w:rStyle w:val="tal"/>
          <w:rFonts w:asciiTheme="majorBidi" w:hAnsiTheme="majorBidi" w:cstheme="majorBidi"/>
          <w:color w:val="auto"/>
          <w:sz w:val="24"/>
          <w:szCs w:val="24"/>
          <w:lang w:val="fr-FR"/>
        </w:rPr>
        <w:t>pag</w:t>
      </w:r>
      <w:proofErr w:type="spellEnd"/>
      <w:r w:rsidRPr="00907E15">
        <w:rPr>
          <w:rStyle w:val="tal"/>
          <w:rFonts w:asciiTheme="majorBidi" w:hAnsiTheme="majorBidi" w:cstheme="majorBidi"/>
          <w:color w:val="auto"/>
          <w:sz w:val="24"/>
          <w:szCs w:val="24"/>
          <w:lang w:val="fr-FR"/>
        </w:rPr>
        <w:t xml:space="preserve">. 8, </w:t>
      </w:r>
      <w:proofErr w:type="spellStart"/>
      <w:r w:rsidRPr="00907E15">
        <w:rPr>
          <w:rStyle w:val="tal"/>
          <w:rFonts w:asciiTheme="majorBidi" w:hAnsiTheme="majorBidi" w:cstheme="majorBidi"/>
          <w:color w:val="auto"/>
          <w:sz w:val="24"/>
          <w:szCs w:val="24"/>
          <w:lang w:val="fr-FR"/>
        </w:rPr>
        <w:t>bulina</w:t>
      </w:r>
      <w:proofErr w:type="spellEnd"/>
      <w:r w:rsidRPr="00907E15">
        <w:rPr>
          <w:rStyle w:val="tal"/>
          <w:rFonts w:asciiTheme="majorBidi" w:hAnsiTheme="majorBidi" w:cstheme="majorBidi"/>
          <w:color w:val="auto"/>
          <w:sz w:val="24"/>
          <w:szCs w:val="24"/>
          <w:lang w:val="fr-FR"/>
        </w:rPr>
        <w:t xml:space="preserve"> 4 se </w:t>
      </w:r>
      <w:proofErr w:type="spellStart"/>
      <w:r w:rsidRPr="00907E15">
        <w:rPr>
          <w:rStyle w:val="tal"/>
          <w:rFonts w:asciiTheme="majorBidi" w:hAnsiTheme="majorBidi" w:cstheme="majorBidi"/>
          <w:color w:val="auto"/>
          <w:sz w:val="24"/>
          <w:szCs w:val="24"/>
          <w:lang w:val="fr-FR"/>
        </w:rPr>
        <w:t>modifică</w:t>
      </w:r>
      <w:proofErr w:type="spellEnd"/>
      <w:r w:rsidRPr="00907E15">
        <w:rPr>
          <w:rStyle w:val="tal"/>
          <w:rFonts w:asciiTheme="majorBidi" w:hAnsiTheme="majorBidi" w:cstheme="majorBidi"/>
          <w:color w:val="auto"/>
          <w:sz w:val="24"/>
          <w:szCs w:val="24"/>
          <w:lang w:val="fr-FR"/>
        </w:rPr>
        <w:t xml:space="preserve"> </w:t>
      </w:r>
      <w:proofErr w:type="spellStart"/>
      <w:r w:rsidRPr="00907E15">
        <w:rPr>
          <w:rStyle w:val="tal"/>
          <w:rFonts w:asciiTheme="majorBidi" w:hAnsiTheme="majorBidi" w:cstheme="majorBidi"/>
          <w:color w:val="auto"/>
          <w:sz w:val="24"/>
          <w:szCs w:val="24"/>
          <w:lang w:val="fr-FR"/>
        </w:rPr>
        <w:t>astfel</w:t>
      </w:r>
      <w:proofErr w:type="spellEnd"/>
      <w:r w:rsidRPr="00907E15">
        <w:rPr>
          <w:rStyle w:val="tal"/>
          <w:rFonts w:asciiTheme="majorBidi" w:hAnsiTheme="majorBidi" w:cstheme="majorBidi"/>
          <w:color w:val="auto"/>
          <w:sz w:val="24"/>
          <w:szCs w:val="24"/>
          <w:lang w:val="fr-FR"/>
        </w:rPr>
        <w:t> :</w:t>
      </w:r>
    </w:p>
    <w:p w14:paraId="3AB6A3E6" w14:textId="72A7FD0F" w:rsidR="00470CB3" w:rsidRDefault="00470CB3" w:rsidP="00470CB3">
      <w:pPr>
        <w:ind w:left="360"/>
        <w:rPr>
          <w:rFonts w:asciiTheme="majorBidi" w:hAnsiTheme="majorBidi" w:cstheme="majorBidi"/>
          <w:sz w:val="24"/>
          <w:szCs w:val="24"/>
          <w:lang w:val="fr-FR"/>
        </w:rPr>
      </w:pPr>
      <w:r w:rsidRPr="00907E15">
        <w:rPr>
          <w:rFonts w:asciiTheme="majorBidi" w:hAnsiTheme="majorBidi" w:cstheme="majorBidi"/>
          <w:sz w:val="24"/>
          <w:szCs w:val="24"/>
          <w:lang w:val="fr-FR"/>
        </w:rPr>
        <w:t xml:space="preserve">« HG 1037/2011 </w:t>
      </w:r>
      <w:proofErr w:type="spellStart"/>
      <w:r w:rsidRPr="00907E15">
        <w:rPr>
          <w:rFonts w:asciiTheme="majorBidi" w:hAnsiTheme="majorBidi" w:cstheme="majorBidi"/>
          <w:sz w:val="24"/>
          <w:szCs w:val="24"/>
          <w:lang w:val="fr-FR"/>
        </w:rPr>
        <w:t>pentru</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aprobarea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Regulamentului</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organizare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şi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funcţionare</w:t>
      </w:r>
      <w:proofErr w:type="spellEnd"/>
      <w:r w:rsidRPr="00907E15">
        <w:rPr>
          <w:rFonts w:asciiTheme="majorBidi" w:hAnsiTheme="majorBidi" w:cstheme="majorBidi"/>
          <w:sz w:val="24"/>
          <w:szCs w:val="24"/>
          <w:lang w:val="fr-FR"/>
        </w:rPr>
        <w:t xml:space="preserve"> a </w:t>
      </w:r>
      <w:proofErr w:type="spellStart"/>
      <w:r w:rsidRPr="00907E15">
        <w:rPr>
          <w:rFonts w:asciiTheme="majorBidi" w:hAnsiTheme="majorBidi" w:cstheme="majorBidi"/>
          <w:sz w:val="24"/>
          <w:szCs w:val="24"/>
          <w:lang w:val="fr-FR"/>
        </w:rPr>
        <w:t>Consiliului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Naţional</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Soluţionare</w:t>
      </w:r>
      <w:proofErr w:type="spellEnd"/>
      <w:r w:rsidRPr="00907E15">
        <w:rPr>
          <w:rFonts w:asciiTheme="majorBidi" w:hAnsiTheme="majorBidi" w:cstheme="majorBidi"/>
          <w:sz w:val="24"/>
          <w:szCs w:val="24"/>
          <w:lang w:val="fr-FR"/>
        </w:rPr>
        <w:t xml:space="preserve"> a </w:t>
      </w:r>
      <w:proofErr w:type="spellStart"/>
      <w:r w:rsidRPr="00907E15">
        <w:rPr>
          <w:rFonts w:asciiTheme="majorBidi" w:hAnsiTheme="majorBidi" w:cstheme="majorBidi"/>
          <w:sz w:val="24"/>
          <w:szCs w:val="24"/>
          <w:lang w:val="fr-FR"/>
        </w:rPr>
        <w:t>Contestaţiilor</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doar</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până</w:t>
      </w:r>
      <w:proofErr w:type="spellEnd"/>
      <w:r w:rsidRPr="00907E15">
        <w:rPr>
          <w:rFonts w:asciiTheme="majorBidi" w:hAnsiTheme="majorBidi" w:cstheme="majorBidi"/>
          <w:sz w:val="24"/>
          <w:szCs w:val="24"/>
          <w:lang w:val="fr-FR"/>
        </w:rPr>
        <w:t xml:space="preserve"> la </w:t>
      </w:r>
      <w:proofErr w:type="spellStart"/>
      <w:r w:rsidRPr="00907E15">
        <w:rPr>
          <w:rFonts w:asciiTheme="majorBidi" w:hAnsiTheme="majorBidi" w:cstheme="majorBidi"/>
          <w:sz w:val="24"/>
          <w:szCs w:val="24"/>
          <w:lang w:val="fr-FR"/>
        </w:rPr>
        <w:t>intrarea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vigoare</w:t>
      </w:r>
      <w:proofErr w:type="spellEnd"/>
      <w:r w:rsidRPr="00907E15">
        <w:rPr>
          <w:rFonts w:asciiTheme="majorBidi" w:hAnsiTheme="majorBidi" w:cstheme="majorBidi"/>
          <w:sz w:val="24"/>
          <w:szCs w:val="24"/>
          <w:lang w:val="fr-FR"/>
        </w:rPr>
        <w:t xml:space="preserve"> a </w:t>
      </w:r>
      <w:proofErr w:type="spellStart"/>
      <w:r w:rsidRPr="00907E15">
        <w:rPr>
          <w:rFonts w:asciiTheme="majorBidi" w:hAnsiTheme="majorBidi" w:cstheme="majorBidi"/>
          <w:sz w:val="24"/>
          <w:szCs w:val="24"/>
          <w:lang w:val="fr-FR"/>
        </w:rPr>
        <w:t>Regulamentului</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organizare</w:t>
      </w:r>
      <w:proofErr w:type="spellEnd"/>
      <w:r w:rsidRPr="00907E15">
        <w:rPr>
          <w:rFonts w:asciiTheme="majorBidi" w:hAnsiTheme="majorBidi" w:cstheme="majorBidi"/>
          <w:sz w:val="24"/>
          <w:szCs w:val="24"/>
          <w:lang w:val="fr-FR"/>
        </w:rPr>
        <w:t xml:space="preserve"> di </w:t>
      </w:r>
      <w:proofErr w:type="spellStart"/>
      <w:r w:rsidRPr="00907E15">
        <w:rPr>
          <w:rFonts w:asciiTheme="majorBidi" w:hAnsiTheme="majorBidi" w:cstheme="majorBidi"/>
          <w:sz w:val="24"/>
          <w:szCs w:val="24"/>
          <w:lang w:val="fr-FR"/>
        </w:rPr>
        <w:t>functionare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prevazut</w:t>
      </w:r>
      <w:proofErr w:type="spellEnd"/>
      <w:r w:rsidRPr="00907E15">
        <w:rPr>
          <w:rFonts w:asciiTheme="majorBidi" w:hAnsiTheme="majorBidi" w:cstheme="majorBidi"/>
          <w:sz w:val="24"/>
          <w:szCs w:val="24"/>
          <w:lang w:val="fr-FR"/>
        </w:rPr>
        <w:t xml:space="preserve"> la art. 37 </w:t>
      </w:r>
      <w:proofErr w:type="spellStart"/>
      <w:r w:rsidRPr="00907E15">
        <w:rPr>
          <w:rFonts w:asciiTheme="majorBidi" w:hAnsiTheme="majorBidi" w:cstheme="majorBidi"/>
          <w:sz w:val="24"/>
          <w:szCs w:val="24"/>
          <w:lang w:val="fr-FR"/>
        </w:rPr>
        <w:t>alin</w:t>
      </w:r>
      <w:proofErr w:type="spellEnd"/>
      <w:r w:rsidRPr="00907E15">
        <w:rPr>
          <w:rFonts w:asciiTheme="majorBidi" w:hAnsiTheme="majorBidi" w:cstheme="majorBidi"/>
          <w:sz w:val="24"/>
          <w:szCs w:val="24"/>
          <w:lang w:val="fr-FR"/>
        </w:rPr>
        <w:t xml:space="preserve"> (2) </w:t>
      </w:r>
      <w:proofErr w:type="spellStart"/>
      <w:r w:rsidRPr="00907E15">
        <w:rPr>
          <w:rFonts w:asciiTheme="majorBidi" w:hAnsiTheme="majorBidi" w:cstheme="majorBidi"/>
          <w:sz w:val="24"/>
          <w:szCs w:val="24"/>
          <w:lang w:val="fr-FR"/>
        </w:rPr>
        <w:t>din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Legea</w:t>
      </w:r>
      <w:proofErr w:type="spellEnd"/>
      <w:r w:rsidRPr="00907E15">
        <w:rPr>
          <w:rFonts w:asciiTheme="majorBidi" w:hAnsiTheme="majorBidi" w:cstheme="majorBidi"/>
          <w:sz w:val="24"/>
          <w:szCs w:val="24"/>
          <w:lang w:val="fr-FR"/>
        </w:rPr>
        <w:t xml:space="preserve"> 101/2016</w:t>
      </w:r>
      <w:proofErr w:type="gramStart"/>
      <w:r w:rsidRPr="00907E15">
        <w:rPr>
          <w:rFonts w:asciiTheme="majorBidi" w:hAnsiTheme="majorBidi" w:cstheme="majorBidi"/>
          <w:sz w:val="24"/>
          <w:szCs w:val="24"/>
          <w:lang w:val="fr-FR"/>
        </w:rPr>
        <w:t>);</w:t>
      </w:r>
      <w:proofErr w:type="gramEnd"/>
      <w:r w:rsidRPr="00907E15">
        <w:rPr>
          <w:rFonts w:asciiTheme="majorBidi" w:hAnsiTheme="majorBidi" w:cstheme="majorBidi"/>
          <w:sz w:val="24"/>
          <w:szCs w:val="24"/>
          <w:lang w:val="fr-FR"/>
        </w:rPr>
        <w:t> »</w:t>
      </w:r>
    </w:p>
    <w:p w14:paraId="42A3531A" w14:textId="25BDACAA" w:rsidR="00470CB3" w:rsidRPr="00907E15" w:rsidRDefault="00470CB3" w:rsidP="000767C8">
      <w:pPr>
        <w:pStyle w:val="NormalWeb"/>
        <w:numPr>
          <w:ilvl w:val="0"/>
          <w:numId w:val="8"/>
        </w:numPr>
        <w:spacing w:before="0" w:beforeAutospacing="0" w:after="0" w:afterAutospacing="0" w:line="276" w:lineRule="auto"/>
        <w:ind w:left="360"/>
        <w:jc w:val="both"/>
        <w:rPr>
          <w:rStyle w:val="tal"/>
          <w:rFonts w:asciiTheme="majorBidi" w:hAnsiTheme="majorBidi" w:cstheme="majorBidi"/>
          <w:color w:val="auto"/>
          <w:sz w:val="24"/>
          <w:szCs w:val="24"/>
          <w:lang w:val="fr-FR"/>
        </w:rPr>
      </w:pPr>
      <w:r w:rsidRPr="00907E15">
        <w:rPr>
          <w:rStyle w:val="tal"/>
          <w:rFonts w:asciiTheme="majorBidi" w:hAnsiTheme="majorBidi" w:cstheme="majorBidi"/>
          <w:color w:val="auto"/>
          <w:sz w:val="24"/>
          <w:szCs w:val="24"/>
          <w:lang w:val="fr-FR"/>
        </w:rPr>
        <w:t xml:space="preserve">Cap.1.2.3., se </w:t>
      </w:r>
      <w:proofErr w:type="spellStart"/>
      <w:r w:rsidRPr="00907E15">
        <w:rPr>
          <w:rStyle w:val="tal"/>
          <w:rFonts w:asciiTheme="majorBidi" w:hAnsiTheme="majorBidi" w:cstheme="majorBidi"/>
          <w:color w:val="auto"/>
          <w:sz w:val="24"/>
          <w:szCs w:val="24"/>
          <w:lang w:val="fr-FR"/>
        </w:rPr>
        <w:t>modifică</w:t>
      </w:r>
      <w:proofErr w:type="spellEnd"/>
      <w:r w:rsidRPr="00907E15">
        <w:rPr>
          <w:rStyle w:val="tal"/>
          <w:rFonts w:asciiTheme="majorBidi" w:hAnsiTheme="majorBidi" w:cstheme="majorBidi"/>
          <w:color w:val="auto"/>
          <w:sz w:val="24"/>
          <w:szCs w:val="24"/>
          <w:lang w:val="fr-FR"/>
        </w:rPr>
        <w:t xml:space="preserve"> </w:t>
      </w:r>
      <w:proofErr w:type="spellStart"/>
      <w:r w:rsidRPr="00907E15">
        <w:rPr>
          <w:rStyle w:val="tal"/>
          <w:rFonts w:asciiTheme="majorBidi" w:hAnsiTheme="majorBidi" w:cstheme="majorBidi"/>
          <w:color w:val="auto"/>
          <w:sz w:val="24"/>
          <w:szCs w:val="24"/>
          <w:lang w:val="fr-FR"/>
        </w:rPr>
        <w:t>titlul</w:t>
      </w:r>
      <w:proofErr w:type="spellEnd"/>
      <w:r w:rsidRPr="00907E15">
        <w:rPr>
          <w:rStyle w:val="tal"/>
          <w:rFonts w:asciiTheme="majorBidi" w:hAnsiTheme="majorBidi" w:cstheme="majorBidi"/>
          <w:color w:val="auto"/>
          <w:sz w:val="24"/>
          <w:szCs w:val="24"/>
          <w:lang w:val="fr-FR"/>
        </w:rPr>
        <w:t xml:space="preserve"> </w:t>
      </w:r>
      <w:proofErr w:type="spellStart"/>
      <w:r w:rsidRPr="00907E15">
        <w:rPr>
          <w:rStyle w:val="tal"/>
          <w:rFonts w:asciiTheme="majorBidi" w:hAnsiTheme="majorBidi" w:cstheme="majorBidi"/>
          <w:color w:val="auto"/>
          <w:sz w:val="24"/>
          <w:szCs w:val="24"/>
          <w:lang w:val="fr-FR"/>
        </w:rPr>
        <w:t>capitolului</w:t>
      </w:r>
      <w:proofErr w:type="spellEnd"/>
      <w:r w:rsidRPr="00907E15">
        <w:rPr>
          <w:rStyle w:val="tal"/>
          <w:rFonts w:asciiTheme="majorBidi" w:hAnsiTheme="majorBidi" w:cstheme="majorBidi"/>
          <w:color w:val="auto"/>
          <w:sz w:val="24"/>
          <w:szCs w:val="24"/>
          <w:lang w:val="fr-FR"/>
        </w:rPr>
        <w:t xml:space="preserve"> </w:t>
      </w:r>
      <w:proofErr w:type="spellStart"/>
      <w:r w:rsidRPr="00907E15">
        <w:rPr>
          <w:rStyle w:val="tal"/>
          <w:rFonts w:asciiTheme="majorBidi" w:hAnsiTheme="majorBidi" w:cstheme="majorBidi"/>
          <w:color w:val="auto"/>
          <w:sz w:val="24"/>
          <w:szCs w:val="24"/>
          <w:lang w:val="fr-FR"/>
        </w:rPr>
        <w:t>astfel</w:t>
      </w:r>
      <w:proofErr w:type="spellEnd"/>
      <w:r w:rsidRPr="00907E15">
        <w:rPr>
          <w:rStyle w:val="tal"/>
          <w:rFonts w:asciiTheme="majorBidi" w:hAnsiTheme="majorBidi" w:cstheme="majorBidi"/>
          <w:color w:val="auto"/>
          <w:sz w:val="24"/>
          <w:szCs w:val="24"/>
          <w:lang w:val="fr-FR"/>
        </w:rPr>
        <w:t> :</w:t>
      </w:r>
    </w:p>
    <w:p w14:paraId="026A51F7" w14:textId="5250A628" w:rsidR="002268F3" w:rsidRDefault="00470CB3" w:rsidP="00907E15">
      <w:pPr>
        <w:keepNext/>
        <w:widowControl w:val="0"/>
        <w:autoSpaceDE w:val="0"/>
        <w:autoSpaceDN w:val="0"/>
        <w:adjustRightInd w:val="0"/>
        <w:spacing w:after="60" w:line="240" w:lineRule="auto"/>
        <w:outlineLvl w:val="2"/>
        <w:rPr>
          <w:rFonts w:asciiTheme="majorBidi" w:hAnsiTheme="majorBidi" w:cstheme="majorBidi"/>
          <w:b/>
          <w:bCs/>
          <w:sz w:val="24"/>
          <w:szCs w:val="24"/>
          <w:lang w:val="fr-FR"/>
        </w:rPr>
      </w:pPr>
      <w:bookmarkStart w:id="1" w:name="_Toc2857612"/>
      <w:r w:rsidRPr="00907E15">
        <w:rPr>
          <w:rFonts w:asciiTheme="majorBidi" w:hAnsiTheme="majorBidi" w:cstheme="majorBidi"/>
          <w:b/>
          <w:bCs/>
          <w:sz w:val="24"/>
          <w:szCs w:val="24"/>
          <w:lang w:val="fr-FR"/>
        </w:rPr>
        <w:t>« </w:t>
      </w:r>
      <w:proofErr w:type="spellStart"/>
      <w:r w:rsidRPr="00907E15">
        <w:rPr>
          <w:rFonts w:asciiTheme="majorBidi" w:hAnsiTheme="majorBidi" w:cstheme="majorBidi"/>
          <w:b/>
          <w:bCs/>
          <w:sz w:val="24"/>
          <w:szCs w:val="24"/>
          <w:lang w:val="fr-FR"/>
        </w:rPr>
        <w:t>Legislația</w:t>
      </w:r>
      <w:proofErr w:type="spellEnd"/>
      <w:r w:rsidRPr="00907E15">
        <w:rPr>
          <w:rFonts w:asciiTheme="majorBidi" w:hAnsiTheme="majorBidi" w:cstheme="majorBidi"/>
          <w:b/>
          <w:bCs/>
          <w:sz w:val="24"/>
          <w:szCs w:val="24"/>
          <w:lang w:val="fr-FR"/>
        </w:rPr>
        <w:t xml:space="preserve"> </w:t>
      </w:r>
      <w:proofErr w:type="spellStart"/>
      <w:r w:rsidRPr="00907E15">
        <w:rPr>
          <w:rFonts w:asciiTheme="majorBidi" w:hAnsiTheme="majorBidi" w:cstheme="majorBidi"/>
          <w:b/>
          <w:bCs/>
          <w:sz w:val="24"/>
          <w:szCs w:val="24"/>
          <w:lang w:val="fr-FR"/>
        </w:rPr>
        <w:t>în</w:t>
      </w:r>
      <w:proofErr w:type="spellEnd"/>
      <w:r w:rsidRPr="00907E15">
        <w:rPr>
          <w:rFonts w:asciiTheme="majorBidi" w:hAnsiTheme="majorBidi" w:cstheme="majorBidi"/>
          <w:b/>
          <w:bCs/>
          <w:sz w:val="24"/>
          <w:szCs w:val="24"/>
          <w:lang w:val="fr-FR"/>
        </w:rPr>
        <w:t xml:space="preserve"> </w:t>
      </w:r>
      <w:proofErr w:type="spellStart"/>
      <w:r w:rsidRPr="00907E15">
        <w:rPr>
          <w:rFonts w:asciiTheme="majorBidi" w:hAnsiTheme="majorBidi" w:cstheme="majorBidi"/>
          <w:b/>
          <w:bCs/>
          <w:sz w:val="24"/>
          <w:szCs w:val="24"/>
          <w:lang w:val="fr-FR"/>
        </w:rPr>
        <w:t>domeniul</w:t>
      </w:r>
      <w:proofErr w:type="spellEnd"/>
      <w:r w:rsidRPr="00907E15">
        <w:rPr>
          <w:rFonts w:asciiTheme="majorBidi" w:hAnsiTheme="majorBidi" w:cstheme="majorBidi"/>
          <w:b/>
          <w:bCs/>
          <w:sz w:val="24"/>
          <w:szCs w:val="24"/>
          <w:lang w:val="fr-FR"/>
        </w:rPr>
        <w:t xml:space="preserve"> </w:t>
      </w:r>
      <w:bookmarkEnd w:id="1"/>
      <w:proofErr w:type="spellStart"/>
      <w:r w:rsidRPr="00907E15">
        <w:rPr>
          <w:rFonts w:asciiTheme="majorBidi" w:hAnsiTheme="majorBidi" w:cstheme="majorBidi"/>
          <w:b/>
          <w:bCs/>
          <w:sz w:val="24"/>
          <w:szCs w:val="24"/>
          <w:lang w:val="fr-FR"/>
        </w:rPr>
        <w:t>serviciului</w:t>
      </w:r>
      <w:proofErr w:type="spellEnd"/>
      <w:r w:rsidRPr="00907E15">
        <w:rPr>
          <w:rFonts w:asciiTheme="majorBidi" w:hAnsiTheme="majorBidi" w:cstheme="majorBidi"/>
          <w:b/>
          <w:bCs/>
          <w:sz w:val="24"/>
          <w:szCs w:val="24"/>
          <w:lang w:val="fr-FR"/>
        </w:rPr>
        <w:t xml:space="preserve"> de </w:t>
      </w:r>
      <w:proofErr w:type="spellStart"/>
      <w:r w:rsidRPr="00907E15">
        <w:rPr>
          <w:rFonts w:asciiTheme="majorBidi" w:hAnsiTheme="majorBidi" w:cstheme="majorBidi"/>
          <w:b/>
          <w:bCs/>
          <w:sz w:val="24"/>
          <w:szCs w:val="24"/>
          <w:lang w:val="fr-FR"/>
        </w:rPr>
        <w:t>salubrizare</w:t>
      </w:r>
      <w:proofErr w:type="spellEnd"/>
      <w:r w:rsidRPr="00907E15">
        <w:rPr>
          <w:rFonts w:asciiTheme="majorBidi" w:hAnsiTheme="majorBidi" w:cstheme="majorBidi"/>
          <w:b/>
          <w:bCs/>
          <w:sz w:val="24"/>
          <w:szCs w:val="24"/>
          <w:lang w:val="fr-FR"/>
        </w:rPr>
        <w:t> »</w:t>
      </w:r>
    </w:p>
    <w:p w14:paraId="7B032505" w14:textId="77777777" w:rsidR="00907E15" w:rsidRPr="00907E15" w:rsidRDefault="00907E15" w:rsidP="00907E15">
      <w:pPr>
        <w:keepNext/>
        <w:widowControl w:val="0"/>
        <w:autoSpaceDE w:val="0"/>
        <w:autoSpaceDN w:val="0"/>
        <w:adjustRightInd w:val="0"/>
        <w:spacing w:after="60" w:line="240" w:lineRule="auto"/>
        <w:outlineLvl w:val="2"/>
        <w:rPr>
          <w:rFonts w:asciiTheme="majorBidi" w:hAnsiTheme="majorBidi" w:cstheme="majorBidi"/>
          <w:b/>
          <w:bCs/>
          <w:sz w:val="24"/>
          <w:szCs w:val="24"/>
          <w:lang w:val="fr-FR"/>
        </w:rPr>
      </w:pPr>
    </w:p>
    <w:p w14:paraId="5EFDE97D" w14:textId="77777777" w:rsidR="002268F3" w:rsidRPr="00907E15" w:rsidRDefault="002268F3" w:rsidP="000767C8">
      <w:pPr>
        <w:pStyle w:val="NormalWeb"/>
        <w:numPr>
          <w:ilvl w:val="0"/>
          <w:numId w:val="8"/>
        </w:numPr>
        <w:spacing w:before="0" w:beforeAutospacing="0" w:after="0" w:afterAutospacing="0" w:line="276" w:lineRule="auto"/>
        <w:ind w:left="360"/>
        <w:jc w:val="both"/>
        <w:rPr>
          <w:rStyle w:val="tal"/>
          <w:rFonts w:asciiTheme="majorBidi" w:hAnsiTheme="majorBidi" w:cstheme="majorBidi"/>
          <w:color w:val="auto"/>
          <w:sz w:val="24"/>
          <w:szCs w:val="24"/>
          <w:lang w:val="fr-FR"/>
        </w:rPr>
      </w:pPr>
      <w:r w:rsidRPr="00907E15">
        <w:rPr>
          <w:rStyle w:val="tal"/>
          <w:rFonts w:asciiTheme="majorBidi" w:hAnsiTheme="majorBidi" w:cstheme="majorBidi"/>
          <w:color w:val="auto"/>
          <w:sz w:val="24"/>
          <w:szCs w:val="24"/>
          <w:lang w:val="fr-FR"/>
        </w:rPr>
        <w:t xml:space="preserve">Cap. 1.2.3, la </w:t>
      </w:r>
      <w:proofErr w:type="spellStart"/>
      <w:r w:rsidRPr="00907E15">
        <w:rPr>
          <w:rStyle w:val="tal"/>
          <w:rFonts w:asciiTheme="majorBidi" w:hAnsiTheme="majorBidi" w:cstheme="majorBidi"/>
          <w:color w:val="auto"/>
          <w:sz w:val="24"/>
          <w:szCs w:val="24"/>
          <w:lang w:val="fr-FR"/>
        </w:rPr>
        <w:t>pag</w:t>
      </w:r>
      <w:proofErr w:type="spellEnd"/>
      <w:r w:rsidRPr="00907E15">
        <w:rPr>
          <w:rStyle w:val="tal"/>
          <w:rFonts w:asciiTheme="majorBidi" w:hAnsiTheme="majorBidi" w:cstheme="majorBidi"/>
          <w:color w:val="auto"/>
          <w:sz w:val="24"/>
          <w:szCs w:val="24"/>
          <w:lang w:val="fr-FR"/>
        </w:rPr>
        <w:t xml:space="preserve">. 10, </w:t>
      </w:r>
      <w:proofErr w:type="spellStart"/>
      <w:r w:rsidRPr="00907E15">
        <w:rPr>
          <w:rStyle w:val="tal"/>
          <w:rFonts w:asciiTheme="majorBidi" w:hAnsiTheme="majorBidi" w:cstheme="majorBidi"/>
          <w:color w:val="auto"/>
          <w:sz w:val="24"/>
          <w:szCs w:val="24"/>
          <w:lang w:val="fr-FR"/>
        </w:rPr>
        <w:t>bulinele</w:t>
      </w:r>
      <w:proofErr w:type="spellEnd"/>
      <w:r w:rsidRPr="00907E15">
        <w:rPr>
          <w:rStyle w:val="tal"/>
          <w:rFonts w:asciiTheme="majorBidi" w:hAnsiTheme="majorBidi" w:cstheme="majorBidi"/>
          <w:color w:val="auto"/>
          <w:sz w:val="24"/>
          <w:szCs w:val="24"/>
          <w:lang w:val="fr-FR"/>
        </w:rPr>
        <w:t xml:space="preserve"> 6-9 de sus, se </w:t>
      </w:r>
      <w:proofErr w:type="spellStart"/>
      <w:r w:rsidRPr="00907E15">
        <w:rPr>
          <w:rStyle w:val="tal"/>
          <w:rFonts w:asciiTheme="majorBidi" w:hAnsiTheme="majorBidi" w:cstheme="majorBidi"/>
          <w:color w:val="auto"/>
          <w:sz w:val="24"/>
          <w:szCs w:val="24"/>
          <w:lang w:val="fr-FR"/>
        </w:rPr>
        <w:t>modifică</w:t>
      </w:r>
      <w:proofErr w:type="spellEnd"/>
      <w:r w:rsidRPr="00907E15">
        <w:rPr>
          <w:rStyle w:val="tal"/>
          <w:rFonts w:asciiTheme="majorBidi" w:hAnsiTheme="majorBidi" w:cstheme="majorBidi"/>
          <w:color w:val="auto"/>
          <w:sz w:val="24"/>
          <w:szCs w:val="24"/>
          <w:lang w:val="fr-FR"/>
        </w:rPr>
        <w:t xml:space="preserve"> </w:t>
      </w:r>
      <w:proofErr w:type="spellStart"/>
      <w:r w:rsidRPr="00907E15">
        <w:rPr>
          <w:rStyle w:val="tal"/>
          <w:rFonts w:asciiTheme="majorBidi" w:hAnsiTheme="majorBidi" w:cstheme="majorBidi"/>
          <w:color w:val="auto"/>
          <w:sz w:val="24"/>
          <w:szCs w:val="24"/>
          <w:lang w:val="fr-FR"/>
        </w:rPr>
        <w:t>astfel</w:t>
      </w:r>
      <w:proofErr w:type="spellEnd"/>
      <w:r w:rsidRPr="00907E15">
        <w:rPr>
          <w:rStyle w:val="tal"/>
          <w:rFonts w:asciiTheme="majorBidi" w:hAnsiTheme="majorBidi" w:cstheme="majorBidi"/>
          <w:color w:val="auto"/>
          <w:sz w:val="24"/>
          <w:szCs w:val="24"/>
          <w:lang w:val="fr-FR"/>
        </w:rPr>
        <w:t> :</w:t>
      </w:r>
    </w:p>
    <w:p w14:paraId="677164B0" w14:textId="77777777" w:rsidR="002268F3" w:rsidRPr="00907E15" w:rsidRDefault="002268F3" w:rsidP="000767C8">
      <w:pPr>
        <w:pStyle w:val="ListParagraph"/>
        <w:widowControl w:val="0"/>
        <w:numPr>
          <w:ilvl w:val="0"/>
          <w:numId w:val="9"/>
        </w:numPr>
        <w:autoSpaceDE w:val="0"/>
        <w:autoSpaceDN w:val="0"/>
        <w:adjustRightInd w:val="0"/>
        <w:spacing w:after="120" w:line="288" w:lineRule="auto"/>
        <w:jc w:val="both"/>
        <w:rPr>
          <w:rFonts w:asciiTheme="majorBidi" w:hAnsiTheme="majorBidi" w:cstheme="majorBidi"/>
          <w:sz w:val="24"/>
          <w:szCs w:val="24"/>
          <w:lang w:val="fr-FR"/>
        </w:rPr>
      </w:pPr>
      <w:proofErr w:type="spellStart"/>
      <w:r w:rsidRPr="00907E15">
        <w:rPr>
          <w:rFonts w:asciiTheme="majorBidi" w:hAnsiTheme="majorBidi" w:cstheme="majorBidi"/>
          <w:sz w:val="24"/>
          <w:szCs w:val="24"/>
          <w:lang w:val="fr-FR"/>
        </w:rPr>
        <w:lastRenderedPageBreak/>
        <w:t>Ordinul</w:t>
      </w:r>
      <w:proofErr w:type="spellEnd"/>
      <w:r w:rsidRPr="00907E15">
        <w:rPr>
          <w:rFonts w:asciiTheme="majorBidi" w:hAnsiTheme="majorBidi" w:cstheme="majorBidi"/>
          <w:sz w:val="24"/>
          <w:szCs w:val="24"/>
          <w:lang w:val="fr-FR"/>
        </w:rPr>
        <w:t xml:space="preserve"> ANRSC nr. 109/2007 </w:t>
      </w:r>
      <w:proofErr w:type="spellStart"/>
      <w:r w:rsidRPr="00907E15">
        <w:rPr>
          <w:rFonts w:asciiTheme="majorBidi" w:hAnsiTheme="majorBidi" w:cstheme="majorBidi"/>
          <w:sz w:val="24"/>
          <w:szCs w:val="24"/>
          <w:lang w:val="fr-FR"/>
        </w:rPr>
        <w:t>privind</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aprobarea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Normelor</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metodologice</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stabilire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ajustare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sau</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modificare</w:t>
      </w:r>
      <w:proofErr w:type="spellEnd"/>
      <w:r w:rsidRPr="00907E15">
        <w:rPr>
          <w:rFonts w:asciiTheme="majorBidi" w:hAnsiTheme="majorBidi" w:cstheme="majorBidi"/>
          <w:sz w:val="24"/>
          <w:szCs w:val="24"/>
          <w:lang w:val="fr-FR"/>
        </w:rPr>
        <w:t xml:space="preserve"> a </w:t>
      </w:r>
      <w:proofErr w:type="spellStart"/>
      <w:r w:rsidRPr="00907E15">
        <w:rPr>
          <w:rFonts w:asciiTheme="majorBidi" w:hAnsiTheme="majorBidi" w:cstheme="majorBidi"/>
          <w:sz w:val="24"/>
          <w:szCs w:val="24"/>
          <w:lang w:val="fr-FR"/>
        </w:rPr>
        <w:t>tarifelor</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pentru</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activităţile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specifice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serviciului</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salubrizare</w:t>
      </w:r>
      <w:proofErr w:type="spellEnd"/>
      <w:r w:rsidRPr="00907E15">
        <w:rPr>
          <w:rFonts w:asciiTheme="majorBidi" w:hAnsiTheme="majorBidi" w:cstheme="majorBidi"/>
          <w:sz w:val="24"/>
          <w:szCs w:val="24"/>
          <w:lang w:val="fr-FR"/>
        </w:rPr>
        <w:t xml:space="preserve"> a </w:t>
      </w:r>
      <w:proofErr w:type="spellStart"/>
      <w:proofErr w:type="gramStart"/>
      <w:r w:rsidRPr="00907E15">
        <w:rPr>
          <w:rFonts w:asciiTheme="majorBidi" w:hAnsiTheme="majorBidi" w:cstheme="majorBidi"/>
          <w:sz w:val="24"/>
          <w:szCs w:val="24"/>
          <w:lang w:val="fr-FR"/>
        </w:rPr>
        <w:t>localităţilor</w:t>
      </w:r>
      <w:proofErr w:type="spellEnd"/>
      <w:r w:rsidRPr="00907E15">
        <w:rPr>
          <w:rFonts w:asciiTheme="majorBidi" w:hAnsiTheme="majorBidi" w:cstheme="majorBidi"/>
          <w:sz w:val="24"/>
          <w:szCs w:val="24"/>
          <w:lang w:val="fr-FR"/>
        </w:rPr>
        <w:t>;</w:t>
      </w:r>
      <w:proofErr w:type="gramEnd"/>
    </w:p>
    <w:p w14:paraId="2366385B" w14:textId="77777777" w:rsidR="002268F3" w:rsidRPr="00907E15" w:rsidRDefault="002268F3" w:rsidP="000767C8">
      <w:pPr>
        <w:pStyle w:val="ListParagraph"/>
        <w:widowControl w:val="0"/>
        <w:numPr>
          <w:ilvl w:val="0"/>
          <w:numId w:val="9"/>
        </w:numPr>
        <w:autoSpaceDE w:val="0"/>
        <w:autoSpaceDN w:val="0"/>
        <w:adjustRightInd w:val="0"/>
        <w:spacing w:after="120" w:line="288" w:lineRule="auto"/>
        <w:jc w:val="both"/>
        <w:rPr>
          <w:rFonts w:asciiTheme="majorBidi" w:hAnsiTheme="majorBidi" w:cstheme="majorBidi"/>
          <w:sz w:val="24"/>
          <w:szCs w:val="24"/>
          <w:lang w:val="fr-FR"/>
        </w:rPr>
      </w:pPr>
      <w:proofErr w:type="spellStart"/>
      <w:r w:rsidRPr="00907E15">
        <w:rPr>
          <w:rFonts w:asciiTheme="majorBidi" w:hAnsiTheme="majorBidi" w:cstheme="majorBidi"/>
          <w:sz w:val="24"/>
          <w:szCs w:val="24"/>
          <w:lang w:val="fr-FR"/>
        </w:rPr>
        <w:t>Ordinul</w:t>
      </w:r>
      <w:proofErr w:type="spellEnd"/>
      <w:r w:rsidRPr="00907E15">
        <w:rPr>
          <w:rFonts w:asciiTheme="majorBidi" w:hAnsiTheme="majorBidi" w:cstheme="majorBidi"/>
          <w:sz w:val="24"/>
          <w:szCs w:val="24"/>
          <w:lang w:val="fr-FR"/>
        </w:rPr>
        <w:t xml:space="preserve"> ANRSC nr. 82/2015 </w:t>
      </w:r>
      <w:proofErr w:type="spellStart"/>
      <w:r w:rsidRPr="00907E15">
        <w:rPr>
          <w:rFonts w:asciiTheme="majorBidi" w:hAnsiTheme="majorBidi" w:cstheme="majorBidi"/>
          <w:sz w:val="24"/>
          <w:szCs w:val="24"/>
          <w:lang w:val="fr-FR"/>
        </w:rPr>
        <w:t>privind</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aprobarea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Regulamentului-cadru</w:t>
      </w:r>
      <w:proofErr w:type="spellEnd"/>
      <w:r w:rsidRPr="00907E15">
        <w:rPr>
          <w:rFonts w:asciiTheme="majorBidi" w:hAnsiTheme="majorBidi" w:cstheme="majorBidi"/>
          <w:sz w:val="24"/>
          <w:szCs w:val="24"/>
          <w:lang w:val="fr-FR"/>
        </w:rPr>
        <w:t xml:space="preserve"> al </w:t>
      </w:r>
      <w:proofErr w:type="spellStart"/>
      <w:r w:rsidRPr="00907E15">
        <w:rPr>
          <w:rFonts w:asciiTheme="majorBidi" w:hAnsiTheme="majorBidi" w:cstheme="majorBidi"/>
          <w:sz w:val="24"/>
          <w:szCs w:val="24"/>
          <w:lang w:val="fr-FR"/>
        </w:rPr>
        <w:t>serviciului</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salubrizare</w:t>
      </w:r>
      <w:proofErr w:type="spellEnd"/>
      <w:r w:rsidRPr="00907E15">
        <w:rPr>
          <w:rFonts w:asciiTheme="majorBidi" w:hAnsiTheme="majorBidi" w:cstheme="majorBidi"/>
          <w:sz w:val="24"/>
          <w:szCs w:val="24"/>
          <w:lang w:val="fr-FR"/>
        </w:rPr>
        <w:t xml:space="preserve"> a </w:t>
      </w:r>
      <w:proofErr w:type="spellStart"/>
      <w:proofErr w:type="gramStart"/>
      <w:r w:rsidRPr="00907E15">
        <w:rPr>
          <w:rFonts w:asciiTheme="majorBidi" w:hAnsiTheme="majorBidi" w:cstheme="majorBidi"/>
          <w:sz w:val="24"/>
          <w:szCs w:val="24"/>
          <w:lang w:val="fr-FR"/>
        </w:rPr>
        <w:t>localităţilor</w:t>
      </w:r>
      <w:proofErr w:type="spellEnd"/>
      <w:r w:rsidRPr="00907E15">
        <w:rPr>
          <w:rFonts w:asciiTheme="majorBidi" w:hAnsiTheme="majorBidi" w:cstheme="majorBidi"/>
          <w:sz w:val="24"/>
          <w:szCs w:val="24"/>
          <w:lang w:val="fr-FR"/>
        </w:rPr>
        <w:t>;</w:t>
      </w:r>
      <w:proofErr w:type="gramEnd"/>
    </w:p>
    <w:p w14:paraId="05C21A1C" w14:textId="77777777" w:rsidR="002268F3" w:rsidRPr="00907E15" w:rsidRDefault="002268F3" w:rsidP="000767C8">
      <w:pPr>
        <w:pStyle w:val="ListParagraph"/>
        <w:widowControl w:val="0"/>
        <w:numPr>
          <w:ilvl w:val="0"/>
          <w:numId w:val="9"/>
        </w:numPr>
        <w:autoSpaceDE w:val="0"/>
        <w:autoSpaceDN w:val="0"/>
        <w:adjustRightInd w:val="0"/>
        <w:spacing w:after="120" w:line="288" w:lineRule="auto"/>
        <w:jc w:val="both"/>
        <w:rPr>
          <w:rFonts w:asciiTheme="majorBidi" w:hAnsiTheme="majorBidi" w:cstheme="majorBidi"/>
          <w:sz w:val="24"/>
          <w:szCs w:val="24"/>
          <w:lang w:val="fr-FR"/>
        </w:rPr>
      </w:pPr>
      <w:proofErr w:type="spellStart"/>
      <w:r w:rsidRPr="00907E15">
        <w:rPr>
          <w:rFonts w:asciiTheme="majorBidi" w:hAnsiTheme="majorBidi" w:cstheme="majorBidi"/>
          <w:sz w:val="24"/>
          <w:szCs w:val="24"/>
          <w:lang w:val="fr-FR"/>
        </w:rPr>
        <w:t>Ordinul</w:t>
      </w:r>
      <w:proofErr w:type="spellEnd"/>
      <w:r w:rsidRPr="00907E15">
        <w:rPr>
          <w:rFonts w:asciiTheme="majorBidi" w:hAnsiTheme="majorBidi" w:cstheme="majorBidi"/>
          <w:sz w:val="24"/>
          <w:szCs w:val="24"/>
          <w:lang w:val="fr-FR"/>
        </w:rPr>
        <w:t xml:space="preserve"> ANRSC nr. 111/2007 </w:t>
      </w:r>
      <w:proofErr w:type="spellStart"/>
      <w:r w:rsidRPr="00907E15">
        <w:rPr>
          <w:rFonts w:asciiTheme="majorBidi" w:hAnsiTheme="majorBidi" w:cstheme="majorBidi"/>
          <w:sz w:val="24"/>
          <w:szCs w:val="24"/>
          <w:lang w:val="fr-FR"/>
        </w:rPr>
        <w:t>privind</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aprobarea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Caietului</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sarcini-cadru</w:t>
      </w:r>
      <w:proofErr w:type="spellEnd"/>
      <w:r w:rsidRPr="00907E15">
        <w:rPr>
          <w:rFonts w:asciiTheme="majorBidi" w:hAnsiTheme="majorBidi" w:cstheme="majorBidi"/>
          <w:sz w:val="24"/>
          <w:szCs w:val="24"/>
          <w:lang w:val="fr-FR"/>
        </w:rPr>
        <w:t xml:space="preserve"> al </w:t>
      </w:r>
      <w:proofErr w:type="spellStart"/>
      <w:r w:rsidRPr="00907E15">
        <w:rPr>
          <w:rFonts w:asciiTheme="majorBidi" w:hAnsiTheme="majorBidi" w:cstheme="majorBidi"/>
          <w:sz w:val="24"/>
          <w:szCs w:val="24"/>
          <w:lang w:val="fr-FR"/>
        </w:rPr>
        <w:t>serviciului</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salubrizare</w:t>
      </w:r>
      <w:proofErr w:type="spellEnd"/>
      <w:r w:rsidRPr="00907E15">
        <w:rPr>
          <w:rFonts w:asciiTheme="majorBidi" w:hAnsiTheme="majorBidi" w:cstheme="majorBidi"/>
          <w:sz w:val="24"/>
          <w:szCs w:val="24"/>
          <w:lang w:val="fr-FR"/>
        </w:rPr>
        <w:t xml:space="preserve"> a </w:t>
      </w:r>
      <w:proofErr w:type="spellStart"/>
      <w:proofErr w:type="gramStart"/>
      <w:r w:rsidRPr="00907E15">
        <w:rPr>
          <w:rFonts w:asciiTheme="majorBidi" w:hAnsiTheme="majorBidi" w:cstheme="majorBidi"/>
          <w:sz w:val="24"/>
          <w:szCs w:val="24"/>
          <w:lang w:val="fr-FR"/>
        </w:rPr>
        <w:t>localităţilor</w:t>
      </w:r>
      <w:proofErr w:type="spellEnd"/>
      <w:r w:rsidRPr="00907E15">
        <w:rPr>
          <w:rFonts w:asciiTheme="majorBidi" w:hAnsiTheme="majorBidi" w:cstheme="majorBidi"/>
          <w:sz w:val="24"/>
          <w:szCs w:val="24"/>
          <w:lang w:val="fr-FR"/>
        </w:rPr>
        <w:t>;</w:t>
      </w:r>
      <w:proofErr w:type="gramEnd"/>
    </w:p>
    <w:p w14:paraId="7895BC90" w14:textId="42B01E83" w:rsidR="00470CB3" w:rsidRDefault="002268F3" w:rsidP="000767C8">
      <w:pPr>
        <w:pStyle w:val="ListParagraph"/>
        <w:widowControl w:val="0"/>
        <w:numPr>
          <w:ilvl w:val="0"/>
          <w:numId w:val="9"/>
        </w:numPr>
        <w:autoSpaceDE w:val="0"/>
        <w:autoSpaceDN w:val="0"/>
        <w:adjustRightInd w:val="0"/>
        <w:spacing w:after="120" w:line="288" w:lineRule="auto"/>
        <w:jc w:val="both"/>
        <w:rPr>
          <w:rFonts w:asciiTheme="majorBidi" w:hAnsiTheme="majorBidi" w:cstheme="majorBidi"/>
          <w:sz w:val="24"/>
          <w:szCs w:val="24"/>
          <w:lang w:val="fr-FR"/>
        </w:rPr>
      </w:pPr>
      <w:proofErr w:type="spellStart"/>
      <w:r w:rsidRPr="00907E15">
        <w:rPr>
          <w:rFonts w:asciiTheme="majorBidi" w:hAnsiTheme="majorBidi" w:cstheme="majorBidi"/>
          <w:sz w:val="24"/>
          <w:szCs w:val="24"/>
          <w:lang w:val="fr-FR"/>
        </w:rPr>
        <w:t>Ordinul</w:t>
      </w:r>
      <w:proofErr w:type="spellEnd"/>
      <w:r w:rsidRPr="00907E15">
        <w:rPr>
          <w:rFonts w:asciiTheme="majorBidi" w:hAnsiTheme="majorBidi" w:cstheme="majorBidi"/>
          <w:sz w:val="24"/>
          <w:szCs w:val="24"/>
          <w:lang w:val="fr-FR"/>
        </w:rPr>
        <w:t xml:space="preserve"> ANRSC nr. 112/2007 </w:t>
      </w:r>
      <w:proofErr w:type="spellStart"/>
      <w:r w:rsidRPr="00907E15">
        <w:rPr>
          <w:rFonts w:asciiTheme="majorBidi" w:hAnsiTheme="majorBidi" w:cstheme="majorBidi"/>
          <w:sz w:val="24"/>
          <w:szCs w:val="24"/>
          <w:lang w:val="fr-FR"/>
        </w:rPr>
        <w:t>privind</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aprobarea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Contractului-cadru</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prestare</w:t>
      </w:r>
      <w:proofErr w:type="spellEnd"/>
      <w:r w:rsidRPr="00907E15">
        <w:rPr>
          <w:rFonts w:asciiTheme="majorBidi" w:hAnsiTheme="majorBidi" w:cstheme="majorBidi"/>
          <w:sz w:val="24"/>
          <w:szCs w:val="24"/>
          <w:lang w:val="fr-FR"/>
        </w:rPr>
        <w:t xml:space="preserve"> a </w:t>
      </w:r>
      <w:proofErr w:type="spellStart"/>
      <w:r w:rsidRPr="00907E15">
        <w:rPr>
          <w:rFonts w:asciiTheme="majorBidi" w:hAnsiTheme="majorBidi" w:cstheme="majorBidi"/>
          <w:sz w:val="24"/>
          <w:szCs w:val="24"/>
          <w:lang w:val="fr-FR"/>
        </w:rPr>
        <w:t>serviciului</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salubrizare</w:t>
      </w:r>
      <w:proofErr w:type="spellEnd"/>
      <w:r w:rsidRPr="00907E15">
        <w:rPr>
          <w:rFonts w:asciiTheme="majorBidi" w:hAnsiTheme="majorBidi" w:cstheme="majorBidi"/>
          <w:sz w:val="24"/>
          <w:szCs w:val="24"/>
          <w:lang w:val="fr-FR"/>
        </w:rPr>
        <w:t xml:space="preserve"> a </w:t>
      </w:r>
      <w:proofErr w:type="spellStart"/>
      <w:proofErr w:type="gramStart"/>
      <w:r w:rsidRPr="00907E15">
        <w:rPr>
          <w:rFonts w:asciiTheme="majorBidi" w:hAnsiTheme="majorBidi" w:cstheme="majorBidi"/>
          <w:sz w:val="24"/>
          <w:szCs w:val="24"/>
          <w:lang w:val="fr-FR"/>
        </w:rPr>
        <w:t>localităţilor</w:t>
      </w:r>
      <w:proofErr w:type="spellEnd"/>
      <w:r w:rsidRPr="00907E15">
        <w:rPr>
          <w:rFonts w:asciiTheme="majorBidi" w:hAnsiTheme="majorBidi" w:cstheme="majorBidi"/>
          <w:sz w:val="24"/>
          <w:szCs w:val="24"/>
          <w:lang w:val="fr-FR"/>
        </w:rPr>
        <w:t>;</w:t>
      </w:r>
      <w:proofErr w:type="gramEnd"/>
    </w:p>
    <w:p w14:paraId="0C98DA03" w14:textId="19D2DC5C" w:rsidR="00AE64EA" w:rsidRDefault="00AE64EA" w:rsidP="000767C8">
      <w:pPr>
        <w:pStyle w:val="NormalWeb"/>
        <w:numPr>
          <w:ilvl w:val="0"/>
          <w:numId w:val="8"/>
        </w:numPr>
        <w:spacing w:before="0" w:beforeAutospacing="0" w:after="0" w:afterAutospacing="0" w:line="276" w:lineRule="auto"/>
        <w:ind w:left="360"/>
        <w:jc w:val="both"/>
        <w:rPr>
          <w:rStyle w:val="tal"/>
          <w:rFonts w:asciiTheme="majorBidi" w:hAnsiTheme="majorBidi" w:cstheme="majorBidi"/>
          <w:color w:val="auto"/>
          <w:sz w:val="24"/>
          <w:szCs w:val="24"/>
          <w:lang w:val="fr-FR"/>
        </w:rPr>
      </w:pPr>
      <w:r>
        <w:rPr>
          <w:rStyle w:val="tal"/>
          <w:rFonts w:asciiTheme="majorBidi" w:hAnsiTheme="majorBidi" w:cstheme="majorBidi"/>
          <w:color w:val="auto"/>
          <w:sz w:val="24"/>
          <w:szCs w:val="24"/>
          <w:lang w:val="fr-FR"/>
        </w:rPr>
        <w:t xml:space="preserve">Cap. 1.3.3., </w:t>
      </w:r>
      <w:proofErr w:type="spellStart"/>
      <w:r>
        <w:rPr>
          <w:rStyle w:val="tal"/>
          <w:rFonts w:asciiTheme="majorBidi" w:hAnsiTheme="majorBidi" w:cstheme="majorBidi"/>
          <w:color w:val="auto"/>
          <w:sz w:val="24"/>
          <w:szCs w:val="24"/>
          <w:lang w:val="fr-FR"/>
        </w:rPr>
        <w:t>în</w:t>
      </w:r>
      <w:proofErr w:type="spellEnd"/>
      <w:r>
        <w:rPr>
          <w:rStyle w:val="tal"/>
          <w:rFonts w:asciiTheme="majorBidi" w:hAnsiTheme="majorBidi" w:cstheme="majorBidi"/>
          <w:color w:val="auto"/>
          <w:sz w:val="24"/>
          <w:szCs w:val="24"/>
          <w:lang w:val="fr-FR"/>
        </w:rPr>
        <w:t xml:space="preserve"> </w:t>
      </w:r>
      <w:proofErr w:type="spellStart"/>
      <w:r>
        <w:rPr>
          <w:rStyle w:val="tal"/>
          <w:rFonts w:asciiTheme="majorBidi" w:hAnsiTheme="majorBidi" w:cstheme="majorBidi"/>
          <w:color w:val="auto"/>
          <w:sz w:val="24"/>
          <w:szCs w:val="24"/>
          <w:lang w:val="fr-FR"/>
        </w:rPr>
        <w:t>tabel</w:t>
      </w:r>
      <w:proofErr w:type="spellEnd"/>
      <w:r>
        <w:rPr>
          <w:rStyle w:val="tal"/>
          <w:rFonts w:asciiTheme="majorBidi" w:hAnsiTheme="majorBidi" w:cstheme="majorBidi"/>
          <w:color w:val="auto"/>
          <w:sz w:val="24"/>
          <w:szCs w:val="24"/>
          <w:lang w:val="fr-FR"/>
        </w:rPr>
        <w:t xml:space="preserve">, se </w:t>
      </w:r>
      <w:proofErr w:type="spellStart"/>
      <w:r>
        <w:rPr>
          <w:rStyle w:val="tal"/>
          <w:rFonts w:asciiTheme="majorBidi" w:hAnsiTheme="majorBidi" w:cstheme="majorBidi"/>
          <w:color w:val="auto"/>
          <w:sz w:val="24"/>
          <w:szCs w:val="24"/>
          <w:lang w:val="fr-FR"/>
        </w:rPr>
        <w:t>modifică</w:t>
      </w:r>
      <w:proofErr w:type="spellEnd"/>
      <w:r>
        <w:rPr>
          <w:rStyle w:val="tal"/>
          <w:rFonts w:asciiTheme="majorBidi" w:hAnsiTheme="majorBidi" w:cstheme="majorBidi"/>
          <w:color w:val="auto"/>
          <w:sz w:val="24"/>
          <w:szCs w:val="24"/>
          <w:lang w:val="fr-FR"/>
        </w:rPr>
        <w:t xml:space="preserve"> la </w:t>
      </w:r>
      <w:proofErr w:type="spellStart"/>
      <w:r>
        <w:rPr>
          <w:rStyle w:val="tal"/>
          <w:rFonts w:asciiTheme="majorBidi" w:hAnsiTheme="majorBidi" w:cstheme="majorBidi"/>
          <w:color w:val="auto"/>
          <w:sz w:val="24"/>
          <w:szCs w:val="24"/>
          <w:lang w:val="fr-FR"/>
        </w:rPr>
        <w:t>municipiul</w:t>
      </w:r>
      <w:proofErr w:type="spellEnd"/>
      <w:r>
        <w:rPr>
          <w:rStyle w:val="tal"/>
          <w:rFonts w:asciiTheme="majorBidi" w:hAnsiTheme="majorBidi" w:cstheme="majorBidi"/>
          <w:color w:val="auto"/>
          <w:sz w:val="24"/>
          <w:szCs w:val="24"/>
          <w:lang w:val="fr-FR"/>
        </w:rPr>
        <w:t xml:space="preserve"> Cluj-Napoca, </w:t>
      </w:r>
      <w:proofErr w:type="spellStart"/>
      <w:r>
        <w:rPr>
          <w:rStyle w:val="tal"/>
          <w:rFonts w:asciiTheme="majorBidi" w:hAnsiTheme="majorBidi" w:cstheme="majorBidi"/>
          <w:color w:val="auto"/>
          <w:sz w:val="24"/>
          <w:szCs w:val="24"/>
          <w:lang w:val="fr-FR"/>
        </w:rPr>
        <w:t>condițiile</w:t>
      </w:r>
      <w:proofErr w:type="spellEnd"/>
      <w:r>
        <w:rPr>
          <w:rStyle w:val="tal"/>
          <w:rFonts w:asciiTheme="majorBidi" w:hAnsiTheme="majorBidi" w:cstheme="majorBidi"/>
          <w:color w:val="auto"/>
          <w:sz w:val="24"/>
          <w:szCs w:val="24"/>
          <w:lang w:val="fr-FR"/>
        </w:rPr>
        <w:t xml:space="preserve"> de </w:t>
      </w:r>
      <w:proofErr w:type="spellStart"/>
      <w:r>
        <w:rPr>
          <w:rStyle w:val="tal"/>
          <w:rFonts w:asciiTheme="majorBidi" w:hAnsiTheme="majorBidi" w:cstheme="majorBidi"/>
          <w:color w:val="auto"/>
          <w:sz w:val="24"/>
          <w:szCs w:val="24"/>
          <w:lang w:val="fr-FR"/>
        </w:rPr>
        <w:t>încetare</w:t>
      </w:r>
      <w:proofErr w:type="spellEnd"/>
      <w:r>
        <w:rPr>
          <w:rStyle w:val="tal"/>
          <w:rFonts w:asciiTheme="majorBidi" w:hAnsiTheme="majorBidi" w:cstheme="majorBidi"/>
          <w:color w:val="auto"/>
          <w:sz w:val="24"/>
          <w:szCs w:val="24"/>
          <w:lang w:val="fr-FR"/>
        </w:rPr>
        <w:t xml:space="preserve"> a </w:t>
      </w:r>
      <w:proofErr w:type="spellStart"/>
      <w:r>
        <w:rPr>
          <w:rStyle w:val="tal"/>
          <w:rFonts w:asciiTheme="majorBidi" w:hAnsiTheme="majorBidi" w:cstheme="majorBidi"/>
          <w:color w:val="auto"/>
          <w:sz w:val="24"/>
          <w:szCs w:val="24"/>
          <w:lang w:val="fr-FR"/>
        </w:rPr>
        <w:t>contractelor</w:t>
      </w:r>
      <w:proofErr w:type="spellEnd"/>
      <w:r>
        <w:rPr>
          <w:rStyle w:val="tal"/>
          <w:rFonts w:asciiTheme="majorBidi" w:hAnsiTheme="majorBidi" w:cstheme="majorBidi"/>
          <w:color w:val="auto"/>
          <w:sz w:val="24"/>
          <w:szCs w:val="24"/>
          <w:lang w:val="fr-FR"/>
        </w:rPr>
        <w:t xml:space="preserve"> </w:t>
      </w:r>
      <w:proofErr w:type="spellStart"/>
      <w:r>
        <w:rPr>
          <w:rStyle w:val="tal"/>
          <w:rFonts w:asciiTheme="majorBidi" w:hAnsiTheme="majorBidi" w:cstheme="majorBidi"/>
          <w:color w:val="auto"/>
          <w:sz w:val="24"/>
          <w:szCs w:val="24"/>
          <w:lang w:val="fr-FR"/>
        </w:rPr>
        <w:t>existente</w:t>
      </w:r>
      <w:proofErr w:type="spellEnd"/>
      <w:r>
        <w:rPr>
          <w:rStyle w:val="tal"/>
          <w:rFonts w:asciiTheme="majorBidi" w:hAnsiTheme="majorBidi" w:cstheme="majorBidi"/>
          <w:color w:val="auto"/>
          <w:sz w:val="24"/>
          <w:szCs w:val="24"/>
          <w:lang w:val="fr-FR"/>
        </w:rPr>
        <w:t xml:space="preserve"> </w:t>
      </w:r>
      <w:proofErr w:type="spellStart"/>
      <w:r>
        <w:rPr>
          <w:rStyle w:val="tal"/>
          <w:rFonts w:asciiTheme="majorBidi" w:hAnsiTheme="majorBidi" w:cstheme="majorBidi"/>
          <w:color w:val="auto"/>
          <w:sz w:val="24"/>
          <w:szCs w:val="24"/>
          <w:lang w:val="fr-FR"/>
        </w:rPr>
        <w:t>astfel</w:t>
      </w:r>
      <w:proofErr w:type="spellEnd"/>
      <w:r>
        <w:rPr>
          <w:rStyle w:val="tal"/>
          <w:rFonts w:asciiTheme="majorBidi" w:hAnsiTheme="majorBidi" w:cstheme="majorBidi"/>
          <w:color w:val="auto"/>
          <w:sz w:val="24"/>
          <w:szCs w:val="24"/>
          <w:lang w:val="fr-FR"/>
        </w:rPr>
        <w:t> :</w:t>
      </w:r>
    </w:p>
    <w:p w14:paraId="6A45D4EB" w14:textId="1406253F" w:rsidR="00AE64EA" w:rsidRPr="00BC3061" w:rsidRDefault="00AE64EA" w:rsidP="00AE64EA">
      <w:pPr>
        <w:widowControl w:val="0"/>
        <w:autoSpaceDE w:val="0"/>
        <w:autoSpaceDN w:val="0"/>
        <w:adjustRightInd w:val="0"/>
        <w:spacing w:after="120" w:line="288" w:lineRule="auto"/>
        <w:ind w:left="360"/>
        <w:jc w:val="both"/>
        <w:rPr>
          <w:rFonts w:asciiTheme="majorBidi" w:hAnsiTheme="majorBidi" w:cstheme="majorBidi"/>
          <w:sz w:val="24"/>
          <w:szCs w:val="24"/>
          <w:lang w:val="fr-FR"/>
        </w:rPr>
      </w:pPr>
      <w:r w:rsidRPr="00BC3061">
        <w:rPr>
          <w:lang w:val="fr-FR"/>
        </w:rPr>
        <w:t>« </w:t>
      </w:r>
      <w:proofErr w:type="spellStart"/>
      <w:r w:rsidRPr="00AE64EA">
        <w:rPr>
          <w:rFonts w:asciiTheme="majorBidi" w:hAnsiTheme="majorBidi" w:cstheme="majorBidi"/>
          <w:sz w:val="24"/>
          <w:szCs w:val="24"/>
          <w:lang w:val="fr-FR"/>
        </w:rPr>
        <w:t>Contractul</w:t>
      </w:r>
      <w:proofErr w:type="spellEnd"/>
      <w:r w:rsidRPr="00AE64EA">
        <w:rPr>
          <w:rFonts w:asciiTheme="majorBidi" w:hAnsiTheme="majorBidi" w:cstheme="majorBidi"/>
          <w:sz w:val="24"/>
          <w:szCs w:val="24"/>
          <w:lang w:val="fr-FR"/>
        </w:rPr>
        <w:t xml:space="preserve"> va </w:t>
      </w:r>
      <w:proofErr w:type="spellStart"/>
      <w:r w:rsidRPr="00AE64EA">
        <w:rPr>
          <w:rFonts w:asciiTheme="majorBidi" w:hAnsiTheme="majorBidi" w:cstheme="majorBidi"/>
          <w:sz w:val="24"/>
          <w:szCs w:val="24"/>
          <w:lang w:val="fr-FR"/>
        </w:rPr>
        <w:t>înceta</w:t>
      </w:r>
      <w:proofErr w:type="spellEnd"/>
      <w:r w:rsidRPr="00AE64EA">
        <w:rPr>
          <w:rFonts w:asciiTheme="majorBidi" w:hAnsiTheme="majorBidi" w:cstheme="majorBidi"/>
          <w:sz w:val="24"/>
          <w:szCs w:val="24"/>
          <w:lang w:val="fr-FR"/>
        </w:rPr>
        <w:t xml:space="preserve"> </w:t>
      </w:r>
      <w:proofErr w:type="spellStart"/>
      <w:r w:rsidRPr="00AE64EA">
        <w:rPr>
          <w:rFonts w:asciiTheme="majorBidi" w:hAnsiTheme="majorBidi" w:cstheme="majorBidi"/>
          <w:sz w:val="24"/>
          <w:szCs w:val="24"/>
          <w:lang w:val="fr-FR"/>
        </w:rPr>
        <w:t>cu</w:t>
      </w:r>
      <w:proofErr w:type="spellEnd"/>
      <w:r w:rsidRPr="00AE64EA">
        <w:rPr>
          <w:rFonts w:asciiTheme="majorBidi" w:hAnsiTheme="majorBidi" w:cstheme="majorBidi"/>
          <w:sz w:val="24"/>
          <w:szCs w:val="24"/>
          <w:lang w:val="fr-FR"/>
        </w:rPr>
        <w:t xml:space="preserve"> </w:t>
      </w:r>
      <w:proofErr w:type="spellStart"/>
      <w:r w:rsidRPr="00AE64EA">
        <w:rPr>
          <w:rFonts w:asciiTheme="majorBidi" w:hAnsiTheme="majorBidi" w:cstheme="majorBidi"/>
          <w:sz w:val="24"/>
          <w:szCs w:val="24"/>
          <w:lang w:val="fr-FR"/>
        </w:rPr>
        <w:t>acordul</w:t>
      </w:r>
      <w:proofErr w:type="spellEnd"/>
      <w:r w:rsidRPr="00AE64EA">
        <w:rPr>
          <w:rFonts w:asciiTheme="majorBidi" w:hAnsiTheme="majorBidi" w:cstheme="majorBidi"/>
          <w:sz w:val="24"/>
          <w:szCs w:val="24"/>
          <w:lang w:val="fr-FR"/>
        </w:rPr>
        <w:t xml:space="preserve"> </w:t>
      </w:r>
      <w:proofErr w:type="spellStart"/>
      <w:r w:rsidRPr="00AE64EA">
        <w:rPr>
          <w:rFonts w:asciiTheme="majorBidi" w:hAnsiTheme="majorBidi" w:cstheme="majorBidi"/>
          <w:sz w:val="24"/>
          <w:szCs w:val="24"/>
          <w:lang w:val="fr-FR"/>
        </w:rPr>
        <w:t>părților</w:t>
      </w:r>
      <w:proofErr w:type="spellEnd"/>
      <w:r w:rsidRPr="00AE64EA">
        <w:rPr>
          <w:rFonts w:asciiTheme="majorBidi" w:hAnsiTheme="majorBidi" w:cstheme="majorBidi"/>
          <w:sz w:val="24"/>
          <w:szCs w:val="24"/>
          <w:lang w:val="fr-FR"/>
        </w:rPr>
        <w:t xml:space="preserve">, </w:t>
      </w:r>
      <w:proofErr w:type="spellStart"/>
      <w:r w:rsidRPr="00AE64EA">
        <w:rPr>
          <w:rFonts w:asciiTheme="majorBidi" w:hAnsiTheme="majorBidi" w:cstheme="majorBidi"/>
          <w:sz w:val="24"/>
          <w:szCs w:val="24"/>
          <w:lang w:val="fr-FR"/>
        </w:rPr>
        <w:t>în</w:t>
      </w:r>
      <w:proofErr w:type="spellEnd"/>
      <w:r w:rsidRPr="00AE64EA">
        <w:rPr>
          <w:rFonts w:asciiTheme="majorBidi" w:hAnsiTheme="majorBidi" w:cstheme="majorBidi"/>
          <w:sz w:val="24"/>
          <w:szCs w:val="24"/>
          <w:lang w:val="fr-FR"/>
        </w:rPr>
        <w:t xml:space="preserve"> </w:t>
      </w:r>
      <w:proofErr w:type="spellStart"/>
      <w:r w:rsidRPr="00AE64EA">
        <w:rPr>
          <w:rFonts w:asciiTheme="majorBidi" w:hAnsiTheme="majorBidi" w:cstheme="majorBidi"/>
          <w:sz w:val="24"/>
          <w:szCs w:val="24"/>
          <w:lang w:val="fr-FR"/>
        </w:rPr>
        <w:t>baza</w:t>
      </w:r>
      <w:proofErr w:type="spellEnd"/>
      <w:r w:rsidRPr="00AE64EA">
        <w:rPr>
          <w:rFonts w:asciiTheme="majorBidi" w:hAnsiTheme="majorBidi" w:cstheme="majorBidi"/>
          <w:sz w:val="24"/>
          <w:szCs w:val="24"/>
          <w:lang w:val="fr-FR"/>
        </w:rPr>
        <w:t xml:space="preserve"> </w:t>
      </w:r>
      <w:proofErr w:type="spellStart"/>
      <w:r w:rsidRPr="00AE64EA">
        <w:rPr>
          <w:rFonts w:asciiTheme="majorBidi" w:hAnsiTheme="majorBidi" w:cstheme="majorBidi"/>
          <w:sz w:val="24"/>
          <w:szCs w:val="24"/>
          <w:lang w:val="fr-FR"/>
        </w:rPr>
        <w:t>actului</w:t>
      </w:r>
      <w:proofErr w:type="spellEnd"/>
      <w:r w:rsidRPr="00AE64EA">
        <w:rPr>
          <w:rFonts w:asciiTheme="majorBidi" w:hAnsiTheme="majorBidi" w:cstheme="majorBidi"/>
          <w:sz w:val="24"/>
          <w:szCs w:val="24"/>
          <w:lang w:val="fr-FR"/>
        </w:rPr>
        <w:t xml:space="preserve"> </w:t>
      </w:r>
      <w:proofErr w:type="spellStart"/>
      <w:r w:rsidRPr="00AE64EA">
        <w:rPr>
          <w:rFonts w:asciiTheme="majorBidi" w:hAnsiTheme="majorBidi" w:cstheme="majorBidi"/>
          <w:sz w:val="24"/>
          <w:szCs w:val="24"/>
          <w:lang w:val="fr-FR"/>
        </w:rPr>
        <w:t>aditional</w:t>
      </w:r>
      <w:proofErr w:type="spellEnd"/>
      <w:r w:rsidRPr="00AE64EA">
        <w:rPr>
          <w:rFonts w:asciiTheme="majorBidi" w:hAnsiTheme="majorBidi" w:cstheme="majorBidi"/>
          <w:sz w:val="24"/>
          <w:szCs w:val="24"/>
          <w:lang w:val="fr-FR"/>
        </w:rPr>
        <w:t xml:space="preserve"> de </w:t>
      </w:r>
      <w:proofErr w:type="spellStart"/>
      <w:r w:rsidRPr="00AE64EA">
        <w:rPr>
          <w:rFonts w:asciiTheme="majorBidi" w:hAnsiTheme="majorBidi" w:cstheme="majorBidi"/>
          <w:sz w:val="24"/>
          <w:szCs w:val="24"/>
          <w:lang w:val="fr-FR"/>
        </w:rPr>
        <w:t>prelungire</w:t>
      </w:r>
      <w:proofErr w:type="spellEnd"/>
      <w:r w:rsidRPr="00AE64EA">
        <w:rPr>
          <w:rFonts w:asciiTheme="majorBidi" w:hAnsiTheme="majorBidi" w:cstheme="majorBidi"/>
          <w:sz w:val="24"/>
          <w:szCs w:val="24"/>
          <w:lang w:val="fr-FR"/>
        </w:rPr>
        <w:t xml:space="preserve"> a </w:t>
      </w:r>
      <w:proofErr w:type="spellStart"/>
      <w:r w:rsidRPr="00AE64EA">
        <w:rPr>
          <w:rFonts w:asciiTheme="majorBidi" w:hAnsiTheme="majorBidi" w:cstheme="majorBidi"/>
          <w:sz w:val="24"/>
          <w:szCs w:val="24"/>
          <w:lang w:val="fr-FR"/>
        </w:rPr>
        <w:t>contractului</w:t>
      </w:r>
      <w:proofErr w:type="spellEnd"/>
      <w:r w:rsidRPr="00AE64EA">
        <w:rPr>
          <w:rFonts w:asciiTheme="majorBidi" w:hAnsiTheme="majorBidi" w:cstheme="majorBidi"/>
          <w:sz w:val="24"/>
          <w:szCs w:val="24"/>
          <w:lang w:val="fr-FR"/>
        </w:rPr>
        <w:t xml:space="preserve"> de </w:t>
      </w:r>
      <w:proofErr w:type="spellStart"/>
      <w:r w:rsidRPr="00AE64EA">
        <w:rPr>
          <w:rFonts w:asciiTheme="majorBidi" w:hAnsiTheme="majorBidi" w:cstheme="majorBidi"/>
          <w:sz w:val="24"/>
          <w:szCs w:val="24"/>
          <w:lang w:val="fr-FR"/>
        </w:rPr>
        <w:t>delegare</w:t>
      </w:r>
      <w:proofErr w:type="spellEnd"/>
      <w:r w:rsidRPr="00AE64EA">
        <w:rPr>
          <w:rFonts w:asciiTheme="majorBidi" w:hAnsiTheme="majorBidi" w:cstheme="majorBidi"/>
          <w:sz w:val="24"/>
          <w:szCs w:val="24"/>
          <w:lang w:val="fr-FR"/>
        </w:rPr>
        <w:t xml:space="preserve"> </w:t>
      </w:r>
      <w:proofErr w:type="spellStart"/>
      <w:r w:rsidRPr="00AE64EA">
        <w:rPr>
          <w:rFonts w:asciiTheme="majorBidi" w:hAnsiTheme="majorBidi" w:cstheme="majorBidi"/>
          <w:sz w:val="24"/>
          <w:szCs w:val="24"/>
          <w:lang w:val="fr-FR"/>
        </w:rPr>
        <w:t>și</w:t>
      </w:r>
      <w:proofErr w:type="spellEnd"/>
      <w:r w:rsidRPr="00AE64EA">
        <w:rPr>
          <w:rFonts w:asciiTheme="majorBidi" w:hAnsiTheme="majorBidi" w:cstheme="majorBidi"/>
          <w:sz w:val="24"/>
          <w:szCs w:val="24"/>
          <w:lang w:val="fr-FR"/>
        </w:rPr>
        <w:t xml:space="preserve"> a HCL 466/18.04.2018, la </w:t>
      </w:r>
      <w:proofErr w:type="spellStart"/>
      <w:r w:rsidRPr="00AE64EA">
        <w:rPr>
          <w:rFonts w:asciiTheme="majorBidi" w:hAnsiTheme="majorBidi" w:cstheme="majorBidi"/>
          <w:sz w:val="24"/>
          <w:szCs w:val="24"/>
          <w:lang w:val="fr-FR"/>
        </w:rPr>
        <w:t>intrarea</w:t>
      </w:r>
      <w:proofErr w:type="spellEnd"/>
      <w:r w:rsidRPr="00AE64EA">
        <w:rPr>
          <w:rFonts w:asciiTheme="majorBidi" w:hAnsiTheme="majorBidi" w:cstheme="majorBidi"/>
          <w:sz w:val="24"/>
          <w:szCs w:val="24"/>
          <w:lang w:val="fr-FR"/>
        </w:rPr>
        <w:t xml:space="preserve"> </w:t>
      </w:r>
      <w:proofErr w:type="spellStart"/>
      <w:r w:rsidRPr="00AE64EA">
        <w:rPr>
          <w:rFonts w:asciiTheme="majorBidi" w:hAnsiTheme="majorBidi" w:cstheme="majorBidi"/>
          <w:sz w:val="24"/>
          <w:szCs w:val="24"/>
          <w:lang w:val="fr-FR"/>
        </w:rPr>
        <w:t>în</w:t>
      </w:r>
      <w:proofErr w:type="spellEnd"/>
      <w:r w:rsidRPr="00AE64EA">
        <w:rPr>
          <w:rFonts w:asciiTheme="majorBidi" w:hAnsiTheme="majorBidi" w:cstheme="majorBidi"/>
          <w:sz w:val="24"/>
          <w:szCs w:val="24"/>
          <w:lang w:val="fr-FR"/>
        </w:rPr>
        <w:t xml:space="preserve"> </w:t>
      </w:r>
      <w:proofErr w:type="spellStart"/>
      <w:r w:rsidRPr="00AE64EA">
        <w:rPr>
          <w:rFonts w:asciiTheme="majorBidi" w:hAnsiTheme="majorBidi" w:cstheme="majorBidi"/>
          <w:sz w:val="24"/>
          <w:szCs w:val="24"/>
          <w:lang w:val="fr-FR"/>
        </w:rPr>
        <w:t>vigoare</w:t>
      </w:r>
      <w:proofErr w:type="spellEnd"/>
      <w:r w:rsidRPr="00AE64EA">
        <w:rPr>
          <w:rFonts w:asciiTheme="majorBidi" w:hAnsiTheme="majorBidi" w:cstheme="majorBidi"/>
          <w:sz w:val="24"/>
          <w:szCs w:val="24"/>
          <w:lang w:val="fr-FR"/>
        </w:rPr>
        <w:t xml:space="preserve"> a </w:t>
      </w:r>
      <w:proofErr w:type="spellStart"/>
      <w:r w:rsidRPr="00AE64EA">
        <w:rPr>
          <w:rFonts w:asciiTheme="majorBidi" w:hAnsiTheme="majorBidi" w:cstheme="majorBidi"/>
          <w:sz w:val="24"/>
          <w:szCs w:val="24"/>
          <w:lang w:val="fr-FR"/>
        </w:rPr>
        <w:t>contractului</w:t>
      </w:r>
      <w:proofErr w:type="spellEnd"/>
      <w:r w:rsidRPr="00AE64EA">
        <w:rPr>
          <w:rFonts w:asciiTheme="majorBidi" w:hAnsiTheme="majorBidi" w:cstheme="majorBidi"/>
          <w:sz w:val="24"/>
          <w:szCs w:val="24"/>
          <w:lang w:val="fr-FR"/>
        </w:rPr>
        <w:t xml:space="preserve"> de </w:t>
      </w:r>
      <w:proofErr w:type="spellStart"/>
      <w:r w:rsidRPr="00AE64EA">
        <w:rPr>
          <w:rFonts w:asciiTheme="majorBidi" w:hAnsiTheme="majorBidi" w:cstheme="majorBidi"/>
          <w:sz w:val="24"/>
          <w:szCs w:val="24"/>
          <w:lang w:val="fr-FR"/>
        </w:rPr>
        <w:t>delegare</w:t>
      </w:r>
      <w:proofErr w:type="spellEnd"/>
      <w:r w:rsidRPr="00AE64EA">
        <w:rPr>
          <w:rFonts w:asciiTheme="majorBidi" w:hAnsiTheme="majorBidi" w:cstheme="majorBidi"/>
          <w:sz w:val="24"/>
          <w:szCs w:val="24"/>
          <w:lang w:val="fr-FR"/>
        </w:rPr>
        <w:t xml:space="preserve"> </w:t>
      </w:r>
      <w:proofErr w:type="spellStart"/>
      <w:r w:rsidRPr="00AE64EA">
        <w:rPr>
          <w:rFonts w:asciiTheme="majorBidi" w:hAnsiTheme="majorBidi" w:cstheme="majorBidi"/>
          <w:sz w:val="24"/>
          <w:szCs w:val="24"/>
          <w:lang w:val="fr-FR"/>
        </w:rPr>
        <w:t>desemnat</w:t>
      </w:r>
      <w:proofErr w:type="spellEnd"/>
      <w:r w:rsidRPr="00AE64EA">
        <w:rPr>
          <w:rFonts w:asciiTheme="majorBidi" w:hAnsiTheme="majorBidi" w:cstheme="majorBidi"/>
          <w:sz w:val="24"/>
          <w:szCs w:val="24"/>
          <w:lang w:val="fr-FR"/>
        </w:rPr>
        <w:t xml:space="preserve"> de ADI Eco-</w:t>
      </w:r>
      <w:proofErr w:type="spellStart"/>
      <w:r w:rsidRPr="00AE64EA">
        <w:rPr>
          <w:rFonts w:asciiTheme="majorBidi" w:hAnsiTheme="majorBidi" w:cstheme="majorBidi"/>
          <w:sz w:val="24"/>
          <w:szCs w:val="24"/>
          <w:lang w:val="fr-FR"/>
        </w:rPr>
        <w:t>Metropolitan</w:t>
      </w:r>
      <w:proofErr w:type="spellEnd"/>
      <w:r w:rsidRPr="00AE64EA">
        <w:rPr>
          <w:rFonts w:asciiTheme="majorBidi" w:hAnsiTheme="majorBidi" w:cstheme="majorBidi"/>
          <w:sz w:val="24"/>
          <w:szCs w:val="24"/>
          <w:lang w:val="fr-FR"/>
        </w:rPr>
        <w:t> »</w:t>
      </w:r>
    </w:p>
    <w:p w14:paraId="1D7A6E99" w14:textId="15558340" w:rsidR="002268F3" w:rsidRPr="00907E15" w:rsidRDefault="002268F3" w:rsidP="000767C8">
      <w:pPr>
        <w:pStyle w:val="NormalWeb"/>
        <w:numPr>
          <w:ilvl w:val="0"/>
          <w:numId w:val="8"/>
        </w:numPr>
        <w:spacing w:before="0" w:beforeAutospacing="0" w:after="0" w:afterAutospacing="0" w:line="276" w:lineRule="auto"/>
        <w:ind w:left="360"/>
        <w:jc w:val="both"/>
        <w:rPr>
          <w:rStyle w:val="tal"/>
          <w:rFonts w:asciiTheme="majorBidi" w:hAnsiTheme="majorBidi" w:cstheme="majorBidi"/>
          <w:color w:val="auto"/>
          <w:sz w:val="24"/>
          <w:szCs w:val="24"/>
          <w:lang w:val="fr-FR"/>
        </w:rPr>
      </w:pPr>
      <w:r w:rsidRPr="00907E15">
        <w:rPr>
          <w:rStyle w:val="tal"/>
          <w:rFonts w:asciiTheme="majorBidi" w:hAnsiTheme="majorBidi" w:cstheme="majorBidi"/>
          <w:color w:val="auto"/>
          <w:sz w:val="24"/>
          <w:szCs w:val="24"/>
          <w:lang w:val="fr-FR"/>
        </w:rPr>
        <w:t xml:space="preserve">Cap. 1.3.4., litera d), </w:t>
      </w:r>
      <w:proofErr w:type="spellStart"/>
      <w:r w:rsidRPr="00907E15">
        <w:rPr>
          <w:rStyle w:val="tal"/>
          <w:rFonts w:asciiTheme="majorBidi" w:hAnsiTheme="majorBidi" w:cstheme="majorBidi"/>
          <w:color w:val="auto"/>
          <w:sz w:val="24"/>
          <w:szCs w:val="24"/>
          <w:lang w:val="fr-FR"/>
        </w:rPr>
        <w:t>primul</w:t>
      </w:r>
      <w:proofErr w:type="spellEnd"/>
      <w:r w:rsidRPr="00907E15">
        <w:rPr>
          <w:rStyle w:val="tal"/>
          <w:rFonts w:asciiTheme="majorBidi" w:hAnsiTheme="majorBidi" w:cstheme="majorBidi"/>
          <w:color w:val="auto"/>
          <w:sz w:val="24"/>
          <w:szCs w:val="24"/>
          <w:lang w:val="fr-FR"/>
        </w:rPr>
        <w:t xml:space="preserve"> </w:t>
      </w:r>
      <w:proofErr w:type="spellStart"/>
      <w:r w:rsidRPr="00907E15">
        <w:rPr>
          <w:rStyle w:val="tal"/>
          <w:rFonts w:asciiTheme="majorBidi" w:hAnsiTheme="majorBidi" w:cstheme="majorBidi"/>
          <w:color w:val="auto"/>
          <w:sz w:val="24"/>
          <w:szCs w:val="24"/>
          <w:lang w:val="fr-FR"/>
        </w:rPr>
        <w:t>aliniat</w:t>
      </w:r>
      <w:proofErr w:type="spellEnd"/>
      <w:r w:rsidRPr="00907E15">
        <w:rPr>
          <w:rStyle w:val="tal"/>
          <w:rFonts w:asciiTheme="majorBidi" w:hAnsiTheme="majorBidi" w:cstheme="majorBidi"/>
          <w:color w:val="auto"/>
          <w:sz w:val="24"/>
          <w:szCs w:val="24"/>
          <w:lang w:val="fr-FR"/>
        </w:rPr>
        <w:t xml:space="preserve"> se </w:t>
      </w:r>
      <w:proofErr w:type="spellStart"/>
      <w:r w:rsidRPr="00907E15">
        <w:rPr>
          <w:rStyle w:val="tal"/>
          <w:rFonts w:asciiTheme="majorBidi" w:hAnsiTheme="majorBidi" w:cstheme="majorBidi"/>
          <w:color w:val="auto"/>
          <w:sz w:val="24"/>
          <w:szCs w:val="24"/>
          <w:lang w:val="fr-FR"/>
        </w:rPr>
        <w:t>modifică</w:t>
      </w:r>
      <w:proofErr w:type="spellEnd"/>
      <w:r w:rsidRPr="00907E15">
        <w:rPr>
          <w:rStyle w:val="tal"/>
          <w:rFonts w:asciiTheme="majorBidi" w:hAnsiTheme="majorBidi" w:cstheme="majorBidi"/>
          <w:color w:val="auto"/>
          <w:sz w:val="24"/>
          <w:szCs w:val="24"/>
          <w:lang w:val="fr-FR"/>
        </w:rPr>
        <w:t xml:space="preserve"> </w:t>
      </w:r>
      <w:proofErr w:type="spellStart"/>
      <w:r w:rsidRPr="00907E15">
        <w:rPr>
          <w:rStyle w:val="tal"/>
          <w:rFonts w:asciiTheme="majorBidi" w:hAnsiTheme="majorBidi" w:cstheme="majorBidi"/>
          <w:color w:val="auto"/>
          <w:sz w:val="24"/>
          <w:szCs w:val="24"/>
          <w:lang w:val="fr-FR"/>
        </w:rPr>
        <w:t>astfel</w:t>
      </w:r>
      <w:proofErr w:type="spellEnd"/>
      <w:r w:rsidRPr="00907E15">
        <w:rPr>
          <w:rStyle w:val="tal"/>
          <w:rFonts w:asciiTheme="majorBidi" w:hAnsiTheme="majorBidi" w:cstheme="majorBidi"/>
          <w:color w:val="auto"/>
          <w:sz w:val="24"/>
          <w:szCs w:val="24"/>
          <w:lang w:val="fr-FR"/>
        </w:rPr>
        <w:t> :</w:t>
      </w:r>
    </w:p>
    <w:p w14:paraId="4DE2A1D5" w14:textId="2BDB4A61" w:rsidR="002268F3" w:rsidRDefault="002268F3" w:rsidP="002268F3">
      <w:pPr>
        <w:spacing w:after="120" w:line="276" w:lineRule="auto"/>
        <w:ind w:left="360"/>
        <w:jc w:val="both"/>
        <w:rPr>
          <w:rFonts w:asciiTheme="majorBidi" w:hAnsiTheme="majorBidi" w:cstheme="majorBidi"/>
          <w:sz w:val="24"/>
          <w:szCs w:val="24"/>
          <w:lang w:val="pt-BR"/>
        </w:rPr>
      </w:pPr>
      <w:r w:rsidRPr="00907E15">
        <w:rPr>
          <w:rFonts w:asciiTheme="majorBidi" w:hAnsiTheme="majorBidi" w:cstheme="majorBidi"/>
          <w:sz w:val="24"/>
          <w:szCs w:val="24"/>
          <w:lang w:val="pt-BR"/>
        </w:rPr>
        <w:t xml:space="preserve">“Autoritătile administraţiilor publice locale au obligația, prevăzută de asemenea în </w:t>
      </w:r>
      <w:proofErr w:type="spellStart"/>
      <w:r w:rsidRPr="00907E15">
        <w:rPr>
          <w:rStyle w:val="panchor"/>
          <w:rFonts w:asciiTheme="majorBidi" w:hAnsiTheme="majorBidi" w:cstheme="majorBidi"/>
          <w:sz w:val="24"/>
          <w:szCs w:val="24"/>
          <w:u w:val="single"/>
          <w:shd w:val="clear" w:color="auto" w:fill="FFFFFF"/>
          <w:lang w:val="fr-FR"/>
        </w:rPr>
        <w:t>Ordonanţa</w:t>
      </w:r>
      <w:proofErr w:type="spellEnd"/>
      <w:r w:rsidRPr="00907E15">
        <w:rPr>
          <w:rStyle w:val="panchor"/>
          <w:rFonts w:asciiTheme="majorBidi" w:hAnsiTheme="majorBidi" w:cstheme="majorBidi"/>
          <w:sz w:val="24"/>
          <w:szCs w:val="24"/>
          <w:u w:val="single"/>
          <w:shd w:val="clear" w:color="auto" w:fill="FFFFFF"/>
          <w:lang w:val="fr-FR"/>
        </w:rPr>
        <w:t xml:space="preserve"> de </w:t>
      </w:r>
      <w:proofErr w:type="spellStart"/>
      <w:r w:rsidRPr="00907E15">
        <w:rPr>
          <w:rStyle w:val="panchor"/>
          <w:rFonts w:asciiTheme="majorBidi" w:hAnsiTheme="majorBidi" w:cstheme="majorBidi"/>
          <w:sz w:val="24"/>
          <w:szCs w:val="24"/>
          <w:u w:val="single"/>
          <w:shd w:val="clear" w:color="auto" w:fill="FFFFFF"/>
          <w:lang w:val="fr-FR"/>
        </w:rPr>
        <w:t>urgenţă</w:t>
      </w:r>
      <w:proofErr w:type="spellEnd"/>
      <w:r w:rsidRPr="00907E15">
        <w:rPr>
          <w:rStyle w:val="panchor"/>
          <w:rFonts w:asciiTheme="majorBidi" w:hAnsiTheme="majorBidi" w:cstheme="majorBidi"/>
          <w:sz w:val="24"/>
          <w:szCs w:val="24"/>
          <w:u w:val="single"/>
          <w:shd w:val="clear" w:color="auto" w:fill="FFFFFF"/>
          <w:lang w:val="fr-FR"/>
        </w:rPr>
        <w:t xml:space="preserve"> a </w:t>
      </w:r>
      <w:proofErr w:type="spellStart"/>
      <w:r w:rsidRPr="00907E15">
        <w:rPr>
          <w:rStyle w:val="panchor"/>
          <w:rFonts w:asciiTheme="majorBidi" w:hAnsiTheme="majorBidi" w:cstheme="majorBidi"/>
          <w:sz w:val="24"/>
          <w:szCs w:val="24"/>
          <w:u w:val="single"/>
          <w:shd w:val="clear" w:color="auto" w:fill="FFFFFF"/>
          <w:lang w:val="fr-FR"/>
        </w:rPr>
        <w:t>Guvernului</w:t>
      </w:r>
      <w:proofErr w:type="spellEnd"/>
      <w:r w:rsidRPr="00907E15">
        <w:rPr>
          <w:rStyle w:val="panchor"/>
          <w:rFonts w:asciiTheme="majorBidi" w:hAnsiTheme="majorBidi" w:cstheme="majorBidi"/>
          <w:sz w:val="24"/>
          <w:szCs w:val="24"/>
          <w:u w:val="single"/>
          <w:shd w:val="clear" w:color="auto" w:fill="FFFFFF"/>
          <w:lang w:val="fr-FR"/>
        </w:rPr>
        <w:t xml:space="preserve"> nr. 196/2005</w:t>
      </w:r>
      <w:r w:rsidRPr="00907E15">
        <w:rPr>
          <w:rFonts w:asciiTheme="majorBidi" w:hAnsiTheme="majorBidi" w:cstheme="majorBidi"/>
          <w:sz w:val="24"/>
          <w:szCs w:val="24"/>
          <w:shd w:val="clear" w:color="auto" w:fill="FFFFFF"/>
          <w:lang w:val="fr-FR"/>
        </w:rPr>
        <w:t> </w:t>
      </w:r>
      <w:proofErr w:type="spellStart"/>
      <w:r w:rsidRPr="00907E15">
        <w:rPr>
          <w:rFonts w:asciiTheme="majorBidi" w:hAnsiTheme="majorBidi" w:cstheme="majorBidi"/>
          <w:sz w:val="24"/>
          <w:szCs w:val="24"/>
          <w:shd w:val="clear" w:color="auto" w:fill="FFFFFF"/>
          <w:lang w:val="fr-FR"/>
        </w:rPr>
        <w:t>privind</w:t>
      </w:r>
      <w:proofErr w:type="spellEnd"/>
      <w:r w:rsidRPr="00907E15">
        <w:rPr>
          <w:rFonts w:asciiTheme="majorBidi" w:hAnsiTheme="majorBidi" w:cstheme="majorBidi"/>
          <w:sz w:val="24"/>
          <w:szCs w:val="24"/>
          <w:shd w:val="clear" w:color="auto" w:fill="FFFFFF"/>
          <w:lang w:val="fr-FR"/>
        </w:rPr>
        <w:t xml:space="preserve"> </w:t>
      </w:r>
      <w:proofErr w:type="spellStart"/>
      <w:r w:rsidRPr="00907E15">
        <w:rPr>
          <w:rFonts w:asciiTheme="majorBidi" w:hAnsiTheme="majorBidi" w:cstheme="majorBidi"/>
          <w:sz w:val="24"/>
          <w:szCs w:val="24"/>
          <w:shd w:val="clear" w:color="auto" w:fill="FFFFFF"/>
          <w:lang w:val="fr-FR"/>
        </w:rPr>
        <w:t>Fondul</w:t>
      </w:r>
      <w:proofErr w:type="spellEnd"/>
      <w:r w:rsidRPr="00907E15">
        <w:rPr>
          <w:rFonts w:asciiTheme="majorBidi" w:hAnsiTheme="majorBidi" w:cstheme="majorBidi"/>
          <w:sz w:val="24"/>
          <w:szCs w:val="24"/>
          <w:shd w:val="clear" w:color="auto" w:fill="FFFFFF"/>
          <w:lang w:val="fr-FR"/>
        </w:rPr>
        <w:t xml:space="preserve"> </w:t>
      </w:r>
      <w:proofErr w:type="spellStart"/>
      <w:r w:rsidRPr="00907E15">
        <w:rPr>
          <w:rFonts w:asciiTheme="majorBidi" w:hAnsiTheme="majorBidi" w:cstheme="majorBidi"/>
          <w:sz w:val="24"/>
          <w:szCs w:val="24"/>
          <w:shd w:val="clear" w:color="auto" w:fill="FFFFFF"/>
          <w:lang w:val="fr-FR"/>
        </w:rPr>
        <w:t>pentru</w:t>
      </w:r>
      <w:proofErr w:type="spellEnd"/>
      <w:r w:rsidRPr="00907E15">
        <w:rPr>
          <w:rFonts w:asciiTheme="majorBidi" w:hAnsiTheme="majorBidi" w:cstheme="majorBidi"/>
          <w:sz w:val="24"/>
          <w:szCs w:val="24"/>
          <w:shd w:val="clear" w:color="auto" w:fill="FFFFFF"/>
          <w:lang w:val="fr-FR"/>
        </w:rPr>
        <w:t xml:space="preserve"> </w:t>
      </w:r>
      <w:proofErr w:type="spellStart"/>
      <w:r w:rsidRPr="00907E15">
        <w:rPr>
          <w:rFonts w:asciiTheme="majorBidi" w:hAnsiTheme="majorBidi" w:cstheme="majorBidi"/>
          <w:sz w:val="24"/>
          <w:szCs w:val="24"/>
          <w:shd w:val="clear" w:color="auto" w:fill="FFFFFF"/>
          <w:lang w:val="fr-FR"/>
        </w:rPr>
        <w:t>mediu</w:t>
      </w:r>
      <w:proofErr w:type="spellEnd"/>
      <w:r w:rsidRPr="00907E15">
        <w:rPr>
          <w:rFonts w:asciiTheme="majorBidi" w:hAnsiTheme="majorBidi" w:cstheme="majorBidi"/>
          <w:sz w:val="24"/>
          <w:szCs w:val="24"/>
          <w:lang w:val="pt-BR"/>
        </w:rPr>
        <w:t xml:space="preserve">, </w:t>
      </w:r>
      <w:proofErr w:type="gramStart"/>
      <w:r w:rsidRPr="00907E15">
        <w:rPr>
          <w:rFonts w:asciiTheme="majorBidi" w:hAnsiTheme="majorBidi" w:cstheme="majorBidi"/>
          <w:sz w:val="24"/>
          <w:szCs w:val="24"/>
          <w:lang w:val="pt-BR"/>
        </w:rPr>
        <w:t>de a</w:t>
      </w:r>
      <w:proofErr w:type="gramEnd"/>
      <w:r w:rsidRPr="00907E15">
        <w:rPr>
          <w:rFonts w:asciiTheme="majorBidi" w:hAnsiTheme="majorBidi" w:cstheme="majorBidi"/>
          <w:sz w:val="24"/>
          <w:szCs w:val="24"/>
          <w:lang w:val="pt-BR"/>
        </w:rPr>
        <w:t xml:space="preserve"> plăti o </w:t>
      </w:r>
      <w:r w:rsidRPr="00907E15">
        <w:rPr>
          <w:rFonts w:asciiTheme="majorBidi" w:hAnsiTheme="majorBidi" w:cstheme="majorBidi"/>
          <w:sz w:val="24"/>
          <w:szCs w:val="24"/>
          <w:lang w:val="vi-VN"/>
        </w:rPr>
        <w:t xml:space="preserve">contribuţie de </w:t>
      </w:r>
      <w:r w:rsidRPr="00907E15">
        <w:rPr>
          <w:rFonts w:asciiTheme="majorBidi" w:hAnsiTheme="majorBidi" w:cstheme="majorBidi"/>
          <w:sz w:val="24"/>
          <w:szCs w:val="24"/>
          <w:lang w:val="pt-BR"/>
        </w:rPr>
        <w:t>de 50 lei/tonă, datorată în cazul neîndeplinirii obiectivului anual de reducere (din tabelul de mai jos)”</w:t>
      </w:r>
    </w:p>
    <w:p w14:paraId="5E9768CF" w14:textId="271F19B2" w:rsidR="002268F3" w:rsidRPr="00907E15" w:rsidRDefault="002268F3" w:rsidP="000767C8">
      <w:pPr>
        <w:pStyle w:val="ListParagraph"/>
        <w:numPr>
          <w:ilvl w:val="0"/>
          <w:numId w:val="8"/>
        </w:numPr>
        <w:spacing w:after="120" w:line="276" w:lineRule="auto"/>
        <w:ind w:left="360"/>
        <w:jc w:val="both"/>
        <w:rPr>
          <w:rFonts w:asciiTheme="majorBidi" w:hAnsiTheme="majorBidi" w:cstheme="majorBidi"/>
          <w:sz w:val="24"/>
          <w:szCs w:val="24"/>
          <w:lang w:val="pt-BR"/>
        </w:rPr>
      </w:pPr>
      <w:r w:rsidRPr="00907E15">
        <w:rPr>
          <w:rFonts w:asciiTheme="majorBidi" w:hAnsiTheme="majorBidi" w:cstheme="majorBidi"/>
          <w:sz w:val="24"/>
          <w:szCs w:val="24"/>
          <w:lang w:val="pt-BR"/>
        </w:rPr>
        <w:t>Cap. 2.1., pag. 26, primul aliniat bold se modifică astfel:</w:t>
      </w:r>
    </w:p>
    <w:p w14:paraId="2095C42A" w14:textId="57274183" w:rsidR="002268F3" w:rsidRPr="00907E15" w:rsidRDefault="002268F3" w:rsidP="002268F3">
      <w:pPr>
        <w:widowControl w:val="0"/>
        <w:autoSpaceDE w:val="0"/>
        <w:autoSpaceDN w:val="0"/>
        <w:adjustRightInd w:val="0"/>
        <w:spacing w:after="120" w:line="288" w:lineRule="auto"/>
        <w:ind w:left="360"/>
        <w:jc w:val="both"/>
        <w:rPr>
          <w:rFonts w:asciiTheme="majorBidi" w:hAnsiTheme="majorBidi" w:cstheme="majorBidi"/>
          <w:i/>
          <w:iCs/>
          <w:sz w:val="24"/>
          <w:szCs w:val="24"/>
          <w:lang w:val="pt-BR"/>
        </w:rPr>
      </w:pPr>
      <w:r w:rsidRPr="00907E15">
        <w:rPr>
          <w:rFonts w:asciiTheme="majorBidi" w:hAnsiTheme="majorBidi" w:cstheme="majorBidi"/>
          <w:i/>
          <w:iCs/>
          <w:sz w:val="24"/>
          <w:szCs w:val="24"/>
          <w:lang w:val="pt-BR"/>
        </w:rPr>
        <w:t>“</w:t>
      </w:r>
      <w:r w:rsidRPr="00907E15">
        <w:rPr>
          <w:rFonts w:asciiTheme="majorBidi" w:hAnsiTheme="majorBidi" w:cstheme="majorBidi"/>
          <w:b/>
          <w:bCs/>
          <w:i/>
          <w:iCs/>
          <w:sz w:val="24"/>
          <w:szCs w:val="24"/>
          <w:lang w:val="pt-BR"/>
        </w:rPr>
        <w:t>Următoarele activități de salubrizare nu fac obiectul prezentului caiet de sarcini, dar categoriile de deșeuri aferente lor vor intra în stațiile de transfer, gestionarea lor în aceste amplasamente făcând obiectul acestui caiet de sarcini :</w:t>
      </w:r>
      <w:r w:rsidRPr="00907E15">
        <w:rPr>
          <w:rFonts w:asciiTheme="majorBidi" w:hAnsiTheme="majorBidi" w:cstheme="majorBidi"/>
          <w:i/>
          <w:iCs/>
          <w:sz w:val="24"/>
          <w:szCs w:val="24"/>
          <w:lang w:val="pt-BR"/>
        </w:rPr>
        <w:t>”</w:t>
      </w:r>
    </w:p>
    <w:p w14:paraId="6F298C5D" w14:textId="32AC9B77" w:rsidR="002268F3" w:rsidRPr="00907E15" w:rsidRDefault="002268F3" w:rsidP="000767C8">
      <w:pPr>
        <w:pStyle w:val="ListParagraph"/>
        <w:numPr>
          <w:ilvl w:val="0"/>
          <w:numId w:val="8"/>
        </w:numPr>
        <w:spacing w:after="120" w:line="276" w:lineRule="auto"/>
        <w:ind w:left="360"/>
        <w:jc w:val="both"/>
        <w:rPr>
          <w:rFonts w:asciiTheme="majorBidi" w:hAnsiTheme="majorBidi" w:cstheme="majorBidi"/>
          <w:sz w:val="24"/>
          <w:szCs w:val="24"/>
          <w:lang w:val="pt-BR"/>
        </w:rPr>
      </w:pPr>
      <w:r w:rsidRPr="00907E15">
        <w:rPr>
          <w:rFonts w:asciiTheme="majorBidi" w:hAnsiTheme="majorBidi" w:cstheme="majorBidi"/>
          <w:sz w:val="24"/>
          <w:szCs w:val="24"/>
          <w:lang w:val="pt-BR"/>
        </w:rPr>
        <w:t>Cap. 2.1., pag. 27, aliniatul 4 de sus, se modifică astfel:</w:t>
      </w:r>
    </w:p>
    <w:p w14:paraId="39557E01" w14:textId="7DB19CFE" w:rsidR="002268F3" w:rsidRPr="00907E15" w:rsidRDefault="002268F3" w:rsidP="002268F3">
      <w:pPr>
        <w:widowControl w:val="0"/>
        <w:autoSpaceDE w:val="0"/>
        <w:autoSpaceDN w:val="0"/>
        <w:adjustRightInd w:val="0"/>
        <w:spacing w:after="120" w:line="288" w:lineRule="auto"/>
        <w:ind w:left="360"/>
        <w:jc w:val="both"/>
        <w:rPr>
          <w:rFonts w:asciiTheme="majorBidi" w:hAnsiTheme="majorBidi" w:cstheme="majorBidi"/>
          <w:sz w:val="24"/>
          <w:szCs w:val="24"/>
          <w:lang w:val="fr-FR"/>
        </w:rPr>
      </w:pPr>
      <w:r w:rsidRPr="00907E15">
        <w:rPr>
          <w:rFonts w:asciiTheme="majorBidi" w:hAnsiTheme="majorBidi" w:cstheme="majorBidi"/>
          <w:sz w:val="24"/>
          <w:szCs w:val="24"/>
          <w:lang w:val="fr-FR"/>
        </w:rPr>
        <w:t>« </w:t>
      </w:r>
      <w:proofErr w:type="spellStart"/>
      <w:r w:rsidRPr="00907E15">
        <w:rPr>
          <w:rFonts w:asciiTheme="majorBidi" w:hAnsiTheme="majorBidi" w:cstheme="majorBidi"/>
          <w:sz w:val="24"/>
          <w:szCs w:val="24"/>
          <w:lang w:val="fr-FR"/>
        </w:rPr>
        <w:t>Termenii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expresiile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şi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abrevierile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utilizate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sunt</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cele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din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Regulamentul</w:t>
      </w:r>
      <w:proofErr w:type="spellEnd"/>
      <w:r w:rsidRPr="00907E15">
        <w:rPr>
          <w:rFonts w:asciiTheme="majorBidi" w:hAnsiTheme="majorBidi" w:cstheme="majorBidi"/>
          <w:i/>
          <w:iCs/>
          <w:sz w:val="24"/>
          <w:szCs w:val="24"/>
          <w:lang w:val="fr-FR"/>
        </w:rPr>
        <w:t xml:space="preserve"> </w:t>
      </w:r>
      <w:proofErr w:type="spellStart"/>
      <w:r w:rsidRPr="00907E15">
        <w:rPr>
          <w:rFonts w:asciiTheme="majorBidi" w:hAnsiTheme="majorBidi" w:cstheme="majorBidi"/>
          <w:sz w:val="24"/>
          <w:szCs w:val="24"/>
          <w:lang w:val="fr-FR"/>
        </w:rPr>
        <w:t>serviciului</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salubrizare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Anexa</w:t>
      </w:r>
      <w:proofErr w:type="spellEnd"/>
      <w:r w:rsidRPr="00907E15">
        <w:rPr>
          <w:rFonts w:asciiTheme="majorBidi" w:hAnsiTheme="majorBidi" w:cstheme="majorBidi"/>
          <w:sz w:val="24"/>
          <w:szCs w:val="24"/>
          <w:lang w:val="fr-FR"/>
        </w:rPr>
        <w:t xml:space="preserve"> 1 la </w:t>
      </w:r>
      <w:proofErr w:type="spellStart"/>
      <w:r w:rsidRPr="00907E15">
        <w:rPr>
          <w:rFonts w:asciiTheme="majorBidi" w:hAnsiTheme="majorBidi" w:cstheme="majorBidi"/>
          <w:sz w:val="24"/>
          <w:szCs w:val="24"/>
          <w:lang w:val="fr-FR"/>
        </w:rPr>
        <w:t>Caietul</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sarcini</w:t>
      </w:r>
      <w:proofErr w:type="spellEnd"/>
      <w:r w:rsidRPr="00907E15">
        <w:rPr>
          <w:rFonts w:asciiTheme="majorBidi" w:hAnsiTheme="majorBidi" w:cstheme="majorBidi"/>
          <w:sz w:val="24"/>
          <w:szCs w:val="24"/>
          <w:lang w:val="fr-FR"/>
        </w:rPr>
        <w:t>). »</w:t>
      </w:r>
    </w:p>
    <w:p w14:paraId="21E0BFA0" w14:textId="26769B0B" w:rsidR="002268F3" w:rsidRPr="00907E15" w:rsidRDefault="002268F3" w:rsidP="000767C8">
      <w:pPr>
        <w:pStyle w:val="ListParagraph"/>
        <w:widowControl w:val="0"/>
        <w:numPr>
          <w:ilvl w:val="0"/>
          <w:numId w:val="8"/>
        </w:numPr>
        <w:tabs>
          <w:tab w:val="left" w:pos="360"/>
        </w:tabs>
        <w:autoSpaceDE w:val="0"/>
        <w:autoSpaceDN w:val="0"/>
        <w:adjustRightInd w:val="0"/>
        <w:spacing w:after="120" w:line="288" w:lineRule="auto"/>
        <w:ind w:left="360"/>
        <w:jc w:val="both"/>
        <w:rPr>
          <w:rFonts w:asciiTheme="majorBidi" w:hAnsiTheme="majorBidi" w:cstheme="majorBidi"/>
          <w:sz w:val="24"/>
          <w:szCs w:val="24"/>
          <w:lang w:val="fr-FR"/>
        </w:rPr>
      </w:pPr>
      <w:r w:rsidRPr="00907E15">
        <w:rPr>
          <w:rFonts w:asciiTheme="majorBidi" w:hAnsiTheme="majorBidi" w:cstheme="majorBidi"/>
          <w:sz w:val="24"/>
          <w:szCs w:val="24"/>
          <w:lang w:val="fr-FR"/>
        </w:rPr>
        <w:t xml:space="preserve">Cap. 2.2. </w:t>
      </w:r>
      <w:proofErr w:type="gramStart"/>
      <w:r w:rsidRPr="00907E15">
        <w:rPr>
          <w:rFonts w:asciiTheme="majorBidi" w:hAnsiTheme="majorBidi" w:cstheme="majorBidi"/>
          <w:sz w:val="24"/>
          <w:szCs w:val="24"/>
          <w:lang w:val="fr-FR"/>
        </w:rPr>
        <w:t>se</w:t>
      </w:r>
      <w:proofErr w:type="gram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introduce</w:t>
      </w:r>
      <w:proofErr w:type="spellEnd"/>
      <w:r w:rsidRPr="00907E15">
        <w:rPr>
          <w:rFonts w:asciiTheme="majorBidi" w:hAnsiTheme="majorBidi" w:cstheme="majorBidi"/>
          <w:sz w:val="24"/>
          <w:szCs w:val="24"/>
          <w:lang w:val="fr-FR"/>
        </w:rPr>
        <w:t xml:space="preserve"> o </w:t>
      </w:r>
      <w:proofErr w:type="spellStart"/>
      <w:r w:rsidRPr="00907E15">
        <w:rPr>
          <w:rFonts w:asciiTheme="majorBidi" w:hAnsiTheme="majorBidi" w:cstheme="majorBidi"/>
          <w:sz w:val="24"/>
          <w:szCs w:val="24"/>
          <w:lang w:val="fr-FR"/>
        </w:rPr>
        <w:t>li</w:t>
      </w:r>
      <w:r w:rsidR="00366C38" w:rsidRPr="00907E15">
        <w:rPr>
          <w:rFonts w:asciiTheme="majorBidi" w:hAnsiTheme="majorBidi" w:cstheme="majorBidi"/>
          <w:sz w:val="24"/>
          <w:szCs w:val="24"/>
          <w:lang w:val="fr-FR"/>
        </w:rPr>
        <w:t>teră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suplimentară</w:t>
      </w:r>
      <w:proofErr w:type="spellEnd"/>
      <w:r w:rsidRPr="00907E15">
        <w:rPr>
          <w:rFonts w:asciiTheme="majorBidi" w:hAnsiTheme="majorBidi" w:cstheme="majorBidi"/>
          <w:sz w:val="24"/>
          <w:szCs w:val="24"/>
          <w:lang w:val="fr-FR"/>
        </w:rPr>
        <w:t>, h) :</w:t>
      </w:r>
    </w:p>
    <w:p w14:paraId="1F508DCE" w14:textId="0DEC2296" w:rsidR="002268F3" w:rsidRPr="00907E15" w:rsidRDefault="002268F3" w:rsidP="002268F3">
      <w:pPr>
        <w:widowControl w:val="0"/>
        <w:autoSpaceDE w:val="0"/>
        <w:autoSpaceDN w:val="0"/>
        <w:adjustRightInd w:val="0"/>
        <w:spacing w:after="120" w:line="288" w:lineRule="auto"/>
        <w:ind w:left="360"/>
        <w:jc w:val="both"/>
        <w:rPr>
          <w:rFonts w:asciiTheme="majorBidi" w:hAnsiTheme="majorBidi" w:cstheme="majorBidi"/>
          <w:sz w:val="24"/>
          <w:szCs w:val="24"/>
          <w:lang w:val="fr-FR"/>
        </w:rPr>
      </w:pPr>
      <w:r w:rsidRPr="00907E15">
        <w:rPr>
          <w:rFonts w:asciiTheme="majorBidi" w:hAnsiTheme="majorBidi" w:cstheme="majorBidi"/>
          <w:sz w:val="24"/>
          <w:szCs w:val="24"/>
          <w:lang w:val="fr-FR"/>
        </w:rPr>
        <w:t>« </w:t>
      </w:r>
      <w:proofErr w:type="gramStart"/>
      <w:r w:rsidRPr="00907E15">
        <w:rPr>
          <w:rFonts w:asciiTheme="majorBidi" w:hAnsiTheme="majorBidi" w:cstheme="majorBidi"/>
          <w:sz w:val="24"/>
          <w:szCs w:val="24"/>
          <w:lang w:val="fr-FR"/>
        </w:rPr>
        <w:t>h</w:t>
      </w:r>
      <w:proofErr w:type="gram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dotarea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utilizatorilor</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cu</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mijloace</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realizare</w:t>
      </w:r>
      <w:proofErr w:type="spellEnd"/>
      <w:r w:rsidRPr="00907E15">
        <w:rPr>
          <w:rFonts w:asciiTheme="majorBidi" w:hAnsiTheme="majorBidi" w:cstheme="majorBidi"/>
          <w:sz w:val="24"/>
          <w:szCs w:val="24"/>
          <w:lang w:val="fr-FR"/>
        </w:rPr>
        <w:t xml:space="preserve"> a </w:t>
      </w:r>
      <w:proofErr w:type="spellStart"/>
      <w:r w:rsidRPr="00907E15">
        <w:rPr>
          <w:rFonts w:asciiTheme="majorBidi" w:hAnsiTheme="majorBidi" w:cstheme="majorBidi"/>
          <w:sz w:val="24"/>
          <w:szCs w:val="24"/>
          <w:lang w:val="fr-FR"/>
        </w:rPr>
        <w:t>precolectarii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selective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cantitati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suficiente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etanse</w:t>
      </w:r>
      <w:proofErr w:type="spellEnd"/>
      <w:r w:rsidRPr="00907E15">
        <w:rPr>
          <w:rFonts w:asciiTheme="majorBidi" w:hAnsiTheme="majorBidi" w:cstheme="majorBidi"/>
          <w:sz w:val="24"/>
          <w:szCs w:val="24"/>
          <w:lang w:val="fr-FR"/>
        </w:rPr>
        <w:t xml:space="preserve"> si </w:t>
      </w:r>
      <w:proofErr w:type="spellStart"/>
      <w:r w:rsidRPr="00907E15">
        <w:rPr>
          <w:rFonts w:asciiTheme="majorBidi" w:hAnsiTheme="majorBidi" w:cstheme="majorBidi"/>
          <w:sz w:val="24"/>
          <w:szCs w:val="24"/>
          <w:lang w:val="fr-FR"/>
        </w:rPr>
        <w:t>adecvate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mijloacelor</w:t>
      </w:r>
      <w:proofErr w:type="spellEnd"/>
      <w:r w:rsidRPr="00907E15">
        <w:rPr>
          <w:rFonts w:asciiTheme="majorBidi" w:hAnsiTheme="majorBidi" w:cstheme="majorBidi"/>
          <w:sz w:val="24"/>
          <w:szCs w:val="24"/>
          <w:lang w:val="fr-FR"/>
        </w:rPr>
        <w:t xml:space="preserve"> de transport </w:t>
      </w:r>
      <w:proofErr w:type="spellStart"/>
      <w:r w:rsidRPr="00907E15">
        <w:rPr>
          <w:rFonts w:asciiTheme="majorBidi" w:hAnsiTheme="majorBidi" w:cstheme="majorBidi"/>
          <w:sz w:val="24"/>
          <w:szCs w:val="24"/>
          <w:lang w:val="fr-FR"/>
        </w:rPr>
        <w:t>pe</w:t>
      </w:r>
      <w:proofErr w:type="spellEnd"/>
      <w:r w:rsidRPr="00907E15">
        <w:rPr>
          <w:rFonts w:asciiTheme="majorBidi" w:hAnsiTheme="majorBidi" w:cstheme="majorBidi"/>
          <w:sz w:val="24"/>
          <w:szCs w:val="24"/>
          <w:lang w:val="fr-FR"/>
        </w:rPr>
        <w:t xml:space="preserve"> care le au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dotare</w:t>
      </w:r>
      <w:proofErr w:type="spellEnd"/>
      <w:r w:rsidRPr="00907E15">
        <w:rPr>
          <w:rFonts w:asciiTheme="majorBidi" w:hAnsiTheme="majorBidi" w:cstheme="majorBidi"/>
          <w:sz w:val="24"/>
          <w:szCs w:val="24"/>
          <w:lang w:val="fr-FR"/>
        </w:rPr>
        <w:t> ; »</w:t>
      </w:r>
    </w:p>
    <w:p w14:paraId="36F78233" w14:textId="1CDA4595" w:rsidR="002268F3" w:rsidRPr="00907E15" w:rsidRDefault="00366C38" w:rsidP="002268F3">
      <w:pPr>
        <w:widowControl w:val="0"/>
        <w:autoSpaceDE w:val="0"/>
        <w:autoSpaceDN w:val="0"/>
        <w:adjustRightInd w:val="0"/>
        <w:spacing w:after="120" w:line="288" w:lineRule="auto"/>
        <w:ind w:left="360"/>
        <w:jc w:val="both"/>
        <w:rPr>
          <w:rFonts w:asciiTheme="majorBidi" w:hAnsiTheme="majorBidi" w:cstheme="majorBidi"/>
          <w:sz w:val="24"/>
          <w:szCs w:val="24"/>
          <w:lang w:val="fr-FR"/>
        </w:rPr>
      </w:pPr>
      <w:proofErr w:type="spellStart"/>
      <w:proofErr w:type="gramStart"/>
      <w:r w:rsidRPr="00907E15">
        <w:rPr>
          <w:rFonts w:asciiTheme="majorBidi" w:hAnsiTheme="majorBidi" w:cstheme="majorBidi"/>
          <w:sz w:val="24"/>
          <w:szCs w:val="24"/>
          <w:lang w:val="fr-FR"/>
        </w:rPr>
        <w:t>și</w:t>
      </w:r>
      <w:proofErr w:type="spellEnd"/>
      <w:proofErr w:type="gram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literele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următoare</w:t>
      </w:r>
      <w:proofErr w:type="spellEnd"/>
      <w:r w:rsidRPr="00907E15">
        <w:rPr>
          <w:rFonts w:asciiTheme="majorBidi" w:hAnsiTheme="majorBidi" w:cstheme="majorBidi"/>
          <w:sz w:val="24"/>
          <w:szCs w:val="24"/>
          <w:lang w:val="fr-FR"/>
        </w:rPr>
        <w:t xml:space="preserve"> se </w:t>
      </w:r>
      <w:proofErr w:type="spellStart"/>
      <w:r w:rsidRPr="00907E15">
        <w:rPr>
          <w:rFonts w:asciiTheme="majorBidi" w:hAnsiTheme="majorBidi" w:cstheme="majorBidi"/>
          <w:sz w:val="24"/>
          <w:szCs w:val="24"/>
          <w:lang w:val="fr-FR"/>
        </w:rPr>
        <w:t>renumerotează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consecință</w:t>
      </w:r>
      <w:proofErr w:type="spellEnd"/>
      <w:r w:rsidRPr="00907E15">
        <w:rPr>
          <w:rFonts w:asciiTheme="majorBidi" w:hAnsiTheme="majorBidi" w:cstheme="majorBidi"/>
          <w:sz w:val="24"/>
          <w:szCs w:val="24"/>
          <w:lang w:val="fr-FR"/>
        </w:rPr>
        <w:t>.</w:t>
      </w:r>
    </w:p>
    <w:p w14:paraId="4824FEC0" w14:textId="338BC6D2" w:rsidR="002268F3" w:rsidRPr="00907E15" w:rsidRDefault="00366C38" w:rsidP="000767C8">
      <w:pPr>
        <w:pStyle w:val="ListParagraph"/>
        <w:widowControl w:val="0"/>
        <w:numPr>
          <w:ilvl w:val="0"/>
          <w:numId w:val="8"/>
        </w:numPr>
        <w:autoSpaceDE w:val="0"/>
        <w:autoSpaceDN w:val="0"/>
        <w:adjustRightInd w:val="0"/>
        <w:spacing w:after="120" w:line="288" w:lineRule="auto"/>
        <w:ind w:left="360"/>
        <w:jc w:val="both"/>
        <w:rPr>
          <w:rFonts w:asciiTheme="majorBidi" w:hAnsiTheme="majorBidi" w:cstheme="majorBidi"/>
          <w:sz w:val="24"/>
          <w:szCs w:val="24"/>
          <w:lang w:val="fr-FR"/>
        </w:rPr>
      </w:pPr>
      <w:r w:rsidRPr="00907E15">
        <w:rPr>
          <w:rFonts w:asciiTheme="majorBidi" w:hAnsiTheme="majorBidi" w:cstheme="majorBidi"/>
          <w:sz w:val="24"/>
          <w:szCs w:val="24"/>
          <w:lang w:val="fr-FR"/>
        </w:rPr>
        <w:t xml:space="preserve">Cap. 2.3.1., </w:t>
      </w:r>
      <w:proofErr w:type="spellStart"/>
      <w:r w:rsidRPr="00907E15">
        <w:rPr>
          <w:rFonts w:asciiTheme="majorBidi" w:hAnsiTheme="majorBidi" w:cstheme="majorBidi"/>
          <w:sz w:val="24"/>
          <w:szCs w:val="24"/>
          <w:lang w:val="fr-FR"/>
        </w:rPr>
        <w:t>primul</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aliniat</w:t>
      </w:r>
      <w:proofErr w:type="spellEnd"/>
      <w:r w:rsidRPr="00907E15">
        <w:rPr>
          <w:rFonts w:asciiTheme="majorBidi" w:hAnsiTheme="majorBidi" w:cstheme="majorBidi"/>
          <w:sz w:val="24"/>
          <w:szCs w:val="24"/>
          <w:lang w:val="fr-FR"/>
        </w:rPr>
        <w:t xml:space="preserve"> se </w:t>
      </w:r>
      <w:proofErr w:type="spellStart"/>
      <w:r w:rsidRPr="00907E15">
        <w:rPr>
          <w:rFonts w:asciiTheme="majorBidi" w:hAnsiTheme="majorBidi" w:cstheme="majorBidi"/>
          <w:sz w:val="24"/>
          <w:szCs w:val="24"/>
          <w:lang w:val="fr-FR"/>
        </w:rPr>
        <w:t>modifică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astfel</w:t>
      </w:r>
      <w:proofErr w:type="spellEnd"/>
      <w:r w:rsidRPr="00907E15">
        <w:rPr>
          <w:rFonts w:asciiTheme="majorBidi" w:hAnsiTheme="majorBidi" w:cstheme="majorBidi"/>
          <w:sz w:val="24"/>
          <w:szCs w:val="24"/>
          <w:lang w:val="fr-FR"/>
        </w:rPr>
        <w:t> :</w:t>
      </w:r>
    </w:p>
    <w:p w14:paraId="145738CA" w14:textId="77324D3E" w:rsidR="00366C38" w:rsidRPr="00907E15" w:rsidRDefault="00366C38" w:rsidP="00366C38">
      <w:pPr>
        <w:widowControl w:val="0"/>
        <w:autoSpaceDE w:val="0"/>
        <w:autoSpaceDN w:val="0"/>
        <w:adjustRightInd w:val="0"/>
        <w:spacing w:after="120" w:line="288" w:lineRule="auto"/>
        <w:jc w:val="both"/>
        <w:rPr>
          <w:rFonts w:asciiTheme="majorBidi" w:hAnsiTheme="majorBidi" w:cstheme="majorBidi"/>
          <w:sz w:val="24"/>
          <w:szCs w:val="24"/>
          <w:lang w:val="fr-FR"/>
        </w:rPr>
      </w:pPr>
      <w:r w:rsidRPr="00907E15">
        <w:rPr>
          <w:rFonts w:asciiTheme="majorBidi" w:hAnsiTheme="majorBidi" w:cstheme="majorBidi"/>
          <w:sz w:val="24"/>
          <w:szCs w:val="24"/>
          <w:lang w:val="fr-FR"/>
        </w:rPr>
        <w:t>« </w:t>
      </w:r>
      <w:proofErr w:type="spellStart"/>
      <w:r w:rsidRPr="00907E15">
        <w:rPr>
          <w:rFonts w:asciiTheme="majorBidi" w:hAnsiTheme="majorBidi" w:cstheme="majorBidi"/>
          <w:sz w:val="24"/>
          <w:szCs w:val="24"/>
          <w:lang w:val="fr-FR"/>
        </w:rPr>
        <w:t>Operatorul</w:t>
      </w:r>
      <w:proofErr w:type="spellEnd"/>
      <w:r w:rsidRPr="00907E15">
        <w:rPr>
          <w:rFonts w:asciiTheme="majorBidi" w:hAnsiTheme="majorBidi" w:cstheme="majorBidi"/>
          <w:sz w:val="24"/>
          <w:szCs w:val="24"/>
          <w:lang w:val="fr-FR"/>
        </w:rPr>
        <w:t xml:space="preserve"> are </w:t>
      </w:r>
      <w:proofErr w:type="spellStart"/>
      <w:r w:rsidRPr="00907E15">
        <w:rPr>
          <w:rFonts w:asciiTheme="majorBidi" w:hAnsiTheme="majorBidi" w:cstheme="majorBidi"/>
          <w:sz w:val="24"/>
          <w:szCs w:val="24"/>
          <w:lang w:val="fr-FR"/>
        </w:rPr>
        <w:t>permisiunea</w:t>
      </w:r>
      <w:proofErr w:type="spellEnd"/>
      <w:r w:rsidRPr="00907E15">
        <w:rPr>
          <w:rFonts w:asciiTheme="majorBidi" w:hAnsiTheme="majorBidi" w:cstheme="majorBidi"/>
          <w:sz w:val="24"/>
          <w:szCs w:val="24"/>
          <w:lang w:val="fr-FR"/>
        </w:rPr>
        <w:t xml:space="preserve"> </w:t>
      </w:r>
      <w:proofErr w:type="gramStart"/>
      <w:r w:rsidRPr="00907E15">
        <w:rPr>
          <w:rFonts w:asciiTheme="majorBidi" w:hAnsiTheme="majorBidi" w:cstheme="majorBidi"/>
          <w:sz w:val="24"/>
          <w:szCs w:val="24"/>
          <w:lang w:val="fr-FR"/>
        </w:rPr>
        <w:t>de a</w:t>
      </w:r>
      <w:proofErr w:type="gram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desfăşura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activităţile</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colectare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şi</w:t>
      </w:r>
      <w:proofErr w:type="spellEnd"/>
      <w:r w:rsidRPr="00907E15">
        <w:rPr>
          <w:rFonts w:asciiTheme="majorBidi" w:hAnsiTheme="majorBidi" w:cstheme="majorBidi"/>
          <w:sz w:val="24"/>
          <w:szCs w:val="24"/>
          <w:lang w:val="fr-FR"/>
        </w:rPr>
        <w:t xml:space="preserve"> transport a </w:t>
      </w:r>
      <w:proofErr w:type="spellStart"/>
      <w:r w:rsidRPr="00907E15">
        <w:rPr>
          <w:rFonts w:asciiTheme="majorBidi" w:hAnsiTheme="majorBidi" w:cstheme="majorBidi"/>
          <w:sz w:val="24"/>
          <w:szCs w:val="24"/>
          <w:lang w:val="fr-FR"/>
        </w:rPr>
        <w:t>deşeurilor</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menajere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inclusiv</w:t>
      </w:r>
      <w:proofErr w:type="spellEnd"/>
      <w:r w:rsidRPr="00907E15">
        <w:rPr>
          <w:rFonts w:asciiTheme="majorBidi" w:hAnsiTheme="majorBidi" w:cstheme="majorBidi"/>
          <w:sz w:val="24"/>
          <w:szCs w:val="24"/>
          <w:lang w:val="fr-FR"/>
        </w:rPr>
        <w:t xml:space="preserve"> a </w:t>
      </w:r>
      <w:proofErr w:type="spellStart"/>
      <w:r w:rsidRPr="00907E15">
        <w:rPr>
          <w:rFonts w:asciiTheme="majorBidi" w:hAnsiTheme="majorBidi" w:cstheme="majorBidi"/>
          <w:sz w:val="24"/>
          <w:szCs w:val="24"/>
          <w:lang w:val="fr-FR"/>
        </w:rPr>
        <w:t>deşeurilor</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periculoase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din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deşeurile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menajere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cu</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excepţia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celor</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cu</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regim</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special</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condiţiile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legii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ariile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administrativ-teritoriale</w:t>
      </w:r>
      <w:proofErr w:type="spellEnd"/>
      <w:r w:rsidRPr="00907E15">
        <w:rPr>
          <w:rFonts w:asciiTheme="majorBidi" w:hAnsiTheme="majorBidi" w:cstheme="majorBidi"/>
          <w:sz w:val="24"/>
          <w:szCs w:val="24"/>
          <w:lang w:val="fr-FR"/>
        </w:rPr>
        <w:t xml:space="preserve"> care fac </w:t>
      </w:r>
      <w:proofErr w:type="spellStart"/>
      <w:r w:rsidRPr="00907E15">
        <w:rPr>
          <w:rFonts w:asciiTheme="majorBidi" w:hAnsiTheme="majorBidi" w:cstheme="majorBidi"/>
          <w:sz w:val="24"/>
          <w:szCs w:val="24"/>
          <w:lang w:val="fr-FR"/>
        </w:rPr>
        <w:t>obiectul</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procedurii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conform</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b/>
          <w:bCs/>
          <w:i/>
          <w:iCs/>
          <w:sz w:val="24"/>
          <w:szCs w:val="24"/>
          <w:lang w:val="fr-FR"/>
        </w:rPr>
        <w:t>Anexei</w:t>
      </w:r>
      <w:proofErr w:type="spellEnd"/>
      <w:r w:rsidRPr="00907E15">
        <w:rPr>
          <w:rFonts w:asciiTheme="majorBidi" w:hAnsiTheme="majorBidi" w:cstheme="majorBidi"/>
          <w:b/>
          <w:bCs/>
          <w:i/>
          <w:iCs/>
          <w:sz w:val="24"/>
          <w:szCs w:val="24"/>
          <w:lang w:val="fr-FR"/>
        </w:rPr>
        <w:t xml:space="preserve"> 3</w:t>
      </w:r>
      <w:r w:rsidRPr="00907E15">
        <w:rPr>
          <w:rFonts w:asciiTheme="majorBidi" w:hAnsiTheme="majorBidi" w:cstheme="majorBidi"/>
          <w:sz w:val="24"/>
          <w:szCs w:val="24"/>
          <w:lang w:val="fr-FR"/>
        </w:rPr>
        <w:t xml:space="preserve"> la </w:t>
      </w:r>
      <w:proofErr w:type="spellStart"/>
      <w:r w:rsidRPr="00907E15">
        <w:rPr>
          <w:rFonts w:asciiTheme="majorBidi" w:hAnsiTheme="majorBidi" w:cstheme="majorBidi"/>
          <w:sz w:val="24"/>
          <w:szCs w:val="24"/>
          <w:lang w:val="fr-FR"/>
        </w:rPr>
        <w:t>prezentul</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Caiet</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sarcini</w:t>
      </w:r>
      <w:proofErr w:type="spellEnd"/>
      <w:r w:rsidRPr="00907E15">
        <w:rPr>
          <w:rFonts w:asciiTheme="majorBidi" w:hAnsiTheme="majorBidi" w:cstheme="majorBidi"/>
          <w:sz w:val="24"/>
          <w:szCs w:val="24"/>
          <w:lang w:val="fr-FR"/>
        </w:rPr>
        <w:t>). »</w:t>
      </w:r>
    </w:p>
    <w:p w14:paraId="22D4F707" w14:textId="1F90F7E3" w:rsidR="002268F3" w:rsidRPr="00907E15" w:rsidRDefault="00366C38" w:rsidP="000767C8">
      <w:pPr>
        <w:pStyle w:val="ListParagraph"/>
        <w:numPr>
          <w:ilvl w:val="0"/>
          <w:numId w:val="8"/>
        </w:numPr>
        <w:tabs>
          <w:tab w:val="left" w:pos="360"/>
        </w:tabs>
        <w:spacing w:after="120" w:line="276" w:lineRule="auto"/>
        <w:ind w:left="360"/>
        <w:jc w:val="both"/>
        <w:rPr>
          <w:rFonts w:asciiTheme="majorBidi" w:hAnsiTheme="majorBidi" w:cstheme="majorBidi"/>
          <w:sz w:val="24"/>
          <w:szCs w:val="24"/>
          <w:lang w:val="fr-FR"/>
        </w:rPr>
      </w:pPr>
      <w:r w:rsidRPr="00907E15">
        <w:rPr>
          <w:rFonts w:asciiTheme="majorBidi" w:hAnsiTheme="majorBidi" w:cstheme="majorBidi"/>
          <w:sz w:val="24"/>
          <w:szCs w:val="24"/>
          <w:lang w:val="fr-FR"/>
        </w:rPr>
        <w:lastRenderedPageBreak/>
        <w:t xml:space="preserve">Cap. 2.3.1., litera </w:t>
      </w:r>
      <w:proofErr w:type="gramStart"/>
      <w:r w:rsidRPr="00907E15">
        <w:rPr>
          <w:rFonts w:asciiTheme="majorBidi" w:hAnsiTheme="majorBidi" w:cstheme="majorBidi"/>
          <w:sz w:val="24"/>
          <w:szCs w:val="24"/>
          <w:lang w:val="fr-FR"/>
        </w:rPr>
        <w:t>a</w:t>
      </w:r>
      <w:proofErr w:type="gram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subpunctul</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b/>
          <w:sz w:val="24"/>
          <w:szCs w:val="24"/>
          <w:u w:val="single"/>
          <w:lang w:val="fr-FR"/>
        </w:rPr>
        <w:t>deșeuri</w:t>
      </w:r>
      <w:proofErr w:type="spellEnd"/>
      <w:r w:rsidRPr="00907E15">
        <w:rPr>
          <w:rFonts w:asciiTheme="majorBidi" w:hAnsiTheme="majorBidi" w:cstheme="majorBidi"/>
          <w:b/>
          <w:sz w:val="24"/>
          <w:szCs w:val="24"/>
          <w:u w:val="single"/>
          <w:lang w:val="fr-FR"/>
        </w:rPr>
        <w:t xml:space="preserve"> </w:t>
      </w:r>
      <w:proofErr w:type="spellStart"/>
      <w:r w:rsidRPr="00907E15">
        <w:rPr>
          <w:rFonts w:asciiTheme="majorBidi" w:hAnsiTheme="majorBidi" w:cstheme="majorBidi"/>
          <w:b/>
          <w:sz w:val="24"/>
          <w:szCs w:val="24"/>
          <w:u w:val="single"/>
          <w:lang w:val="fr-FR"/>
        </w:rPr>
        <w:t>reciclabile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bulina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i/>
          <w:sz w:val="24"/>
          <w:szCs w:val="24"/>
          <w:lang w:val="fr-FR"/>
        </w:rPr>
        <w:t>în</w:t>
      </w:r>
      <w:proofErr w:type="spellEnd"/>
      <w:r w:rsidRPr="00907E15">
        <w:rPr>
          <w:rFonts w:asciiTheme="majorBidi" w:hAnsiTheme="majorBidi" w:cstheme="majorBidi"/>
          <w:i/>
          <w:sz w:val="24"/>
          <w:szCs w:val="24"/>
          <w:lang w:val="fr-FR"/>
        </w:rPr>
        <w:t xml:space="preserve"> </w:t>
      </w:r>
      <w:proofErr w:type="spellStart"/>
      <w:r w:rsidRPr="00907E15">
        <w:rPr>
          <w:rFonts w:asciiTheme="majorBidi" w:hAnsiTheme="majorBidi" w:cstheme="majorBidi"/>
          <w:i/>
          <w:sz w:val="24"/>
          <w:szCs w:val="24"/>
          <w:lang w:val="fr-FR"/>
        </w:rPr>
        <w:t>zonele</w:t>
      </w:r>
      <w:proofErr w:type="spellEnd"/>
      <w:r w:rsidRPr="00907E15">
        <w:rPr>
          <w:rFonts w:asciiTheme="majorBidi" w:hAnsiTheme="majorBidi" w:cstheme="majorBidi"/>
          <w:i/>
          <w:sz w:val="24"/>
          <w:szCs w:val="24"/>
          <w:lang w:val="fr-FR"/>
        </w:rPr>
        <w:t xml:space="preserve"> de </w:t>
      </w:r>
      <w:proofErr w:type="spellStart"/>
      <w:r w:rsidRPr="00907E15">
        <w:rPr>
          <w:rFonts w:asciiTheme="majorBidi" w:hAnsiTheme="majorBidi" w:cstheme="majorBidi"/>
          <w:i/>
          <w:sz w:val="24"/>
          <w:szCs w:val="24"/>
          <w:lang w:val="fr-FR"/>
        </w:rPr>
        <w:t>blocuri</w:t>
      </w:r>
      <w:proofErr w:type="spellEnd"/>
      <w:r w:rsidRPr="00907E15">
        <w:rPr>
          <w:rFonts w:asciiTheme="majorBidi" w:hAnsiTheme="majorBidi" w:cstheme="majorBidi"/>
          <w:sz w:val="24"/>
          <w:szCs w:val="24"/>
          <w:lang w:val="fr-FR"/>
        </w:rPr>
        <w:t xml:space="preserve"> se </w:t>
      </w:r>
      <w:proofErr w:type="spellStart"/>
      <w:r w:rsidRPr="00907E15">
        <w:rPr>
          <w:rFonts w:asciiTheme="majorBidi" w:hAnsiTheme="majorBidi" w:cstheme="majorBidi"/>
          <w:sz w:val="24"/>
          <w:szCs w:val="24"/>
          <w:lang w:val="fr-FR"/>
        </w:rPr>
        <w:t>modifică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astfel</w:t>
      </w:r>
      <w:proofErr w:type="spellEnd"/>
      <w:r w:rsidRPr="00907E15">
        <w:rPr>
          <w:rFonts w:asciiTheme="majorBidi" w:hAnsiTheme="majorBidi" w:cstheme="majorBidi"/>
          <w:sz w:val="24"/>
          <w:szCs w:val="24"/>
          <w:lang w:val="fr-FR"/>
        </w:rPr>
        <w:t> :</w:t>
      </w:r>
    </w:p>
    <w:p w14:paraId="1B3ED493" w14:textId="3FC699CA" w:rsidR="00366C38" w:rsidRPr="00907E15" w:rsidRDefault="00366C38" w:rsidP="000767C8">
      <w:pPr>
        <w:pStyle w:val="ListParagraph"/>
        <w:widowControl w:val="0"/>
        <w:numPr>
          <w:ilvl w:val="0"/>
          <w:numId w:val="10"/>
        </w:numPr>
        <w:autoSpaceDE w:val="0"/>
        <w:autoSpaceDN w:val="0"/>
        <w:adjustRightInd w:val="0"/>
        <w:spacing w:after="120" w:line="288" w:lineRule="auto"/>
        <w:jc w:val="both"/>
        <w:rPr>
          <w:rFonts w:asciiTheme="majorBidi" w:hAnsiTheme="majorBidi" w:cstheme="majorBidi"/>
          <w:sz w:val="24"/>
          <w:szCs w:val="24"/>
          <w:lang w:val="fr-FR"/>
        </w:rPr>
      </w:pPr>
      <w:proofErr w:type="spellStart"/>
      <w:proofErr w:type="gramStart"/>
      <w:r w:rsidRPr="00907E15">
        <w:rPr>
          <w:rFonts w:asciiTheme="majorBidi" w:hAnsiTheme="majorBidi" w:cstheme="majorBidi"/>
          <w:sz w:val="24"/>
          <w:szCs w:val="24"/>
          <w:lang w:val="fr-FR"/>
        </w:rPr>
        <w:t>în</w:t>
      </w:r>
      <w:proofErr w:type="spellEnd"/>
      <w:proofErr w:type="gram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zonele</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blocuri</w:t>
      </w:r>
      <w:proofErr w:type="spellEnd"/>
    </w:p>
    <w:p w14:paraId="546DCFA9" w14:textId="77777777" w:rsidR="00366C38" w:rsidRPr="00907E15" w:rsidRDefault="00366C38" w:rsidP="000767C8">
      <w:pPr>
        <w:widowControl w:val="0"/>
        <w:numPr>
          <w:ilvl w:val="1"/>
          <w:numId w:val="8"/>
        </w:numPr>
        <w:autoSpaceDE w:val="0"/>
        <w:autoSpaceDN w:val="0"/>
        <w:adjustRightInd w:val="0"/>
        <w:spacing w:after="120" w:line="288" w:lineRule="auto"/>
        <w:jc w:val="both"/>
        <w:rPr>
          <w:rFonts w:asciiTheme="majorBidi" w:hAnsiTheme="majorBidi" w:cstheme="majorBidi"/>
          <w:sz w:val="24"/>
          <w:szCs w:val="24"/>
          <w:lang w:val="fr-FR"/>
        </w:rPr>
      </w:pPr>
      <w:proofErr w:type="spellStart"/>
      <w:proofErr w:type="gramStart"/>
      <w:r w:rsidRPr="00907E15">
        <w:rPr>
          <w:rFonts w:asciiTheme="majorBidi" w:hAnsiTheme="majorBidi" w:cstheme="majorBidi"/>
          <w:sz w:val="24"/>
          <w:szCs w:val="24"/>
          <w:lang w:val="fr-FR"/>
        </w:rPr>
        <w:t>deşeuri</w:t>
      </w:r>
      <w:proofErr w:type="spellEnd"/>
      <w:proofErr w:type="gram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hârtie</w:t>
      </w:r>
      <w:proofErr w:type="spellEnd"/>
      <w:r w:rsidRPr="00907E15">
        <w:rPr>
          <w:rFonts w:asciiTheme="majorBidi" w:hAnsiTheme="majorBidi" w:cstheme="majorBidi"/>
          <w:sz w:val="24"/>
          <w:szCs w:val="24"/>
          <w:lang w:val="fr-FR"/>
        </w:rPr>
        <w:t>/carton (</w:t>
      </w:r>
      <w:proofErr w:type="spellStart"/>
      <w:r w:rsidRPr="00907E15">
        <w:rPr>
          <w:rFonts w:asciiTheme="majorBidi" w:hAnsiTheme="majorBidi" w:cstheme="majorBidi"/>
          <w:sz w:val="24"/>
          <w:szCs w:val="24"/>
          <w:lang w:val="fr-FR"/>
        </w:rPr>
        <w:t>inclusiv</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ambalaje</w:t>
      </w:r>
      <w:proofErr w:type="spellEnd"/>
      <w:r w:rsidRPr="00907E15">
        <w:rPr>
          <w:rFonts w:asciiTheme="majorBidi" w:hAnsiTheme="majorBidi" w:cstheme="majorBidi"/>
          <w:sz w:val="24"/>
          <w:szCs w:val="24"/>
          <w:lang w:val="fr-FR"/>
        </w:rPr>
        <w:t xml:space="preserve">) –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eurocontainere</w:t>
      </w:r>
      <w:proofErr w:type="spellEnd"/>
      <w:r w:rsidRPr="00907E15">
        <w:rPr>
          <w:rFonts w:asciiTheme="majorBidi" w:hAnsiTheme="majorBidi" w:cstheme="majorBidi"/>
          <w:sz w:val="24"/>
          <w:szCs w:val="24"/>
          <w:lang w:val="fr-FR"/>
        </w:rPr>
        <w:t xml:space="preserve"> de 1,1 mc </w:t>
      </w:r>
      <w:proofErr w:type="spellStart"/>
      <w:r w:rsidRPr="00907E15">
        <w:rPr>
          <w:rFonts w:asciiTheme="majorBidi" w:hAnsiTheme="majorBidi" w:cstheme="majorBidi"/>
          <w:sz w:val="24"/>
          <w:szCs w:val="24"/>
          <w:lang w:val="fr-FR"/>
        </w:rPr>
        <w:t>albastre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furnizate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prin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Proiect</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către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operatorul</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salubrizare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și</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către</w:t>
      </w:r>
      <w:proofErr w:type="spellEnd"/>
      <w:r w:rsidRPr="00907E15">
        <w:rPr>
          <w:rFonts w:asciiTheme="majorBidi" w:hAnsiTheme="majorBidi" w:cstheme="majorBidi"/>
          <w:sz w:val="24"/>
          <w:szCs w:val="24"/>
          <w:lang w:val="fr-FR"/>
        </w:rPr>
        <w:t xml:space="preserve"> OIREP) </w:t>
      </w:r>
      <w:proofErr w:type="spellStart"/>
      <w:r w:rsidRPr="00907E15">
        <w:rPr>
          <w:rFonts w:asciiTheme="majorBidi" w:hAnsiTheme="majorBidi" w:cstheme="majorBidi"/>
          <w:sz w:val="24"/>
          <w:szCs w:val="24"/>
          <w:lang w:val="fr-FR"/>
        </w:rPr>
        <w:t>amplasate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puncte</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colectare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amenajate</w:t>
      </w:r>
      <w:proofErr w:type="spellEnd"/>
    </w:p>
    <w:p w14:paraId="13C47272" w14:textId="77777777" w:rsidR="00366C38" w:rsidRPr="00907E15" w:rsidRDefault="00366C38" w:rsidP="000767C8">
      <w:pPr>
        <w:widowControl w:val="0"/>
        <w:numPr>
          <w:ilvl w:val="1"/>
          <w:numId w:val="8"/>
        </w:numPr>
        <w:autoSpaceDE w:val="0"/>
        <w:autoSpaceDN w:val="0"/>
        <w:adjustRightInd w:val="0"/>
        <w:spacing w:after="120" w:line="288" w:lineRule="auto"/>
        <w:jc w:val="both"/>
        <w:rPr>
          <w:rFonts w:asciiTheme="majorBidi" w:hAnsiTheme="majorBidi" w:cstheme="majorBidi"/>
          <w:sz w:val="24"/>
          <w:szCs w:val="24"/>
          <w:lang w:val="fr-FR"/>
        </w:rPr>
      </w:pPr>
      <w:proofErr w:type="spellStart"/>
      <w:r w:rsidRPr="00907E15">
        <w:rPr>
          <w:rFonts w:asciiTheme="majorBidi" w:hAnsiTheme="majorBidi" w:cstheme="majorBidi"/>
          <w:sz w:val="24"/>
          <w:szCs w:val="24"/>
          <w:lang w:val="fr-FR"/>
        </w:rPr>
        <w:t>Deşeuri</w:t>
      </w:r>
      <w:proofErr w:type="spellEnd"/>
      <w:r w:rsidRPr="00907E15">
        <w:rPr>
          <w:rFonts w:asciiTheme="majorBidi" w:hAnsiTheme="majorBidi" w:cstheme="majorBidi"/>
          <w:sz w:val="24"/>
          <w:szCs w:val="24"/>
          <w:lang w:val="fr-FR"/>
        </w:rPr>
        <w:t xml:space="preserve"> de plastic/</w:t>
      </w:r>
      <w:proofErr w:type="spellStart"/>
      <w:r w:rsidRPr="00907E15">
        <w:rPr>
          <w:rFonts w:asciiTheme="majorBidi" w:hAnsiTheme="majorBidi" w:cstheme="majorBidi"/>
          <w:sz w:val="24"/>
          <w:szCs w:val="24"/>
          <w:lang w:val="fr-FR"/>
        </w:rPr>
        <w:t>metal</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inclusiv</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ambalaje</w:t>
      </w:r>
      <w:proofErr w:type="spellEnd"/>
      <w:r w:rsidRPr="00907E15">
        <w:rPr>
          <w:rFonts w:asciiTheme="majorBidi" w:hAnsiTheme="majorBidi" w:cstheme="majorBidi"/>
          <w:sz w:val="24"/>
          <w:szCs w:val="24"/>
          <w:lang w:val="fr-FR"/>
        </w:rPr>
        <w:t xml:space="preserve">) –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eurocontainere</w:t>
      </w:r>
      <w:proofErr w:type="spellEnd"/>
      <w:r w:rsidRPr="00907E15">
        <w:rPr>
          <w:rFonts w:asciiTheme="majorBidi" w:hAnsiTheme="majorBidi" w:cstheme="majorBidi"/>
          <w:sz w:val="24"/>
          <w:szCs w:val="24"/>
          <w:lang w:val="fr-FR"/>
        </w:rPr>
        <w:t xml:space="preserve"> de 1,1 mc </w:t>
      </w:r>
      <w:proofErr w:type="spellStart"/>
      <w:r w:rsidRPr="00907E15">
        <w:rPr>
          <w:rFonts w:asciiTheme="majorBidi" w:hAnsiTheme="majorBidi" w:cstheme="majorBidi"/>
          <w:sz w:val="24"/>
          <w:szCs w:val="24"/>
          <w:lang w:val="fr-FR"/>
        </w:rPr>
        <w:t>galbene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furnizate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prin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Proiect</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către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operatorul</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salubrizare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și</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către</w:t>
      </w:r>
      <w:proofErr w:type="spellEnd"/>
      <w:r w:rsidRPr="00907E15">
        <w:rPr>
          <w:rFonts w:asciiTheme="majorBidi" w:hAnsiTheme="majorBidi" w:cstheme="majorBidi"/>
          <w:sz w:val="24"/>
          <w:szCs w:val="24"/>
          <w:lang w:val="fr-FR"/>
        </w:rPr>
        <w:t xml:space="preserve"> OIREP) </w:t>
      </w:r>
      <w:proofErr w:type="spellStart"/>
      <w:r w:rsidRPr="00907E15">
        <w:rPr>
          <w:rFonts w:asciiTheme="majorBidi" w:hAnsiTheme="majorBidi" w:cstheme="majorBidi"/>
          <w:sz w:val="24"/>
          <w:szCs w:val="24"/>
          <w:lang w:val="fr-FR"/>
        </w:rPr>
        <w:t>amplasate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puncte</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colectare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amenajate</w:t>
      </w:r>
      <w:proofErr w:type="spellEnd"/>
    </w:p>
    <w:p w14:paraId="7267300A" w14:textId="6F3CCBEE" w:rsidR="00366C38" w:rsidRPr="00907E15" w:rsidRDefault="00366C38" w:rsidP="000767C8">
      <w:pPr>
        <w:widowControl w:val="0"/>
        <w:numPr>
          <w:ilvl w:val="1"/>
          <w:numId w:val="8"/>
        </w:numPr>
        <w:autoSpaceDE w:val="0"/>
        <w:autoSpaceDN w:val="0"/>
        <w:adjustRightInd w:val="0"/>
        <w:spacing w:after="120" w:line="288" w:lineRule="auto"/>
        <w:jc w:val="both"/>
        <w:rPr>
          <w:rFonts w:asciiTheme="majorBidi" w:hAnsiTheme="majorBidi" w:cstheme="majorBidi"/>
          <w:sz w:val="24"/>
          <w:szCs w:val="24"/>
          <w:lang w:val="fr-FR"/>
        </w:rPr>
      </w:pPr>
      <w:proofErr w:type="spellStart"/>
      <w:r w:rsidRPr="00907E15">
        <w:rPr>
          <w:rFonts w:asciiTheme="majorBidi" w:hAnsiTheme="majorBidi" w:cstheme="majorBidi"/>
          <w:sz w:val="24"/>
          <w:szCs w:val="24"/>
          <w:lang w:val="fr-FR"/>
        </w:rPr>
        <w:t>Deşeuri</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sticlă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inclusiv</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ambalaje</w:t>
      </w:r>
      <w:proofErr w:type="spellEnd"/>
      <w:r w:rsidRPr="00907E15">
        <w:rPr>
          <w:rFonts w:asciiTheme="majorBidi" w:hAnsiTheme="majorBidi" w:cstheme="majorBidi"/>
          <w:sz w:val="24"/>
          <w:szCs w:val="24"/>
          <w:lang w:val="fr-FR"/>
        </w:rPr>
        <w:t xml:space="preserve">) -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eurocontainere</w:t>
      </w:r>
      <w:proofErr w:type="spellEnd"/>
      <w:r w:rsidRPr="00907E15">
        <w:rPr>
          <w:rFonts w:asciiTheme="majorBidi" w:hAnsiTheme="majorBidi" w:cstheme="majorBidi"/>
          <w:sz w:val="24"/>
          <w:szCs w:val="24"/>
          <w:lang w:val="fr-FR"/>
        </w:rPr>
        <w:t xml:space="preserve"> de 1,1 mc </w:t>
      </w:r>
      <w:proofErr w:type="spellStart"/>
      <w:r w:rsidRPr="00907E15">
        <w:rPr>
          <w:rFonts w:asciiTheme="majorBidi" w:hAnsiTheme="majorBidi" w:cstheme="majorBidi"/>
          <w:sz w:val="24"/>
          <w:szCs w:val="24"/>
          <w:lang w:val="fr-FR"/>
        </w:rPr>
        <w:t>verzi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furnizate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prin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Proiect</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către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operatorul</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salubrizare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și</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către</w:t>
      </w:r>
      <w:proofErr w:type="spellEnd"/>
      <w:r w:rsidRPr="00907E15">
        <w:rPr>
          <w:rFonts w:asciiTheme="majorBidi" w:hAnsiTheme="majorBidi" w:cstheme="majorBidi"/>
          <w:sz w:val="24"/>
          <w:szCs w:val="24"/>
          <w:lang w:val="fr-FR"/>
        </w:rPr>
        <w:t xml:space="preserve"> OIREP) </w:t>
      </w:r>
      <w:proofErr w:type="spellStart"/>
      <w:r w:rsidRPr="00907E15">
        <w:rPr>
          <w:rFonts w:asciiTheme="majorBidi" w:hAnsiTheme="majorBidi" w:cstheme="majorBidi"/>
          <w:sz w:val="24"/>
          <w:szCs w:val="24"/>
          <w:lang w:val="fr-FR"/>
        </w:rPr>
        <w:t>amplasate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puncte</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colectare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amenajate</w:t>
      </w:r>
      <w:proofErr w:type="spellEnd"/>
    </w:p>
    <w:p w14:paraId="0A686DCA" w14:textId="1DBD4E23" w:rsidR="00366C38" w:rsidRPr="00907E15" w:rsidRDefault="00366C38" w:rsidP="000767C8">
      <w:pPr>
        <w:pStyle w:val="ListParagraph"/>
        <w:widowControl w:val="0"/>
        <w:numPr>
          <w:ilvl w:val="0"/>
          <w:numId w:val="8"/>
        </w:numPr>
        <w:autoSpaceDE w:val="0"/>
        <w:autoSpaceDN w:val="0"/>
        <w:adjustRightInd w:val="0"/>
        <w:spacing w:after="120" w:line="288" w:lineRule="auto"/>
        <w:ind w:left="360"/>
        <w:jc w:val="both"/>
        <w:rPr>
          <w:rFonts w:asciiTheme="majorBidi" w:hAnsiTheme="majorBidi" w:cstheme="majorBidi"/>
          <w:sz w:val="24"/>
          <w:szCs w:val="24"/>
          <w:lang w:val="fr-FR"/>
        </w:rPr>
      </w:pPr>
      <w:r w:rsidRPr="00907E15">
        <w:rPr>
          <w:rFonts w:asciiTheme="majorBidi" w:hAnsiTheme="majorBidi" w:cstheme="majorBidi"/>
          <w:sz w:val="24"/>
          <w:szCs w:val="24"/>
          <w:lang w:val="fr-FR"/>
        </w:rPr>
        <w:t xml:space="preserve">Cap. 2.3.1., litera </w:t>
      </w:r>
      <w:proofErr w:type="gramStart"/>
      <w:r w:rsidRPr="00907E15">
        <w:rPr>
          <w:rFonts w:asciiTheme="majorBidi" w:hAnsiTheme="majorBidi" w:cstheme="majorBidi"/>
          <w:sz w:val="24"/>
          <w:szCs w:val="24"/>
          <w:lang w:val="fr-FR"/>
        </w:rPr>
        <w:t>a</w:t>
      </w:r>
      <w:proofErr w:type="gram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subpunctul</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b/>
          <w:sz w:val="24"/>
          <w:szCs w:val="24"/>
          <w:u w:val="single"/>
          <w:lang w:val="fr-FR"/>
        </w:rPr>
        <w:t>deșeuri</w:t>
      </w:r>
      <w:proofErr w:type="spellEnd"/>
      <w:r w:rsidRPr="00907E15">
        <w:rPr>
          <w:rFonts w:asciiTheme="majorBidi" w:hAnsiTheme="majorBidi" w:cstheme="majorBidi"/>
          <w:b/>
          <w:sz w:val="24"/>
          <w:szCs w:val="24"/>
          <w:u w:val="single"/>
          <w:lang w:val="fr-FR"/>
        </w:rPr>
        <w:t xml:space="preserve"> </w:t>
      </w:r>
      <w:proofErr w:type="spellStart"/>
      <w:r w:rsidRPr="00907E15">
        <w:rPr>
          <w:rFonts w:asciiTheme="majorBidi" w:hAnsiTheme="majorBidi" w:cstheme="majorBidi"/>
          <w:b/>
          <w:sz w:val="24"/>
          <w:szCs w:val="24"/>
          <w:u w:val="single"/>
          <w:lang w:val="fr-FR"/>
        </w:rPr>
        <w:t>reciclabile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bulina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i/>
          <w:sz w:val="24"/>
          <w:szCs w:val="24"/>
          <w:lang w:val="fr-FR"/>
        </w:rPr>
        <w:t>în</w:t>
      </w:r>
      <w:proofErr w:type="spellEnd"/>
      <w:r w:rsidRPr="00907E15">
        <w:rPr>
          <w:rFonts w:asciiTheme="majorBidi" w:hAnsiTheme="majorBidi" w:cstheme="majorBidi"/>
          <w:i/>
          <w:sz w:val="24"/>
          <w:szCs w:val="24"/>
          <w:lang w:val="fr-FR"/>
        </w:rPr>
        <w:t xml:space="preserve"> </w:t>
      </w:r>
      <w:proofErr w:type="spellStart"/>
      <w:r w:rsidRPr="00907E15">
        <w:rPr>
          <w:rFonts w:asciiTheme="majorBidi" w:hAnsiTheme="majorBidi" w:cstheme="majorBidi"/>
          <w:i/>
          <w:sz w:val="24"/>
          <w:szCs w:val="24"/>
          <w:lang w:val="fr-FR"/>
        </w:rPr>
        <w:t>zonele</w:t>
      </w:r>
      <w:proofErr w:type="spellEnd"/>
      <w:r w:rsidRPr="00907E15">
        <w:rPr>
          <w:rFonts w:asciiTheme="majorBidi" w:hAnsiTheme="majorBidi" w:cstheme="majorBidi"/>
          <w:i/>
          <w:sz w:val="24"/>
          <w:szCs w:val="24"/>
          <w:lang w:val="fr-FR"/>
        </w:rPr>
        <w:t xml:space="preserve"> de case, </w:t>
      </w:r>
      <w:proofErr w:type="spellStart"/>
      <w:r w:rsidRPr="00907E15">
        <w:rPr>
          <w:rFonts w:asciiTheme="majorBidi" w:hAnsiTheme="majorBidi" w:cstheme="majorBidi"/>
          <w:sz w:val="24"/>
          <w:szCs w:val="24"/>
          <w:lang w:val="fr-FR"/>
        </w:rPr>
        <w:t>ultimul</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aliniat</w:t>
      </w:r>
      <w:proofErr w:type="spellEnd"/>
      <w:r w:rsidRPr="00907E15">
        <w:rPr>
          <w:rFonts w:asciiTheme="majorBidi" w:hAnsiTheme="majorBidi" w:cstheme="majorBidi"/>
          <w:i/>
          <w:sz w:val="24"/>
          <w:szCs w:val="24"/>
          <w:lang w:val="fr-FR"/>
        </w:rPr>
        <w:t xml:space="preserve"> </w:t>
      </w:r>
      <w:r w:rsidRPr="00907E15">
        <w:rPr>
          <w:rFonts w:asciiTheme="majorBidi" w:hAnsiTheme="majorBidi" w:cstheme="majorBidi"/>
          <w:sz w:val="24"/>
          <w:szCs w:val="24"/>
          <w:lang w:val="fr-FR"/>
        </w:rPr>
        <w:t xml:space="preserve">se </w:t>
      </w:r>
      <w:proofErr w:type="spellStart"/>
      <w:r w:rsidRPr="00907E15">
        <w:rPr>
          <w:rFonts w:asciiTheme="majorBidi" w:hAnsiTheme="majorBidi" w:cstheme="majorBidi"/>
          <w:sz w:val="24"/>
          <w:szCs w:val="24"/>
          <w:lang w:val="fr-FR"/>
        </w:rPr>
        <w:t>modifică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astfel</w:t>
      </w:r>
      <w:proofErr w:type="spellEnd"/>
      <w:r w:rsidRPr="00907E15">
        <w:rPr>
          <w:rFonts w:asciiTheme="majorBidi" w:hAnsiTheme="majorBidi" w:cstheme="majorBidi"/>
          <w:sz w:val="24"/>
          <w:szCs w:val="24"/>
          <w:lang w:val="fr-FR"/>
        </w:rPr>
        <w:t> </w:t>
      </w:r>
    </w:p>
    <w:p w14:paraId="504268D0" w14:textId="3BEBB3D0" w:rsidR="00366C38" w:rsidRDefault="00366C38" w:rsidP="000767C8">
      <w:pPr>
        <w:pStyle w:val="ListParagraph"/>
        <w:widowControl w:val="0"/>
        <w:numPr>
          <w:ilvl w:val="0"/>
          <w:numId w:val="11"/>
        </w:numPr>
        <w:autoSpaceDE w:val="0"/>
        <w:autoSpaceDN w:val="0"/>
        <w:adjustRightInd w:val="0"/>
        <w:spacing w:before="240" w:after="120" w:line="288" w:lineRule="auto"/>
        <w:jc w:val="both"/>
        <w:rPr>
          <w:rFonts w:asciiTheme="majorBidi" w:hAnsiTheme="majorBidi" w:cstheme="majorBidi"/>
          <w:sz w:val="24"/>
          <w:szCs w:val="24"/>
          <w:lang w:val="fr-FR"/>
        </w:rPr>
      </w:pPr>
      <w:proofErr w:type="spellStart"/>
      <w:r w:rsidRPr="00907E15">
        <w:rPr>
          <w:rFonts w:asciiTheme="majorBidi" w:hAnsiTheme="majorBidi" w:cstheme="majorBidi"/>
          <w:sz w:val="24"/>
          <w:szCs w:val="24"/>
          <w:lang w:val="fr-FR"/>
        </w:rPr>
        <w:t>Deşeuri</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sticlă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inclusiv</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ambalaje</w:t>
      </w:r>
      <w:proofErr w:type="spellEnd"/>
      <w:r w:rsidRPr="00907E15">
        <w:rPr>
          <w:rFonts w:asciiTheme="majorBidi" w:hAnsiTheme="majorBidi" w:cstheme="majorBidi"/>
          <w:sz w:val="24"/>
          <w:szCs w:val="24"/>
          <w:lang w:val="fr-FR"/>
        </w:rPr>
        <w:t xml:space="preserve">) -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eurocontainere</w:t>
      </w:r>
      <w:proofErr w:type="spellEnd"/>
      <w:r w:rsidRPr="00907E15">
        <w:rPr>
          <w:rFonts w:asciiTheme="majorBidi" w:hAnsiTheme="majorBidi" w:cstheme="majorBidi"/>
          <w:sz w:val="24"/>
          <w:szCs w:val="24"/>
          <w:lang w:val="fr-FR"/>
        </w:rPr>
        <w:t xml:space="preserve"> de 1,1 mc </w:t>
      </w:r>
      <w:proofErr w:type="spellStart"/>
      <w:r w:rsidRPr="00907E15">
        <w:rPr>
          <w:rFonts w:asciiTheme="majorBidi" w:hAnsiTheme="majorBidi" w:cstheme="majorBidi"/>
          <w:sz w:val="24"/>
          <w:szCs w:val="24"/>
          <w:lang w:val="fr-FR"/>
        </w:rPr>
        <w:t>verzi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furnizate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prin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Proiect</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către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operatorul</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salubrizare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și</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către</w:t>
      </w:r>
      <w:proofErr w:type="spellEnd"/>
      <w:r w:rsidRPr="00907E15">
        <w:rPr>
          <w:rFonts w:asciiTheme="majorBidi" w:hAnsiTheme="majorBidi" w:cstheme="majorBidi"/>
          <w:sz w:val="24"/>
          <w:szCs w:val="24"/>
          <w:lang w:val="fr-FR"/>
        </w:rPr>
        <w:t xml:space="preserve"> OIREP) </w:t>
      </w:r>
      <w:proofErr w:type="spellStart"/>
      <w:r w:rsidRPr="00907E15">
        <w:rPr>
          <w:rFonts w:asciiTheme="majorBidi" w:hAnsiTheme="majorBidi" w:cstheme="majorBidi"/>
          <w:sz w:val="24"/>
          <w:szCs w:val="24"/>
          <w:lang w:val="fr-FR"/>
        </w:rPr>
        <w:t>amplasate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puncte</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colectare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amenajate</w:t>
      </w:r>
      <w:proofErr w:type="spellEnd"/>
    </w:p>
    <w:p w14:paraId="5C5E04D5" w14:textId="77777777" w:rsidR="00907E15" w:rsidRPr="00907E15" w:rsidRDefault="00907E15" w:rsidP="00907E15">
      <w:pPr>
        <w:pStyle w:val="ListParagraph"/>
        <w:widowControl w:val="0"/>
        <w:autoSpaceDE w:val="0"/>
        <w:autoSpaceDN w:val="0"/>
        <w:adjustRightInd w:val="0"/>
        <w:spacing w:before="240" w:after="120" w:line="288" w:lineRule="auto"/>
        <w:jc w:val="both"/>
        <w:rPr>
          <w:rFonts w:asciiTheme="majorBidi" w:hAnsiTheme="majorBidi" w:cstheme="majorBidi"/>
          <w:sz w:val="24"/>
          <w:szCs w:val="24"/>
          <w:lang w:val="fr-FR"/>
        </w:rPr>
      </w:pPr>
    </w:p>
    <w:p w14:paraId="3F78CAFD" w14:textId="3214EDD8" w:rsidR="00366C38" w:rsidRPr="00907E15" w:rsidRDefault="00366C38" w:rsidP="000767C8">
      <w:pPr>
        <w:pStyle w:val="ListParagraph"/>
        <w:widowControl w:val="0"/>
        <w:numPr>
          <w:ilvl w:val="0"/>
          <w:numId w:val="8"/>
        </w:numPr>
        <w:autoSpaceDE w:val="0"/>
        <w:autoSpaceDN w:val="0"/>
        <w:adjustRightInd w:val="0"/>
        <w:spacing w:after="120" w:line="288" w:lineRule="auto"/>
        <w:ind w:left="360"/>
        <w:jc w:val="both"/>
        <w:rPr>
          <w:rFonts w:asciiTheme="majorBidi" w:hAnsiTheme="majorBidi" w:cstheme="majorBidi"/>
          <w:sz w:val="24"/>
          <w:szCs w:val="24"/>
          <w:lang w:val="fr-FR"/>
        </w:rPr>
      </w:pPr>
      <w:r w:rsidRPr="00907E15">
        <w:rPr>
          <w:rFonts w:asciiTheme="majorBidi" w:hAnsiTheme="majorBidi" w:cstheme="majorBidi"/>
          <w:sz w:val="24"/>
          <w:szCs w:val="24"/>
          <w:lang w:val="fr-FR"/>
        </w:rPr>
        <w:t xml:space="preserve">Cap. 2.3.1., litera </w:t>
      </w:r>
      <w:proofErr w:type="gramStart"/>
      <w:r w:rsidRPr="00907E15">
        <w:rPr>
          <w:rFonts w:asciiTheme="majorBidi" w:hAnsiTheme="majorBidi" w:cstheme="majorBidi"/>
          <w:sz w:val="24"/>
          <w:szCs w:val="24"/>
          <w:lang w:val="fr-FR"/>
        </w:rPr>
        <w:t>a</w:t>
      </w:r>
      <w:proofErr w:type="gram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subpunctul</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b/>
          <w:sz w:val="24"/>
          <w:szCs w:val="24"/>
          <w:u w:val="single"/>
          <w:lang w:val="fr-FR"/>
        </w:rPr>
        <w:t>deșeuri</w:t>
      </w:r>
      <w:proofErr w:type="spellEnd"/>
      <w:r w:rsidRPr="00907E15">
        <w:rPr>
          <w:rFonts w:asciiTheme="majorBidi" w:hAnsiTheme="majorBidi" w:cstheme="majorBidi"/>
          <w:b/>
          <w:sz w:val="24"/>
          <w:szCs w:val="24"/>
          <w:u w:val="single"/>
          <w:lang w:val="fr-FR"/>
        </w:rPr>
        <w:t xml:space="preserve"> </w:t>
      </w:r>
      <w:proofErr w:type="spellStart"/>
      <w:r w:rsidRPr="00907E15">
        <w:rPr>
          <w:rFonts w:asciiTheme="majorBidi" w:hAnsiTheme="majorBidi" w:cstheme="majorBidi"/>
          <w:b/>
          <w:sz w:val="24"/>
          <w:szCs w:val="24"/>
          <w:u w:val="single"/>
          <w:lang w:val="fr-FR"/>
        </w:rPr>
        <w:t>biodegradabile</w:t>
      </w:r>
      <w:proofErr w:type="spellEnd"/>
      <w:r w:rsidRPr="00907E15">
        <w:rPr>
          <w:rFonts w:asciiTheme="majorBidi" w:hAnsiTheme="majorBidi" w:cstheme="majorBidi"/>
          <w:sz w:val="24"/>
          <w:szCs w:val="24"/>
          <w:lang w:val="fr-FR"/>
        </w:rPr>
        <w:t xml:space="preserve">, se </w:t>
      </w:r>
      <w:proofErr w:type="spellStart"/>
      <w:r w:rsidRPr="00907E15">
        <w:rPr>
          <w:rFonts w:asciiTheme="majorBidi" w:hAnsiTheme="majorBidi" w:cstheme="majorBidi"/>
          <w:sz w:val="24"/>
          <w:szCs w:val="24"/>
          <w:lang w:val="fr-FR"/>
        </w:rPr>
        <w:t>modifică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astfel</w:t>
      </w:r>
      <w:proofErr w:type="spellEnd"/>
      <w:r w:rsidRPr="00907E15">
        <w:rPr>
          <w:rFonts w:asciiTheme="majorBidi" w:hAnsiTheme="majorBidi" w:cstheme="majorBidi"/>
          <w:sz w:val="24"/>
          <w:szCs w:val="24"/>
          <w:lang w:val="fr-FR"/>
        </w:rPr>
        <w:t> :</w:t>
      </w:r>
    </w:p>
    <w:p w14:paraId="03D3C7A4" w14:textId="77777777" w:rsidR="00366C38" w:rsidRPr="00907E15" w:rsidRDefault="00366C38" w:rsidP="000767C8">
      <w:pPr>
        <w:pStyle w:val="ListParagraph"/>
        <w:widowControl w:val="0"/>
        <w:numPr>
          <w:ilvl w:val="0"/>
          <w:numId w:val="12"/>
        </w:numPr>
        <w:autoSpaceDE w:val="0"/>
        <w:autoSpaceDN w:val="0"/>
        <w:adjustRightInd w:val="0"/>
        <w:spacing w:after="120" w:line="288" w:lineRule="auto"/>
        <w:jc w:val="both"/>
        <w:rPr>
          <w:rFonts w:asciiTheme="majorBidi" w:hAnsiTheme="majorBidi" w:cstheme="majorBidi"/>
          <w:sz w:val="24"/>
          <w:szCs w:val="24"/>
          <w:lang w:val="fr-FR"/>
        </w:rPr>
      </w:pPr>
      <w:proofErr w:type="spellStart"/>
      <w:proofErr w:type="gramStart"/>
      <w:r w:rsidRPr="00907E15">
        <w:rPr>
          <w:rFonts w:asciiTheme="majorBidi" w:hAnsiTheme="majorBidi" w:cstheme="majorBidi"/>
          <w:sz w:val="24"/>
          <w:szCs w:val="24"/>
          <w:lang w:val="fr-FR"/>
        </w:rPr>
        <w:t>în</w:t>
      </w:r>
      <w:proofErr w:type="spellEnd"/>
      <w:proofErr w:type="gram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zonele</w:t>
      </w:r>
      <w:proofErr w:type="spellEnd"/>
      <w:r w:rsidRPr="00907E15">
        <w:rPr>
          <w:rFonts w:asciiTheme="majorBidi" w:hAnsiTheme="majorBidi" w:cstheme="majorBidi"/>
          <w:sz w:val="24"/>
          <w:szCs w:val="24"/>
          <w:lang w:val="fr-FR"/>
        </w:rPr>
        <w:t xml:space="preserve"> de case - </w:t>
      </w:r>
      <w:proofErr w:type="spellStart"/>
      <w:r w:rsidRPr="00907E15">
        <w:rPr>
          <w:rFonts w:asciiTheme="majorBidi" w:hAnsiTheme="majorBidi" w:cstheme="majorBidi"/>
          <w:sz w:val="24"/>
          <w:szCs w:val="24"/>
          <w:lang w:val="fr-FR"/>
        </w:rPr>
        <w:t>din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poartă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poartă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saci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transparenti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incolori</w:t>
      </w:r>
      <w:proofErr w:type="spellEnd"/>
      <w:r w:rsidRPr="00907E15">
        <w:rPr>
          <w:rFonts w:asciiTheme="majorBidi" w:hAnsiTheme="majorBidi" w:cstheme="majorBidi"/>
          <w:sz w:val="24"/>
          <w:szCs w:val="24"/>
          <w:lang w:val="fr-FR"/>
        </w:rPr>
        <w:t xml:space="preserve"> de 240 l (</w:t>
      </w:r>
      <w:proofErr w:type="spellStart"/>
      <w:r w:rsidRPr="00907E15">
        <w:rPr>
          <w:rFonts w:asciiTheme="majorBidi" w:hAnsiTheme="majorBidi" w:cstheme="majorBidi"/>
          <w:sz w:val="24"/>
          <w:szCs w:val="24"/>
          <w:lang w:val="fr-FR"/>
        </w:rPr>
        <w:t>puși</w:t>
      </w:r>
      <w:proofErr w:type="spellEnd"/>
      <w:r w:rsidRPr="00907E15">
        <w:rPr>
          <w:rFonts w:asciiTheme="majorBidi" w:hAnsiTheme="majorBidi" w:cstheme="majorBidi"/>
          <w:sz w:val="24"/>
          <w:szCs w:val="24"/>
          <w:lang w:val="fr-FR"/>
        </w:rPr>
        <w:t xml:space="preserve"> la </w:t>
      </w:r>
      <w:proofErr w:type="spellStart"/>
      <w:r w:rsidRPr="00907E15">
        <w:rPr>
          <w:rFonts w:asciiTheme="majorBidi" w:hAnsiTheme="majorBidi" w:cstheme="majorBidi"/>
          <w:sz w:val="24"/>
          <w:szCs w:val="24"/>
          <w:lang w:val="fr-FR"/>
        </w:rPr>
        <w:t>dispoziție</w:t>
      </w:r>
      <w:proofErr w:type="spellEnd"/>
      <w:r w:rsidRPr="00907E15">
        <w:rPr>
          <w:rFonts w:asciiTheme="majorBidi" w:hAnsiTheme="majorBidi" w:cstheme="majorBidi"/>
          <w:sz w:val="24"/>
          <w:szCs w:val="24"/>
          <w:lang w:val="fr-FR"/>
        </w:rPr>
        <w:t xml:space="preserve"> gratuit de </w:t>
      </w:r>
      <w:proofErr w:type="spellStart"/>
      <w:r w:rsidRPr="00907E15">
        <w:rPr>
          <w:rFonts w:asciiTheme="majorBidi" w:hAnsiTheme="majorBidi" w:cstheme="majorBidi"/>
          <w:sz w:val="24"/>
          <w:szCs w:val="24"/>
          <w:lang w:val="fr-FR"/>
        </w:rPr>
        <w:t>operatorii</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salubrizare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pentru</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fiecare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gospodărie</w:t>
      </w:r>
      <w:proofErr w:type="spellEnd"/>
      <w:r w:rsidRPr="00907E15">
        <w:rPr>
          <w:rFonts w:asciiTheme="majorBidi" w:hAnsiTheme="majorBidi" w:cstheme="majorBidi"/>
          <w:sz w:val="24"/>
          <w:szCs w:val="24"/>
          <w:lang w:val="fr-FR"/>
        </w:rPr>
        <w:t xml:space="preserve">) – se vor </w:t>
      </w:r>
      <w:proofErr w:type="spellStart"/>
      <w:r w:rsidRPr="00907E15">
        <w:rPr>
          <w:rFonts w:asciiTheme="majorBidi" w:hAnsiTheme="majorBidi" w:cstheme="majorBidi"/>
          <w:sz w:val="24"/>
          <w:szCs w:val="24"/>
          <w:lang w:val="fr-FR"/>
        </w:rPr>
        <w:t>colecta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deșeurile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verzi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din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gospodărie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resturi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vegetale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din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bucătărie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grădini</w:t>
      </w:r>
      <w:proofErr w:type="spellEnd"/>
      <w:r w:rsidRPr="00907E15">
        <w:rPr>
          <w:rFonts w:asciiTheme="majorBidi" w:hAnsiTheme="majorBidi" w:cstheme="majorBidi"/>
          <w:sz w:val="24"/>
          <w:szCs w:val="24"/>
          <w:lang w:val="fr-FR"/>
        </w:rPr>
        <w:t>)</w:t>
      </w:r>
    </w:p>
    <w:p w14:paraId="6E9E8829" w14:textId="77777777" w:rsidR="00366C38" w:rsidRPr="00907E15" w:rsidRDefault="00366C38" w:rsidP="000767C8">
      <w:pPr>
        <w:pStyle w:val="ListParagraph"/>
        <w:widowControl w:val="0"/>
        <w:numPr>
          <w:ilvl w:val="0"/>
          <w:numId w:val="12"/>
        </w:numPr>
        <w:autoSpaceDE w:val="0"/>
        <w:autoSpaceDN w:val="0"/>
        <w:adjustRightInd w:val="0"/>
        <w:spacing w:after="120" w:line="288" w:lineRule="auto"/>
        <w:jc w:val="both"/>
        <w:rPr>
          <w:rFonts w:asciiTheme="majorBidi" w:hAnsiTheme="majorBidi" w:cstheme="majorBidi"/>
          <w:sz w:val="24"/>
          <w:szCs w:val="24"/>
          <w:lang w:val="fr-FR"/>
        </w:rPr>
      </w:pPr>
      <w:proofErr w:type="spellStart"/>
      <w:proofErr w:type="gramStart"/>
      <w:r w:rsidRPr="00907E15">
        <w:rPr>
          <w:rFonts w:asciiTheme="majorBidi" w:hAnsiTheme="majorBidi" w:cstheme="majorBidi"/>
          <w:sz w:val="24"/>
          <w:szCs w:val="24"/>
          <w:lang w:val="fr-FR"/>
        </w:rPr>
        <w:t>în</w:t>
      </w:r>
      <w:proofErr w:type="spellEnd"/>
      <w:proofErr w:type="gram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zonele</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blocuri</w:t>
      </w:r>
      <w:proofErr w:type="spellEnd"/>
      <w:r w:rsidRPr="00907E15">
        <w:rPr>
          <w:rFonts w:asciiTheme="majorBidi" w:hAnsiTheme="majorBidi" w:cstheme="majorBidi"/>
          <w:sz w:val="24"/>
          <w:szCs w:val="24"/>
          <w:lang w:val="fr-FR"/>
        </w:rPr>
        <w:t xml:space="preserve"> - se va </w:t>
      </w:r>
      <w:proofErr w:type="spellStart"/>
      <w:r w:rsidRPr="00907E15">
        <w:rPr>
          <w:rFonts w:asciiTheme="majorBidi" w:hAnsiTheme="majorBidi" w:cstheme="majorBidi"/>
          <w:sz w:val="24"/>
          <w:szCs w:val="24"/>
          <w:lang w:val="fr-FR"/>
        </w:rPr>
        <w:t>implementa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etapizat</w:t>
      </w:r>
      <w:proofErr w:type="spellEnd"/>
      <w:r w:rsidRPr="00907E15">
        <w:rPr>
          <w:rFonts w:asciiTheme="majorBidi" w:hAnsiTheme="majorBidi" w:cstheme="majorBidi"/>
          <w:sz w:val="24"/>
          <w:szCs w:val="24"/>
          <w:lang w:val="fr-FR"/>
        </w:rPr>
        <w:t xml:space="preserve">, in </w:t>
      </w:r>
      <w:proofErr w:type="spellStart"/>
      <w:r w:rsidRPr="00907E15">
        <w:rPr>
          <w:rFonts w:asciiTheme="majorBidi" w:hAnsiTheme="majorBidi" w:cstheme="majorBidi"/>
          <w:sz w:val="24"/>
          <w:szCs w:val="24"/>
          <w:lang w:val="fr-FR"/>
        </w:rPr>
        <w:t>perioada</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derulare</w:t>
      </w:r>
      <w:proofErr w:type="spellEnd"/>
      <w:r w:rsidRPr="00907E15">
        <w:rPr>
          <w:rFonts w:asciiTheme="majorBidi" w:hAnsiTheme="majorBidi" w:cstheme="majorBidi"/>
          <w:sz w:val="24"/>
          <w:szCs w:val="24"/>
          <w:lang w:val="fr-FR"/>
        </w:rPr>
        <w:t xml:space="preserve"> a </w:t>
      </w:r>
      <w:proofErr w:type="spellStart"/>
      <w:r w:rsidRPr="00907E15">
        <w:rPr>
          <w:rFonts w:asciiTheme="majorBidi" w:hAnsiTheme="majorBidi" w:cstheme="majorBidi"/>
          <w:sz w:val="24"/>
          <w:szCs w:val="24"/>
          <w:lang w:val="fr-FR"/>
        </w:rPr>
        <w:t>contractului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colectarea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separată</w:t>
      </w:r>
      <w:proofErr w:type="spellEnd"/>
      <w:r w:rsidRPr="00907E15">
        <w:rPr>
          <w:rFonts w:asciiTheme="majorBidi" w:hAnsiTheme="majorBidi" w:cstheme="majorBidi"/>
          <w:sz w:val="24"/>
          <w:szCs w:val="24"/>
          <w:lang w:val="fr-FR"/>
        </w:rPr>
        <w:t xml:space="preserve"> a </w:t>
      </w:r>
      <w:proofErr w:type="spellStart"/>
      <w:r w:rsidRPr="00907E15">
        <w:rPr>
          <w:rFonts w:asciiTheme="majorBidi" w:hAnsiTheme="majorBidi" w:cstheme="majorBidi"/>
          <w:sz w:val="24"/>
          <w:szCs w:val="24"/>
          <w:lang w:val="fr-FR"/>
        </w:rPr>
        <w:t>tuturor</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deșeurilor</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verzi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generate</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populație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resturi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vegetale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brazi</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Crăciun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etc</w:t>
      </w:r>
      <w:proofErr w:type="spellEnd"/>
      <w:r w:rsidRPr="00907E15">
        <w:rPr>
          <w:rFonts w:asciiTheme="majorBidi" w:hAnsiTheme="majorBidi" w:cstheme="majorBidi"/>
          <w:sz w:val="24"/>
          <w:szCs w:val="24"/>
          <w:lang w:val="fr-FR"/>
        </w:rPr>
        <w:t xml:space="preserve">) –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recipienți</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culoare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maro</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furnizați</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operatorii</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salubrizare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Ofertanţii</w:t>
      </w:r>
      <w:proofErr w:type="spellEnd"/>
      <w:r w:rsidRPr="00907E15">
        <w:rPr>
          <w:rFonts w:asciiTheme="majorBidi" w:hAnsiTheme="majorBidi" w:cstheme="majorBidi"/>
          <w:sz w:val="24"/>
          <w:szCs w:val="24"/>
          <w:lang w:val="fr-FR"/>
        </w:rPr>
        <w:t xml:space="preserve"> vor </w:t>
      </w:r>
      <w:proofErr w:type="spellStart"/>
      <w:r w:rsidRPr="00907E15">
        <w:rPr>
          <w:rFonts w:asciiTheme="majorBidi" w:hAnsiTheme="majorBidi" w:cstheme="majorBidi"/>
          <w:sz w:val="24"/>
          <w:szCs w:val="24"/>
          <w:lang w:val="fr-FR"/>
        </w:rPr>
        <w:t>propune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oferta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tehnică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modalitatea</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implementare</w:t>
      </w:r>
      <w:proofErr w:type="spellEnd"/>
      <w:r w:rsidRPr="00907E15">
        <w:rPr>
          <w:rFonts w:asciiTheme="majorBidi" w:hAnsiTheme="majorBidi" w:cstheme="majorBidi"/>
          <w:sz w:val="24"/>
          <w:szCs w:val="24"/>
          <w:lang w:val="fr-FR"/>
        </w:rPr>
        <w:t xml:space="preserve"> a </w:t>
      </w:r>
      <w:proofErr w:type="spellStart"/>
      <w:r w:rsidRPr="00907E15">
        <w:rPr>
          <w:rFonts w:asciiTheme="majorBidi" w:hAnsiTheme="majorBidi" w:cstheme="majorBidi"/>
          <w:sz w:val="24"/>
          <w:szCs w:val="24"/>
          <w:lang w:val="fr-FR"/>
        </w:rPr>
        <w:t>colectării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separate</w:t>
      </w:r>
      <w:proofErr w:type="spellEnd"/>
      <w:r w:rsidRPr="00907E15">
        <w:rPr>
          <w:rFonts w:asciiTheme="majorBidi" w:hAnsiTheme="majorBidi" w:cstheme="majorBidi"/>
          <w:sz w:val="24"/>
          <w:szCs w:val="24"/>
          <w:lang w:val="fr-FR"/>
        </w:rPr>
        <w:t xml:space="preserve"> a </w:t>
      </w:r>
      <w:proofErr w:type="spellStart"/>
      <w:r w:rsidRPr="00907E15">
        <w:rPr>
          <w:rFonts w:asciiTheme="majorBidi" w:hAnsiTheme="majorBidi" w:cstheme="majorBidi"/>
          <w:sz w:val="24"/>
          <w:szCs w:val="24"/>
          <w:lang w:val="fr-FR"/>
        </w:rPr>
        <w:t>deşeurilor</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biodegradabile</w:t>
      </w:r>
      <w:proofErr w:type="spellEnd"/>
      <w:r w:rsidRPr="00907E15">
        <w:rPr>
          <w:rFonts w:asciiTheme="majorBidi" w:hAnsiTheme="majorBidi" w:cstheme="majorBidi"/>
          <w:sz w:val="24"/>
          <w:szCs w:val="24"/>
          <w:lang w:val="fr-FR"/>
        </w:rPr>
        <w:t xml:space="preserve">, care </w:t>
      </w:r>
      <w:proofErr w:type="spellStart"/>
      <w:r w:rsidRPr="00907E15">
        <w:rPr>
          <w:rFonts w:asciiTheme="majorBidi" w:hAnsiTheme="majorBidi" w:cstheme="majorBidi"/>
          <w:sz w:val="24"/>
          <w:szCs w:val="24"/>
          <w:lang w:val="fr-FR"/>
        </w:rPr>
        <w:t>să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poată</w:t>
      </w:r>
      <w:proofErr w:type="spellEnd"/>
      <w:r w:rsidRPr="00907E15">
        <w:rPr>
          <w:rFonts w:asciiTheme="majorBidi" w:hAnsiTheme="majorBidi" w:cstheme="majorBidi"/>
          <w:sz w:val="24"/>
          <w:szCs w:val="24"/>
          <w:lang w:val="fr-FR"/>
        </w:rPr>
        <w:t xml:space="preserve"> fi </w:t>
      </w:r>
      <w:proofErr w:type="spellStart"/>
      <w:r w:rsidRPr="00907E15">
        <w:rPr>
          <w:rFonts w:asciiTheme="majorBidi" w:hAnsiTheme="majorBidi" w:cstheme="majorBidi"/>
          <w:sz w:val="24"/>
          <w:szCs w:val="24"/>
          <w:lang w:val="fr-FR"/>
        </w:rPr>
        <w:t>integrat</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SMID, </w:t>
      </w:r>
      <w:proofErr w:type="spellStart"/>
      <w:r w:rsidRPr="00907E15">
        <w:rPr>
          <w:rFonts w:asciiTheme="majorBidi" w:hAnsiTheme="majorBidi" w:cstheme="majorBidi"/>
          <w:sz w:val="24"/>
          <w:szCs w:val="24"/>
          <w:lang w:val="fr-FR"/>
        </w:rPr>
        <w:t>iar</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Programul</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investiții</w:t>
      </w:r>
      <w:proofErr w:type="spellEnd"/>
      <w:r w:rsidRPr="00907E15">
        <w:rPr>
          <w:rFonts w:asciiTheme="majorBidi" w:hAnsiTheme="majorBidi" w:cstheme="majorBidi"/>
          <w:sz w:val="24"/>
          <w:szCs w:val="24"/>
          <w:lang w:val="fr-FR"/>
        </w:rPr>
        <w:t xml:space="preserve"> vor </w:t>
      </w:r>
      <w:proofErr w:type="spellStart"/>
      <w:r w:rsidRPr="00907E15">
        <w:rPr>
          <w:rFonts w:asciiTheme="majorBidi" w:hAnsiTheme="majorBidi" w:cstheme="majorBidi"/>
          <w:sz w:val="24"/>
          <w:szCs w:val="24"/>
          <w:lang w:val="fr-FR"/>
        </w:rPr>
        <w:t>detalia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financiar</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implementarea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etapizată</w:t>
      </w:r>
      <w:proofErr w:type="spellEnd"/>
      <w:r w:rsidRPr="00907E15">
        <w:rPr>
          <w:rFonts w:asciiTheme="majorBidi" w:hAnsiTheme="majorBidi" w:cstheme="majorBidi"/>
          <w:sz w:val="24"/>
          <w:szCs w:val="24"/>
          <w:lang w:val="fr-FR"/>
        </w:rPr>
        <w:t xml:space="preserve"> a </w:t>
      </w:r>
      <w:proofErr w:type="spellStart"/>
      <w:r w:rsidRPr="00907E15">
        <w:rPr>
          <w:rFonts w:asciiTheme="majorBidi" w:hAnsiTheme="majorBidi" w:cstheme="majorBidi"/>
          <w:sz w:val="24"/>
          <w:szCs w:val="24"/>
          <w:lang w:val="fr-FR"/>
        </w:rPr>
        <w:t>acestei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activități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concordanță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cu</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modalitatea</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implementare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din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oferta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tehnică</w:t>
      </w:r>
      <w:proofErr w:type="spellEnd"/>
      <w:r w:rsidRPr="00907E15">
        <w:rPr>
          <w:rFonts w:asciiTheme="majorBidi" w:hAnsiTheme="majorBidi" w:cstheme="majorBidi"/>
          <w:sz w:val="24"/>
          <w:szCs w:val="24"/>
          <w:lang w:val="fr-FR"/>
        </w:rPr>
        <w:t>.</w:t>
      </w:r>
    </w:p>
    <w:p w14:paraId="67F538BB" w14:textId="77777777" w:rsidR="00366C38" w:rsidRPr="00907E15" w:rsidRDefault="00366C38" w:rsidP="00366C38">
      <w:pPr>
        <w:pStyle w:val="ListParagraph"/>
        <w:widowControl w:val="0"/>
        <w:autoSpaceDE w:val="0"/>
        <w:autoSpaceDN w:val="0"/>
        <w:adjustRightInd w:val="0"/>
        <w:spacing w:after="120" w:line="288" w:lineRule="auto"/>
        <w:jc w:val="both"/>
        <w:rPr>
          <w:rFonts w:asciiTheme="majorBidi" w:hAnsiTheme="majorBidi" w:cstheme="majorBidi"/>
          <w:sz w:val="24"/>
          <w:szCs w:val="24"/>
          <w:lang w:val="fr-FR"/>
        </w:rPr>
      </w:pPr>
    </w:p>
    <w:p w14:paraId="72A06D36" w14:textId="5E6582E7" w:rsidR="00366C38" w:rsidRPr="00907E15" w:rsidRDefault="00366C38" w:rsidP="000767C8">
      <w:pPr>
        <w:pStyle w:val="ListParagraph"/>
        <w:numPr>
          <w:ilvl w:val="0"/>
          <w:numId w:val="8"/>
        </w:numPr>
        <w:spacing w:after="120" w:line="276" w:lineRule="auto"/>
        <w:ind w:left="360"/>
        <w:jc w:val="both"/>
        <w:rPr>
          <w:rFonts w:asciiTheme="majorBidi" w:hAnsiTheme="majorBidi" w:cstheme="majorBidi"/>
          <w:sz w:val="24"/>
          <w:szCs w:val="24"/>
          <w:lang w:val="fr-FR"/>
        </w:rPr>
      </w:pPr>
      <w:r w:rsidRPr="00907E15">
        <w:rPr>
          <w:rFonts w:asciiTheme="majorBidi" w:hAnsiTheme="majorBidi" w:cstheme="majorBidi"/>
          <w:sz w:val="24"/>
          <w:szCs w:val="24"/>
          <w:lang w:val="fr-FR"/>
        </w:rPr>
        <w:t xml:space="preserve">Cap. 2.3.1., litera b), </w:t>
      </w:r>
      <w:proofErr w:type="spellStart"/>
      <w:r w:rsidRPr="00907E15">
        <w:rPr>
          <w:rFonts w:asciiTheme="majorBidi" w:hAnsiTheme="majorBidi" w:cstheme="majorBidi"/>
          <w:sz w:val="24"/>
          <w:szCs w:val="24"/>
          <w:lang w:val="fr-FR"/>
        </w:rPr>
        <w:t>subpunctul</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b/>
          <w:sz w:val="24"/>
          <w:szCs w:val="24"/>
          <w:u w:val="single"/>
          <w:lang w:val="fr-FR"/>
        </w:rPr>
        <w:t>deșeuri</w:t>
      </w:r>
      <w:proofErr w:type="spellEnd"/>
      <w:r w:rsidRPr="00907E15">
        <w:rPr>
          <w:rFonts w:asciiTheme="majorBidi" w:hAnsiTheme="majorBidi" w:cstheme="majorBidi"/>
          <w:b/>
          <w:sz w:val="24"/>
          <w:szCs w:val="24"/>
          <w:u w:val="single"/>
          <w:lang w:val="fr-FR"/>
        </w:rPr>
        <w:t xml:space="preserve"> </w:t>
      </w:r>
      <w:proofErr w:type="spellStart"/>
      <w:r w:rsidRPr="00907E15">
        <w:rPr>
          <w:rFonts w:asciiTheme="majorBidi" w:hAnsiTheme="majorBidi" w:cstheme="majorBidi"/>
          <w:b/>
          <w:sz w:val="24"/>
          <w:szCs w:val="24"/>
          <w:u w:val="single"/>
          <w:lang w:val="fr-FR"/>
        </w:rPr>
        <w:t>reciclabile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bulina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i/>
          <w:sz w:val="24"/>
          <w:szCs w:val="24"/>
          <w:lang w:val="fr-FR"/>
        </w:rPr>
        <w:t>în</w:t>
      </w:r>
      <w:proofErr w:type="spellEnd"/>
      <w:r w:rsidRPr="00907E15">
        <w:rPr>
          <w:rFonts w:asciiTheme="majorBidi" w:hAnsiTheme="majorBidi" w:cstheme="majorBidi"/>
          <w:i/>
          <w:sz w:val="24"/>
          <w:szCs w:val="24"/>
          <w:lang w:val="fr-FR"/>
        </w:rPr>
        <w:t xml:space="preserve"> </w:t>
      </w:r>
      <w:proofErr w:type="spellStart"/>
      <w:r w:rsidRPr="00907E15">
        <w:rPr>
          <w:rFonts w:asciiTheme="majorBidi" w:hAnsiTheme="majorBidi" w:cstheme="majorBidi"/>
          <w:i/>
          <w:sz w:val="24"/>
          <w:szCs w:val="24"/>
          <w:lang w:val="fr-FR"/>
        </w:rPr>
        <w:t>zonele</w:t>
      </w:r>
      <w:proofErr w:type="spellEnd"/>
      <w:r w:rsidRPr="00907E15">
        <w:rPr>
          <w:rFonts w:asciiTheme="majorBidi" w:hAnsiTheme="majorBidi" w:cstheme="majorBidi"/>
          <w:i/>
          <w:sz w:val="24"/>
          <w:szCs w:val="24"/>
          <w:lang w:val="fr-FR"/>
        </w:rPr>
        <w:t xml:space="preserve"> de </w:t>
      </w:r>
      <w:proofErr w:type="spellStart"/>
      <w:r w:rsidRPr="00907E15">
        <w:rPr>
          <w:rFonts w:asciiTheme="majorBidi" w:hAnsiTheme="majorBidi" w:cstheme="majorBidi"/>
          <w:i/>
          <w:sz w:val="24"/>
          <w:szCs w:val="24"/>
          <w:lang w:val="fr-FR"/>
        </w:rPr>
        <w:t>blocuri</w:t>
      </w:r>
      <w:proofErr w:type="spellEnd"/>
      <w:r w:rsidRPr="00907E15">
        <w:rPr>
          <w:rFonts w:asciiTheme="majorBidi" w:hAnsiTheme="majorBidi" w:cstheme="majorBidi"/>
          <w:sz w:val="24"/>
          <w:szCs w:val="24"/>
          <w:lang w:val="fr-FR"/>
        </w:rPr>
        <w:t xml:space="preserve"> se </w:t>
      </w:r>
      <w:proofErr w:type="spellStart"/>
      <w:r w:rsidRPr="00907E15">
        <w:rPr>
          <w:rFonts w:asciiTheme="majorBidi" w:hAnsiTheme="majorBidi" w:cstheme="majorBidi"/>
          <w:sz w:val="24"/>
          <w:szCs w:val="24"/>
          <w:lang w:val="fr-FR"/>
        </w:rPr>
        <w:t>modifică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astfel</w:t>
      </w:r>
      <w:proofErr w:type="spellEnd"/>
      <w:r w:rsidRPr="00907E15">
        <w:rPr>
          <w:rFonts w:asciiTheme="majorBidi" w:hAnsiTheme="majorBidi" w:cstheme="majorBidi"/>
          <w:sz w:val="24"/>
          <w:szCs w:val="24"/>
          <w:lang w:val="fr-FR"/>
        </w:rPr>
        <w:t> :</w:t>
      </w:r>
    </w:p>
    <w:p w14:paraId="175707C4" w14:textId="77777777" w:rsidR="00366C38" w:rsidRPr="00907E15" w:rsidRDefault="00366C38" w:rsidP="000767C8">
      <w:pPr>
        <w:widowControl w:val="0"/>
        <w:numPr>
          <w:ilvl w:val="1"/>
          <w:numId w:val="13"/>
        </w:numPr>
        <w:autoSpaceDE w:val="0"/>
        <w:autoSpaceDN w:val="0"/>
        <w:adjustRightInd w:val="0"/>
        <w:spacing w:after="120" w:line="288" w:lineRule="auto"/>
        <w:jc w:val="both"/>
        <w:rPr>
          <w:rFonts w:asciiTheme="majorBidi" w:hAnsiTheme="majorBidi" w:cstheme="majorBidi"/>
          <w:sz w:val="24"/>
          <w:szCs w:val="24"/>
          <w:lang w:val="fr-FR"/>
        </w:rPr>
      </w:pPr>
      <w:proofErr w:type="spellStart"/>
      <w:proofErr w:type="gramStart"/>
      <w:r w:rsidRPr="00907E15">
        <w:rPr>
          <w:rFonts w:asciiTheme="majorBidi" w:hAnsiTheme="majorBidi" w:cstheme="majorBidi"/>
          <w:sz w:val="24"/>
          <w:szCs w:val="24"/>
          <w:lang w:val="fr-FR"/>
        </w:rPr>
        <w:t>deşeuri</w:t>
      </w:r>
      <w:proofErr w:type="spellEnd"/>
      <w:proofErr w:type="gram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hârtie</w:t>
      </w:r>
      <w:proofErr w:type="spellEnd"/>
      <w:r w:rsidRPr="00907E15">
        <w:rPr>
          <w:rFonts w:asciiTheme="majorBidi" w:hAnsiTheme="majorBidi" w:cstheme="majorBidi"/>
          <w:sz w:val="24"/>
          <w:szCs w:val="24"/>
          <w:lang w:val="fr-FR"/>
        </w:rPr>
        <w:t>/carton (</w:t>
      </w:r>
      <w:proofErr w:type="spellStart"/>
      <w:r w:rsidRPr="00907E15">
        <w:rPr>
          <w:rFonts w:asciiTheme="majorBidi" w:hAnsiTheme="majorBidi" w:cstheme="majorBidi"/>
          <w:sz w:val="24"/>
          <w:szCs w:val="24"/>
          <w:lang w:val="fr-FR"/>
        </w:rPr>
        <w:t>inclusiv</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ambalaje</w:t>
      </w:r>
      <w:proofErr w:type="spellEnd"/>
      <w:r w:rsidRPr="00907E15">
        <w:rPr>
          <w:rFonts w:asciiTheme="majorBidi" w:hAnsiTheme="majorBidi" w:cstheme="majorBidi"/>
          <w:sz w:val="24"/>
          <w:szCs w:val="24"/>
          <w:lang w:val="fr-FR"/>
        </w:rPr>
        <w:t xml:space="preserve">) –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eurocontainere</w:t>
      </w:r>
      <w:proofErr w:type="spellEnd"/>
      <w:r w:rsidRPr="00907E15">
        <w:rPr>
          <w:rFonts w:asciiTheme="majorBidi" w:hAnsiTheme="majorBidi" w:cstheme="majorBidi"/>
          <w:sz w:val="24"/>
          <w:szCs w:val="24"/>
          <w:lang w:val="fr-FR"/>
        </w:rPr>
        <w:t xml:space="preserve"> de 1,1 mc </w:t>
      </w:r>
      <w:proofErr w:type="spellStart"/>
      <w:r w:rsidRPr="00907E15">
        <w:rPr>
          <w:rFonts w:asciiTheme="majorBidi" w:hAnsiTheme="majorBidi" w:cstheme="majorBidi"/>
          <w:sz w:val="24"/>
          <w:szCs w:val="24"/>
          <w:lang w:val="fr-FR"/>
        </w:rPr>
        <w:t>albastre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furnizate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prin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Proiect</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către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operatorul</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salubrizare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și</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către</w:t>
      </w:r>
      <w:proofErr w:type="spellEnd"/>
      <w:r w:rsidRPr="00907E15">
        <w:rPr>
          <w:rFonts w:asciiTheme="majorBidi" w:hAnsiTheme="majorBidi" w:cstheme="majorBidi"/>
          <w:sz w:val="24"/>
          <w:szCs w:val="24"/>
          <w:lang w:val="fr-FR"/>
        </w:rPr>
        <w:t xml:space="preserve"> OIREP) </w:t>
      </w:r>
      <w:proofErr w:type="spellStart"/>
      <w:r w:rsidRPr="00907E15">
        <w:rPr>
          <w:rFonts w:asciiTheme="majorBidi" w:hAnsiTheme="majorBidi" w:cstheme="majorBidi"/>
          <w:sz w:val="24"/>
          <w:szCs w:val="24"/>
          <w:lang w:val="fr-FR"/>
        </w:rPr>
        <w:t>amplasate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puncte</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colectare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amenajate</w:t>
      </w:r>
      <w:proofErr w:type="spellEnd"/>
    </w:p>
    <w:p w14:paraId="00D1B55C" w14:textId="77777777" w:rsidR="00366C38" w:rsidRPr="00907E15" w:rsidRDefault="00366C38" w:rsidP="000767C8">
      <w:pPr>
        <w:widowControl w:val="0"/>
        <w:numPr>
          <w:ilvl w:val="1"/>
          <w:numId w:val="13"/>
        </w:numPr>
        <w:autoSpaceDE w:val="0"/>
        <w:autoSpaceDN w:val="0"/>
        <w:adjustRightInd w:val="0"/>
        <w:spacing w:after="120" w:line="288" w:lineRule="auto"/>
        <w:jc w:val="both"/>
        <w:rPr>
          <w:rFonts w:asciiTheme="majorBidi" w:hAnsiTheme="majorBidi" w:cstheme="majorBidi"/>
          <w:sz w:val="24"/>
          <w:szCs w:val="24"/>
          <w:lang w:val="fr-FR"/>
        </w:rPr>
      </w:pPr>
      <w:proofErr w:type="spellStart"/>
      <w:r w:rsidRPr="00907E15">
        <w:rPr>
          <w:rFonts w:asciiTheme="majorBidi" w:hAnsiTheme="majorBidi" w:cstheme="majorBidi"/>
          <w:sz w:val="24"/>
          <w:szCs w:val="24"/>
          <w:lang w:val="fr-FR"/>
        </w:rPr>
        <w:t>Deşeuri</w:t>
      </w:r>
      <w:proofErr w:type="spellEnd"/>
      <w:r w:rsidRPr="00907E15">
        <w:rPr>
          <w:rFonts w:asciiTheme="majorBidi" w:hAnsiTheme="majorBidi" w:cstheme="majorBidi"/>
          <w:sz w:val="24"/>
          <w:szCs w:val="24"/>
          <w:lang w:val="fr-FR"/>
        </w:rPr>
        <w:t xml:space="preserve"> de plastic/</w:t>
      </w:r>
      <w:proofErr w:type="spellStart"/>
      <w:r w:rsidRPr="00907E15">
        <w:rPr>
          <w:rFonts w:asciiTheme="majorBidi" w:hAnsiTheme="majorBidi" w:cstheme="majorBidi"/>
          <w:sz w:val="24"/>
          <w:szCs w:val="24"/>
          <w:lang w:val="fr-FR"/>
        </w:rPr>
        <w:t>metal</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inclusiv</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ambalaje</w:t>
      </w:r>
      <w:proofErr w:type="spellEnd"/>
      <w:r w:rsidRPr="00907E15">
        <w:rPr>
          <w:rFonts w:asciiTheme="majorBidi" w:hAnsiTheme="majorBidi" w:cstheme="majorBidi"/>
          <w:sz w:val="24"/>
          <w:szCs w:val="24"/>
          <w:lang w:val="fr-FR"/>
        </w:rPr>
        <w:t xml:space="preserve">) –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eurocontainere</w:t>
      </w:r>
      <w:proofErr w:type="spellEnd"/>
      <w:r w:rsidRPr="00907E15">
        <w:rPr>
          <w:rFonts w:asciiTheme="majorBidi" w:hAnsiTheme="majorBidi" w:cstheme="majorBidi"/>
          <w:sz w:val="24"/>
          <w:szCs w:val="24"/>
          <w:lang w:val="fr-FR"/>
        </w:rPr>
        <w:t xml:space="preserve"> de 1,1 mc </w:t>
      </w:r>
      <w:proofErr w:type="spellStart"/>
      <w:r w:rsidRPr="00907E15">
        <w:rPr>
          <w:rFonts w:asciiTheme="majorBidi" w:hAnsiTheme="majorBidi" w:cstheme="majorBidi"/>
          <w:sz w:val="24"/>
          <w:szCs w:val="24"/>
          <w:lang w:val="fr-FR"/>
        </w:rPr>
        <w:t>galbene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furnizate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prin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Proiect</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către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operatorul</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salubrizare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și</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către</w:t>
      </w:r>
      <w:proofErr w:type="spellEnd"/>
      <w:r w:rsidRPr="00907E15">
        <w:rPr>
          <w:rFonts w:asciiTheme="majorBidi" w:hAnsiTheme="majorBidi" w:cstheme="majorBidi"/>
          <w:sz w:val="24"/>
          <w:szCs w:val="24"/>
          <w:lang w:val="fr-FR"/>
        </w:rPr>
        <w:t xml:space="preserve"> OIREP) </w:t>
      </w:r>
      <w:proofErr w:type="spellStart"/>
      <w:r w:rsidRPr="00907E15">
        <w:rPr>
          <w:rFonts w:asciiTheme="majorBidi" w:hAnsiTheme="majorBidi" w:cstheme="majorBidi"/>
          <w:sz w:val="24"/>
          <w:szCs w:val="24"/>
          <w:lang w:val="fr-FR"/>
        </w:rPr>
        <w:lastRenderedPageBreak/>
        <w:t>amplasate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puncte</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colectare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amenajate</w:t>
      </w:r>
      <w:proofErr w:type="spellEnd"/>
    </w:p>
    <w:p w14:paraId="08274505" w14:textId="77777777" w:rsidR="00366C38" w:rsidRPr="00907E15" w:rsidRDefault="00366C38" w:rsidP="000767C8">
      <w:pPr>
        <w:widowControl w:val="0"/>
        <w:numPr>
          <w:ilvl w:val="1"/>
          <w:numId w:val="13"/>
        </w:numPr>
        <w:autoSpaceDE w:val="0"/>
        <w:autoSpaceDN w:val="0"/>
        <w:adjustRightInd w:val="0"/>
        <w:spacing w:after="120" w:line="288" w:lineRule="auto"/>
        <w:jc w:val="both"/>
        <w:rPr>
          <w:rFonts w:asciiTheme="majorBidi" w:hAnsiTheme="majorBidi" w:cstheme="majorBidi"/>
          <w:sz w:val="24"/>
          <w:szCs w:val="24"/>
          <w:lang w:val="fr-FR"/>
        </w:rPr>
      </w:pPr>
      <w:proofErr w:type="spellStart"/>
      <w:r w:rsidRPr="00907E15">
        <w:rPr>
          <w:rFonts w:asciiTheme="majorBidi" w:hAnsiTheme="majorBidi" w:cstheme="majorBidi"/>
          <w:sz w:val="24"/>
          <w:szCs w:val="24"/>
          <w:lang w:val="fr-FR"/>
        </w:rPr>
        <w:t>Deşeuri</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sticlă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inclusiv</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ambalaje</w:t>
      </w:r>
      <w:proofErr w:type="spellEnd"/>
      <w:r w:rsidRPr="00907E15">
        <w:rPr>
          <w:rFonts w:asciiTheme="majorBidi" w:hAnsiTheme="majorBidi" w:cstheme="majorBidi"/>
          <w:sz w:val="24"/>
          <w:szCs w:val="24"/>
          <w:lang w:val="fr-FR"/>
        </w:rPr>
        <w:t xml:space="preserve">) -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eurocontainere</w:t>
      </w:r>
      <w:proofErr w:type="spellEnd"/>
      <w:r w:rsidRPr="00907E15">
        <w:rPr>
          <w:rFonts w:asciiTheme="majorBidi" w:hAnsiTheme="majorBidi" w:cstheme="majorBidi"/>
          <w:sz w:val="24"/>
          <w:szCs w:val="24"/>
          <w:lang w:val="fr-FR"/>
        </w:rPr>
        <w:t xml:space="preserve"> de 1,1 mc </w:t>
      </w:r>
      <w:proofErr w:type="spellStart"/>
      <w:r w:rsidRPr="00907E15">
        <w:rPr>
          <w:rFonts w:asciiTheme="majorBidi" w:hAnsiTheme="majorBidi" w:cstheme="majorBidi"/>
          <w:sz w:val="24"/>
          <w:szCs w:val="24"/>
          <w:lang w:val="fr-FR"/>
        </w:rPr>
        <w:t>verzi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furnizate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prin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Proiect</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către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operatorul</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salubrizare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și</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către</w:t>
      </w:r>
      <w:proofErr w:type="spellEnd"/>
      <w:r w:rsidRPr="00907E15">
        <w:rPr>
          <w:rFonts w:asciiTheme="majorBidi" w:hAnsiTheme="majorBidi" w:cstheme="majorBidi"/>
          <w:sz w:val="24"/>
          <w:szCs w:val="24"/>
          <w:lang w:val="fr-FR"/>
        </w:rPr>
        <w:t xml:space="preserve"> OIREP) </w:t>
      </w:r>
      <w:proofErr w:type="spellStart"/>
      <w:r w:rsidRPr="00907E15">
        <w:rPr>
          <w:rFonts w:asciiTheme="majorBidi" w:hAnsiTheme="majorBidi" w:cstheme="majorBidi"/>
          <w:sz w:val="24"/>
          <w:szCs w:val="24"/>
          <w:lang w:val="fr-FR"/>
        </w:rPr>
        <w:t>amplasate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puncte</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colectare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amenajate</w:t>
      </w:r>
      <w:proofErr w:type="spellEnd"/>
    </w:p>
    <w:p w14:paraId="48D8CA9F" w14:textId="7BE8EEBB" w:rsidR="00366C38" w:rsidRPr="00907E15" w:rsidRDefault="00366C38" w:rsidP="000767C8">
      <w:pPr>
        <w:pStyle w:val="ListParagraph"/>
        <w:widowControl w:val="0"/>
        <w:numPr>
          <w:ilvl w:val="0"/>
          <w:numId w:val="8"/>
        </w:numPr>
        <w:autoSpaceDE w:val="0"/>
        <w:autoSpaceDN w:val="0"/>
        <w:adjustRightInd w:val="0"/>
        <w:spacing w:after="120" w:line="288" w:lineRule="auto"/>
        <w:ind w:left="360"/>
        <w:jc w:val="both"/>
        <w:rPr>
          <w:rFonts w:asciiTheme="majorBidi" w:hAnsiTheme="majorBidi" w:cstheme="majorBidi"/>
          <w:sz w:val="24"/>
          <w:szCs w:val="24"/>
          <w:lang w:val="fr-FR"/>
        </w:rPr>
      </w:pPr>
      <w:r w:rsidRPr="00907E15">
        <w:rPr>
          <w:rFonts w:asciiTheme="majorBidi" w:hAnsiTheme="majorBidi" w:cstheme="majorBidi"/>
          <w:sz w:val="24"/>
          <w:szCs w:val="24"/>
          <w:lang w:val="fr-FR"/>
        </w:rPr>
        <w:t xml:space="preserve">Cap. 2.3.1., litera b), </w:t>
      </w:r>
      <w:proofErr w:type="spellStart"/>
      <w:r w:rsidRPr="00907E15">
        <w:rPr>
          <w:rFonts w:asciiTheme="majorBidi" w:hAnsiTheme="majorBidi" w:cstheme="majorBidi"/>
          <w:sz w:val="24"/>
          <w:szCs w:val="24"/>
          <w:lang w:val="fr-FR"/>
        </w:rPr>
        <w:t>subpunctul</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b/>
          <w:sz w:val="24"/>
          <w:szCs w:val="24"/>
          <w:u w:val="single"/>
          <w:lang w:val="fr-FR"/>
        </w:rPr>
        <w:t>deșeuri</w:t>
      </w:r>
      <w:proofErr w:type="spellEnd"/>
      <w:r w:rsidRPr="00907E15">
        <w:rPr>
          <w:rFonts w:asciiTheme="majorBidi" w:hAnsiTheme="majorBidi" w:cstheme="majorBidi"/>
          <w:b/>
          <w:sz w:val="24"/>
          <w:szCs w:val="24"/>
          <w:u w:val="single"/>
          <w:lang w:val="fr-FR"/>
        </w:rPr>
        <w:t xml:space="preserve"> </w:t>
      </w:r>
      <w:proofErr w:type="spellStart"/>
      <w:r w:rsidRPr="00907E15">
        <w:rPr>
          <w:rFonts w:asciiTheme="majorBidi" w:hAnsiTheme="majorBidi" w:cstheme="majorBidi"/>
          <w:b/>
          <w:sz w:val="24"/>
          <w:szCs w:val="24"/>
          <w:u w:val="single"/>
          <w:lang w:val="fr-FR"/>
        </w:rPr>
        <w:t>reciclabile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bulina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i/>
          <w:sz w:val="24"/>
          <w:szCs w:val="24"/>
          <w:lang w:val="fr-FR"/>
        </w:rPr>
        <w:t>în</w:t>
      </w:r>
      <w:proofErr w:type="spellEnd"/>
      <w:r w:rsidRPr="00907E15">
        <w:rPr>
          <w:rFonts w:asciiTheme="majorBidi" w:hAnsiTheme="majorBidi" w:cstheme="majorBidi"/>
          <w:i/>
          <w:sz w:val="24"/>
          <w:szCs w:val="24"/>
          <w:lang w:val="fr-FR"/>
        </w:rPr>
        <w:t xml:space="preserve"> </w:t>
      </w:r>
      <w:proofErr w:type="spellStart"/>
      <w:r w:rsidRPr="00907E15">
        <w:rPr>
          <w:rFonts w:asciiTheme="majorBidi" w:hAnsiTheme="majorBidi" w:cstheme="majorBidi"/>
          <w:i/>
          <w:sz w:val="24"/>
          <w:szCs w:val="24"/>
          <w:lang w:val="fr-FR"/>
        </w:rPr>
        <w:t>zonele</w:t>
      </w:r>
      <w:proofErr w:type="spellEnd"/>
      <w:r w:rsidRPr="00907E15">
        <w:rPr>
          <w:rFonts w:asciiTheme="majorBidi" w:hAnsiTheme="majorBidi" w:cstheme="majorBidi"/>
          <w:i/>
          <w:sz w:val="24"/>
          <w:szCs w:val="24"/>
          <w:lang w:val="fr-FR"/>
        </w:rPr>
        <w:t xml:space="preserve"> de case, </w:t>
      </w:r>
      <w:proofErr w:type="spellStart"/>
      <w:r w:rsidRPr="00907E15">
        <w:rPr>
          <w:rFonts w:asciiTheme="majorBidi" w:hAnsiTheme="majorBidi" w:cstheme="majorBidi"/>
          <w:sz w:val="24"/>
          <w:szCs w:val="24"/>
          <w:lang w:val="fr-FR"/>
        </w:rPr>
        <w:t>ultimul</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aliniat</w:t>
      </w:r>
      <w:proofErr w:type="spellEnd"/>
      <w:r w:rsidRPr="00907E15">
        <w:rPr>
          <w:rFonts w:asciiTheme="majorBidi" w:hAnsiTheme="majorBidi" w:cstheme="majorBidi"/>
          <w:i/>
          <w:sz w:val="24"/>
          <w:szCs w:val="24"/>
          <w:lang w:val="fr-FR"/>
        </w:rPr>
        <w:t xml:space="preserve"> </w:t>
      </w:r>
      <w:r w:rsidRPr="00907E15">
        <w:rPr>
          <w:rFonts w:asciiTheme="majorBidi" w:hAnsiTheme="majorBidi" w:cstheme="majorBidi"/>
          <w:sz w:val="24"/>
          <w:szCs w:val="24"/>
          <w:lang w:val="fr-FR"/>
        </w:rPr>
        <w:t xml:space="preserve">se </w:t>
      </w:r>
      <w:proofErr w:type="spellStart"/>
      <w:r w:rsidRPr="00907E15">
        <w:rPr>
          <w:rFonts w:asciiTheme="majorBidi" w:hAnsiTheme="majorBidi" w:cstheme="majorBidi"/>
          <w:sz w:val="24"/>
          <w:szCs w:val="24"/>
          <w:lang w:val="fr-FR"/>
        </w:rPr>
        <w:t>modifică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astfel</w:t>
      </w:r>
      <w:proofErr w:type="spellEnd"/>
      <w:r w:rsidRPr="00907E15">
        <w:rPr>
          <w:rFonts w:asciiTheme="majorBidi" w:hAnsiTheme="majorBidi" w:cstheme="majorBidi"/>
          <w:sz w:val="24"/>
          <w:szCs w:val="24"/>
          <w:lang w:val="fr-FR"/>
        </w:rPr>
        <w:t> :</w:t>
      </w:r>
    </w:p>
    <w:p w14:paraId="629BA64A" w14:textId="77777777" w:rsidR="00366C38" w:rsidRPr="00907E15" w:rsidRDefault="00366C38" w:rsidP="000767C8">
      <w:pPr>
        <w:widowControl w:val="0"/>
        <w:numPr>
          <w:ilvl w:val="1"/>
          <w:numId w:val="14"/>
        </w:numPr>
        <w:autoSpaceDE w:val="0"/>
        <w:autoSpaceDN w:val="0"/>
        <w:adjustRightInd w:val="0"/>
        <w:spacing w:after="120" w:line="288" w:lineRule="auto"/>
        <w:ind w:left="810"/>
        <w:jc w:val="both"/>
        <w:rPr>
          <w:rFonts w:asciiTheme="majorBidi" w:hAnsiTheme="majorBidi" w:cstheme="majorBidi"/>
          <w:sz w:val="24"/>
          <w:szCs w:val="24"/>
          <w:lang w:val="fr-FR"/>
        </w:rPr>
      </w:pPr>
      <w:proofErr w:type="spellStart"/>
      <w:r w:rsidRPr="00907E15">
        <w:rPr>
          <w:rFonts w:asciiTheme="majorBidi" w:hAnsiTheme="majorBidi" w:cstheme="majorBidi"/>
          <w:sz w:val="24"/>
          <w:szCs w:val="24"/>
          <w:lang w:val="fr-FR"/>
        </w:rPr>
        <w:t>Deşeuri</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sticlă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inclusiv</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ambalaje</w:t>
      </w:r>
      <w:proofErr w:type="spellEnd"/>
      <w:r w:rsidRPr="00907E15">
        <w:rPr>
          <w:rFonts w:asciiTheme="majorBidi" w:hAnsiTheme="majorBidi" w:cstheme="majorBidi"/>
          <w:sz w:val="24"/>
          <w:szCs w:val="24"/>
          <w:lang w:val="fr-FR"/>
        </w:rPr>
        <w:t xml:space="preserve">) -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eurocontainere</w:t>
      </w:r>
      <w:proofErr w:type="spellEnd"/>
      <w:r w:rsidRPr="00907E15">
        <w:rPr>
          <w:rFonts w:asciiTheme="majorBidi" w:hAnsiTheme="majorBidi" w:cstheme="majorBidi"/>
          <w:sz w:val="24"/>
          <w:szCs w:val="24"/>
          <w:lang w:val="fr-FR"/>
        </w:rPr>
        <w:t xml:space="preserve"> de 1,1 mc </w:t>
      </w:r>
      <w:proofErr w:type="spellStart"/>
      <w:r w:rsidRPr="00907E15">
        <w:rPr>
          <w:rFonts w:asciiTheme="majorBidi" w:hAnsiTheme="majorBidi" w:cstheme="majorBidi"/>
          <w:sz w:val="24"/>
          <w:szCs w:val="24"/>
          <w:lang w:val="fr-FR"/>
        </w:rPr>
        <w:t>verzi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furnizate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prin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Proiect</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către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operatorul</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salubrizare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și</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către</w:t>
      </w:r>
      <w:proofErr w:type="spellEnd"/>
      <w:r w:rsidRPr="00907E15">
        <w:rPr>
          <w:rFonts w:asciiTheme="majorBidi" w:hAnsiTheme="majorBidi" w:cstheme="majorBidi"/>
          <w:sz w:val="24"/>
          <w:szCs w:val="24"/>
          <w:lang w:val="fr-FR"/>
        </w:rPr>
        <w:t xml:space="preserve"> OIREP) </w:t>
      </w:r>
      <w:proofErr w:type="spellStart"/>
      <w:r w:rsidRPr="00907E15">
        <w:rPr>
          <w:rFonts w:asciiTheme="majorBidi" w:hAnsiTheme="majorBidi" w:cstheme="majorBidi"/>
          <w:sz w:val="24"/>
          <w:szCs w:val="24"/>
          <w:lang w:val="fr-FR"/>
        </w:rPr>
        <w:t>amplasate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puncte</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colectare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amenajate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sau</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punctele</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regrupare</w:t>
      </w:r>
      <w:proofErr w:type="spellEnd"/>
    </w:p>
    <w:p w14:paraId="63192969" w14:textId="6620ADC6" w:rsidR="002268F3" w:rsidRPr="00907E15" w:rsidRDefault="00366C38" w:rsidP="000767C8">
      <w:pPr>
        <w:pStyle w:val="ListParagraph"/>
        <w:widowControl w:val="0"/>
        <w:numPr>
          <w:ilvl w:val="0"/>
          <w:numId w:val="8"/>
        </w:numPr>
        <w:autoSpaceDE w:val="0"/>
        <w:autoSpaceDN w:val="0"/>
        <w:adjustRightInd w:val="0"/>
        <w:spacing w:after="120" w:line="288" w:lineRule="auto"/>
        <w:ind w:left="360"/>
        <w:jc w:val="both"/>
        <w:rPr>
          <w:rFonts w:asciiTheme="majorBidi" w:hAnsiTheme="majorBidi" w:cstheme="majorBidi"/>
          <w:sz w:val="24"/>
          <w:szCs w:val="24"/>
          <w:lang w:val="fr-FR"/>
        </w:rPr>
      </w:pPr>
      <w:r w:rsidRPr="00907E15">
        <w:rPr>
          <w:rFonts w:asciiTheme="majorBidi" w:hAnsiTheme="majorBidi" w:cstheme="majorBidi"/>
          <w:sz w:val="24"/>
          <w:szCs w:val="24"/>
          <w:lang w:val="fr-FR"/>
        </w:rPr>
        <w:t xml:space="preserve">Cap. 2.3.2., </w:t>
      </w:r>
      <w:proofErr w:type="spellStart"/>
      <w:r w:rsidRPr="00907E15">
        <w:rPr>
          <w:rFonts w:asciiTheme="majorBidi" w:hAnsiTheme="majorBidi" w:cstheme="majorBidi"/>
          <w:sz w:val="24"/>
          <w:szCs w:val="24"/>
          <w:lang w:val="fr-FR"/>
        </w:rPr>
        <w:t>pag</w:t>
      </w:r>
      <w:proofErr w:type="spellEnd"/>
      <w:r w:rsidRPr="00907E15">
        <w:rPr>
          <w:rFonts w:asciiTheme="majorBidi" w:hAnsiTheme="majorBidi" w:cstheme="majorBidi"/>
          <w:sz w:val="24"/>
          <w:szCs w:val="24"/>
          <w:lang w:val="fr-FR"/>
        </w:rPr>
        <w:t>. 34, ante-</w:t>
      </w:r>
      <w:proofErr w:type="spellStart"/>
      <w:r w:rsidRPr="00907E15">
        <w:rPr>
          <w:rFonts w:asciiTheme="majorBidi" w:hAnsiTheme="majorBidi" w:cstheme="majorBidi"/>
          <w:sz w:val="24"/>
          <w:szCs w:val="24"/>
          <w:lang w:val="fr-FR"/>
        </w:rPr>
        <w:t>penultimul</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și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penultimul</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aliniat</w:t>
      </w:r>
      <w:proofErr w:type="spellEnd"/>
      <w:r w:rsidRPr="00907E15">
        <w:rPr>
          <w:rFonts w:asciiTheme="majorBidi" w:hAnsiTheme="majorBidi" w:cstheme="majorBidi"/>
          <w:sz w:val="24"/>
          <w:szCs w:val="24"/>
          <w:lang w:val="fr-FR"/>
        </w:rPr>
        <w:t xml:space="preserve"> se </w:t>
      </w:r>
      <w:proofErr w:type="spellStart"/>
      <w:r w:rsidRPr="00907E15">
        <w:rPr>
          <w:rFonts w:asciiTheme="majorBidi" w:hAnsiTheme="majorBidi" w:cstheme="majorBidi"/>
          <w:sz w:val="24"/>
          <w:szCs w:val="24"/>
          <w:lang w:val="fr-FR"/>
        </w:rPr>
        <w:t>modifică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astfel</w:t>
      </w:r>
      <w:proofErr w:type="spellEnd"/>
      <w:r w:rsidRPr="00907E15">
        <w:rPr>
          <w:rFonts w:asciiTheme="majorBidi" w:hAnsiTheme="majorBidi" w:cstheme="majorBidi"/>
          <w:sz w:val="24"/>
          <w:szCs w:val="24"/>
          <w:lang w:val="fr-FR"/>
        </w:rPr>
        <w:t> :</w:t>
      </w:r>
    </w:p>
    <w:p w14:paraId="1C911089" w14:textId="7898FE02" w:rsidR="00366C38" w:rsidRPr="00907E15" w:rsidRDefault="00366C38" w:rsidP="00366C38">
      <w:pPr>
        <w:widowControl w:val="0"/>
        <w:autoSpaceDE w:val="0"/>
        <w:autoSpaceDN w:val="0"/>
        <w:adjustRightInd w:val="0"/>
        <w:spacing w:after="120" w:line="288" w:lineRule="auto"/>
        <w:ind w:left="360"/>
        <w:jc w:val="both"/>
        <w:rPr>
          <w:rFonts w:asciiTheme="majorBidi" w:hAnsiTheme="majorBidi" w:cstheme="majorBidi"/>
          <w:sz w:val="24"/>
          <w:szCs w:val="24"/>
          <w:lang w:val="fr-FR"/>
        </w:rPr>
      </w:pPr>
      <w:proofErr w:type="gramStart"/>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Colectarea</w:t>
      </w:r>
      <w:proofErr w:type="spellEnd"/>
      <w:proofErr w:type="gram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deşeurilor</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periculoase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menajere</w:t>
      </w:r>
      <w:proofErr w:type="spellEnd"/>
      <w:r w:rsidRPr="00907E15">
        <w:rPr>
          <w:rFonts w:asciiTheme="majorBidi" w:hAnsiTheme="majorBidi" w:cstheme="majorBidi"/>
          <w:sz w:val="24"/>
          <w:szCs w:val="24"/>
          <w:lang w:val="fr-FR"/>
        </w:rPr>
        <w:t xml:space="preserve"> se </w:t>
      </w:r>
      <w:proofErr w:type="spellStart"/>
      <w:r w:rsidRPr="00907E15">
        <w:rPr>
          <w:rFonts w:asciiTheme="majorBidi" w:hAnsiTheme="majorBidi" w:cstheme="majorBidi"/>
          <w:sz w:val="24"/>
          <w:szCs w:val="24"/>
          <w:lang w:val="fr-FR"/>
        </w:rPr>
        <w:t>poate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realiza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şi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prin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aport</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voluntar</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prin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aducerea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lor</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către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populaţie</w:t>
      </w:r>
      <w:proofErr w:type="spellEnd"/>
      <w:r w:rsidRPr="00907E15">
        <w:rPr>
          <w:rFonts w:asciiTheme="majorBidi" w:hAnsiTheme="majorBidi" w:cstheme="majorBidi"/>
          <w:sz w:val="24"/>
          <w:szCs w:val="24"/>
          <w:lang w:val="fr-FR"/>
        </w:rPr>
        <w:t xml:space="preserve"> la </w:t>
      </w:r>
      <w:proofErr w:type="spellStart"/>
      <w:r w:rsidRPr="00907E15">
        <w:rPr>
          <w:rFonts w:asciiTheme="majorBidi" w:hAnsiTheme="majorBidi" w:cstheme="majorBidi"/>
          <w:sz w:val="24"/>
          <w:szCs w:val="24"/>
          <w:lang w:val="fr-FR"/>
        </w:rPr>
        <w:t>punctele</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stocare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temporară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menționate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b/>
          <w:i/>
          <w:sz w:val="24"/>
          <w:szCs w:val="24"/>
          <w:lang w:val="fr-FR"/>
        </w:rPr>
        <w:t>Anexa</w:t>
      </w:r>
      <w:proofErr w:type="spellEnd"/>
      <w:r w:rsidRPr="00907E15">
        <w:rPr>
          <w:rFonts w:asciiTheme="majorBidi" w:hAnsiTheme="majorBidi" w:cstheme="majorBidi"/>
          <w:b/>
          <w:i/>
          <w:sz w:val="24"/>
          <w:szCs w:val="24"/>
          <w:lang w:val="fr-FR"/>
        </w:rPr>
        <w:t xml:space="preserve"> 7</w:t>
      </w:r>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aceste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locaţii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deşeurile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periculoase</w:t>
      </w:r>
      <w:proofErr w:type="spellEnd"/>
      <w:r w:rsidRPr="00907E15">
        <w:rPr>
          <w:rFonts w:asciiTheme="majorBidi" w:hAnsiTheme="majorBidi" w:cstheme="majorBidi"/>
          <w:sz w:val="24"/>
          <w:szCs w:val="24"/>
          <w:lang w:val="fr-FR"/>
        </w:rPr>
        <w:t xml:space="preserve"> vor fi </w:t>
      </w:r>
      <w:proofErr w:type="spellStart"/>
      <w:r w:rsidRPr="00907E15">
        <w:rPr>
          <w:rFonts w:asciiTheme="majorBidi" w:hAnsiTheme="majorBidi" w:cstheme="majorBidi"/>
          <w:sz w:val="24"/>
          <w:szCs w:val="24"/>
          <w:lang w:val="fr-FR"/>
        </w:rPr>
        <w:t>preluate</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asemenea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cu</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titlu</w:t>
      </w:r>
      <w:proofErr w:type="spellEnd"/>
      <w:r w:rsidRPr="00907E15">
        <w:rPr>
          <w:rFonts w:asciiTheme="majorBidi" w:hAnsiTheme="majorBidi" w:cstheme="majorBidi"/>
          <w:sz w:val="24"/>
          <w:szCs w:val="24"/>
          <w:lang w:val="fr-FR"/>
        </w:rPr>
        <w:t xml:space="preserve"> gratuit.</w:t>
      </w:r>
    </w:p>
    <w:p w14:paraId="0434203B" w14:textId="74C89174" w:rsidR="00366C38" w:rsidRPr="00907E15" w:rsidRDefault="00366C38" w:rsidP="00366C38">
      <w:pPr>
        <w:widowControl w:val="0"/>
        <w:autoSpaceDE w:val="0"/>
        <w:autoSpaceDN w:val="0"/>
        <w:adjustRightInd w:val="0"/>
        <w:spacing w:after="120" w:line="288" w:lineRule="auto"/>
        <w:ind w:left="360"/>
        <w:jc w:val="both"/>
        <w:rPr>
          <w:rFonts w:asciiTheme="majorBidi" w:hAnsiTheme="majorBidi" w:cstheme="majorBidi"/>
          <w:b/>
          <w:sz w:val="24"/>
          <w:szCs w:val="24"/>
          <w:lang w:val="fr-FR"/>
        </w:rPr>
      </w:pPr>
      <w:proofErr w:type="spellStart"/>
      <w:r w:rsidRPr="00907E15">
        <w:rPr>
          <w:rFonts w:asciiTheme="majorBidi" w:hAnsiTheme="majorBidi" w:cstheme="majorBidi"/>
          <w:sz w:val="24"/>
          <w:szCs w:val="24"/>
          <w:lang w:val="fr-FR"/>
        </w:rPr>
        <w:t>Colectarea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deșeurilor</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periculoase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menajere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și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similare</w:t>
      </w:r>
      <w:proofErr w:type="spellEnd"/>
      <w:r w:rsidRPr="00907E15">
        <w:rPr>
          <w:rFonts w:asciiTheme="majorBidi" w:hAnsiTheme="majorBidi" w:cstheme="majorBidi"/>
          <w:sz w:val="24"/>
          <w:szCs w:val="24"/>
          <w:lang w:val="fr-FR"/>
        </w:rPr>
        <w:t xml:space="preserve"> se </w:t>
      </w:r>
      <w:proofErr w:type="spellStart"/>
      <w:r w:rsidRPr="00907E15">
        <w:rPr>
          <w:rFonts w:asciiTheme="majorBidi" w:hAnsiTheme="majorBidi" w:cstheme="majorBidi"/>
          <w:sz w:val="24"/>
          <w:szCs w:val="24"/>
          <w:lang w:val="fr-FR"/>
        </w:rPr>
        <w:t>poate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realiza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şi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sistemul</w:t>
      </w:r>
      <w:proofErr w:type="spellEnd"/>
      <w:r w:rsidRPr="00907E15">
        <w:rPr>
          <w:rFonts w:asciiTheme="majorBidi" w:hAnsiTheme="majorBidi" w:cstheme="majorBidi"/>
          <w:sz w:val="24"/>
          <w:szCs w:val="24"/>
          <w:lang w:val="fr-FR"/>
        </w:rPr>
        <w:t xml:space="preserve"> “la </w:t>
      </w:r>
      <w:proofErr w:type="spellStart"/>
      <w:r w:rsidRPr="00907E15">
        <w:rPr>
          <w:rFonts w:asciiTheme="majorBidi" w:hAnsiTheme="majorBidi" w:cstheme="majorBidi"/>
          <w:sz w:val="24"/>
          <w:szCs w:val="24"/>
          <w:lang w:val="fr-FR"/>
        </w:rPr>
        <w:t>cerere</w:t>
      </w:r>
      <w:proofErr w:type="spellEnd"/>
      <w:r w:rsidRPr="00907E15">
        <w:rPr>
          <w:rFonts w:asciiTheme="majorBidi" w:hAnsiTheme="majorBidi" w:cstheme="majorBidi"/>
          <w:sz w:val="24"/>
          <w:szCs w:val="24"/>
          <w:lang w:val="fr-FR"/>
        </w:rPr>
        <w:t xml:space="preserve">”, contra </w:t>
      </w:r>
      <w:proofErr w:type="spellStart"/>
      <w:r w:rsidRPr="00907E15">
        <w:rPr>
          <w:rFonts w:asciiTheme="majorBidi" w:hAnsiTheme="majorBidi" w:cstheme="majorBidi"/>
          <w:sz w:val="24"/>
          <w:szCs w:val="24"/>
          <w:lang w:val="fr-FR"/>
        </w:rPr>
        <w:t>cost</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urma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apelurilor</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telefonice</w:t>
      </w:r>
      <w:proofErr w:type="spellEnd"/>
      <w:r w:rsidRPr="00907E15">
        <w:rPr>
          <w:rFonts w:asciiTheme="majorBidi" w:hAnsiTheme="majorBidi" w:cstheme="majorBidi"/>
          <w:sz w:val="24"/>
          <w:szCs w:val="24"/>
          <w:lang w:val="fr-FR"/>
        </w:rPr>
        <w:t xml:space="preserve"> de la </w:t>
      </w:r>
      <w:proofErr w:type="spellStart"/>
      <w:r w:rsidRPr="00907E15">
        <w:rPr>
          <w:rFonts w:asciiTheme="majorBidi" w:hAnsiTheme="majorBidi" w:cstheme="majorBidi"/>
          <w:sz w:val="24"/>
          <w:szCs w:val="24"/>
          <w:lang w:val="fr-FR"/>
        </w:rPr>
        <w:t>populație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instituții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publice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și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operator</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economici</w:t>
      </w:r>
      <w:proofErr w:type="spellEnd"/>
      <w:r w:rsidRPr="00907E15">
        <w:rPr>
          <w:rFonts w:asciiTheme="majorBidi" w:hAnsiTheme="majorBidi" w:cstheme="majorBidi"/>
          <w:sz w:val="24"/>
          <w:szCs w:val="24"/>
          <w:lang w:val="fr-FR"/>
        </w:rPr>
        <w:t xml:space="preserve">. In </w:t>
      </w:r>
      <w:proofErr w:type="spellStart"/>
      <w:r w:rsidRPr="00907E15">
        <w:rPr>
          <w:rFonts w:asciiTheme="majorBidi" w:hAnsiTheme="majorBidi" w:cstheme="majorBidi"/>
          <w:sz w:val="24"/>
          <w:szCs w:val="24"/>
          <w:lang w:val="fr-FR"/>
        </w:rPr>
        <w:t>oferta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tehnică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ofertanții</w:t>
      </w:r>
      <w:proofErr w:type="spellEnd"/>
      <w:r w:rsidRPr="00907E15">
        <w:rPr>
          <w:rFonts w:asciiTheme="majorBidi" w:hAnsiTheme="majorBidi" w:cstheme="majorBidi"/>
          <w:sz w:val="24"/>
          <w:szCs w:val="24"/>
          <w:lang w:val="fr-FR"/>
        </w:rPr>
        <w:t xml:space="preserve"> vor </w:t>
      </w:r>
      <w:proofErr w:type="spellStart"/>
      <w:r w:rsidRPr="00907E15">
        <w:rPr>
          <w:rFonts w:asciiTheme="majorBidi" w:hAnsiTheme="majorBidi" w:cstheme="majorBidi"/>
          <w:sz w:val="24"/>
          <w:szCs w:val="24"/>
          <w:lang w:val="fr-FR"/>
        </w:rPr>
        <w:t>prezenta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modalitatea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propusă</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organizare</w:t>
      </w:r>
      <w:proofErr w:type="spellEnd"/>
      <w:r w:rsidRPr="00907E15">
        <w:rPr>
          <w:rFonts w:asciiTheme="majorBidi" w:hAnsiTheme="majorBidi" w:cstheme="majorBidi"/>
          <w:sz w:val="24"/>
          <w:szCs w:val="24"/>
          <w:lang w:val="fr-FR"/>
        </w:rPr>
        <w:t xml:space="preserve"> a </w:t>
      </w:r>
      <w:proofErr w:type="spellStart"/>
      <w:r w:rsidRPr="00907E15">
        <w:rPr>
          <w:rFonts w:asciiTheme="majorBidi" w:hAnsiTheme="majorBidi" w:cstheme="majorBidi"/>
          <w:sz w:val="24"/>
          <w:szCs w:val="24"/>
          <w:lang w:val="fr-FR"/>
        </w:rPr>
        <w:t>colectării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acestor</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deșeuri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sistemul</w:t>
      </w:r>
      <w:proofErr w:type="spellEnd"/>
      <w:r w:rsidRPr="00907E15">
        <w:rPr>
          <w:rFonts w:asciiTheme="majorBidi" w:hAnsiTheme="majorBidi" w:cstheme="majorBidi"/>
          <w:sz w:val="24"/>
          <w:szCs w:val="24"/>
          <w:lang w:val="fr-FR"/>
        </w:rPr>
        <w:t xml:space="preserve"> “la </w:t>
      </w:r>
      <w:proofErr w:type="spellStart"/>
      <w:r w:rsidRPr="00907E15">
        <w:rPr>
          <w:rFonts w:asciiTheme="majorBidi" w:hAnsiTheme="majorBidi" w:cstheme="majorBidi"/>
          <w:sz w:val="24"/>
          <w:szCs w:val="24"/>
          <w:lang w:val="fr-FR"/>
        </w:rPr>
        <w:t>cerere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Costurile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pentru</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colectarea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deșeurilor</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menajere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periculoase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această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manieră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sunt</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acoperite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prin</w:t>
      </w:r>
      <w:proofErr w:type="spellEnd"/>
      <w:r w:rsidRPr="00907E15">
        <w:rPr>
          <w:rFonts w:asciiTheme="majorBidi" w:hAnsiTheme="majorBidi" w:cstheme="majorBidi"/>
          <w:sz w:val="24"/>
          <w:szCs w:val="24"/>
          <w:lang w:val="fr-FR"/>
        </w:rPr>
        <w:t xml:space="preserve"> tarif </w:t>
      </w:r>
      <w:proofErr w:type="spellStart"/>
      <w:r w:rsidRPr="00907E15">
        <w:rPr>
          <w:rFonts w:asciiTheme="majorBidi" w:hAnsiTheme="majorBidi" w:cstheme="majorBidi"/>
          <w:sz w:val="24"/>
          <w:szCs w:val="24"/>
          <w:lang w:val="fr-FR"/>
        </w:rPr>
        <w:t>separat</w:t>
      </w:r>
      <w:proofErr w:type="spellEnd"/>
      <w:r w:rsidRPr="00907E15">
        <w:rPr>
          <w:rFonts w:asciiTheme="majorBidi" w:hAnsiTheme="majorBidi" w:cstheme="majorBidi"/>
          <w:sz w:val="24"/>
          <w:szCs w:val="24"/>
          <w:lang w:val="fr-FR"/>
        </w:rPr>
        <w:t xml:space="preserve">. </w:t>
      </w:r>
      <w:r w:rsidRPr="00907E15">
        <w:rPr>
          <w:rFonts w:asciiTheme="majorBidi" w:hAnsiTheme="majorBidi" w:cstheme="majorBidi"/>
          <w:b/>
          <w:sz w:val="24"/>
          <w:szCs w:val="24"/>
          <w:lang w:val="fr-FR"/>
        </w:rPr>
        <w:t xml:space="preserve">Se </w:t>
      </w:r>
      <w:proofErr w:type="spellStart"/>
      <w:r w:rsidRPr="00907E15">
        <w:rPr>
          <w:rFonts w:asciiTheme="majorBidi" w:hAnsiTheme="majorBidi" w:cstheme="majorBidi"/>
          <w:b/>
          <w:sz w:val="24"/>
          <w:szCs w:val="24"/>
          <w:lang w:val="fr-FR"/>
        </w:rPr>
        <w:t>consideră</w:t>
      </w:r>
      <w:proofErr w:type="spellEnd"/>
      <w:r w:rsidRPr="00907E15">
        <w:rPr>
          <w:rFonts w:asciiTheme="majorBidi" w:hAnsiTheme="majorBidi" w:cstheme="majorBidi"/>
          <w:b/>
          <w:sz w:val="24"/>
          <w:szCs w:val="24"/>
          <w:lang w:val="fr-FR"/>
        </w:rPr>
        <w:t xml:space="preserve"> </w:t>
      </w:r>
      <w:proofErr w:type="spellStart"/>
      <w:r w:rsidRPr="00907E15">
        <w:rPr>
          <w:rFonts w:asciiTheme="majorBidi" w:hAnsiTheme="majorBidi" w:cstheme="majorBidi"/>
          <w:b/>
          <w:sz w:val="24"/>
          <w:szCs w:val="24"/>
          <w:lang w:val="fr-FR"/>
        </w:rPr>
        <w:t>că</w:t>
      </w:r>
      <w:proofErr w:type="spellEnd"/>
      <w:r w:rsidRPr="00907E15">
        <w:rPr>
          <w:rFonts w:asciiTheme="majorBidi" w:hAnsiTheme="majorBidi" w:cstheme="majorBidi"/>
          <w:b/>
          <w:sz w:val="24"/>
          <w:szCs w:val="24"/>
          <w:lang w:val="fr-FR"/>
        </w:rPr>
        <w:t xml:space="preserve"> o </w:t>
      </w:r>
      <w:proofErr w:type="spellStart"/>
      <w:r w:rsidRPr="00907E15">
        <w:rPr>
          <w:rFonts w:asciiTheme="majorBidi" w:hAnsiTheme="majorBidi" w:cstheme="majorBidi"/>
          <w:b/>
          <w:sz w:val="24"/>
          <w:szCs w:val="24"/>
          <w:lang w:val="fr-FR"/>
        </w:rPr>
        <w:t>cantitate</w:t>
      </w:r>
      <w:proofErr w:type="spellEnd"/>
      <w:r w:rsidRPr="00907E15">
        <w:rPr>
          <w:rFonts w:asciiTheme="majorBidi" w:hAnsiTheme="majorBidi" w:cstheme="majorBidi"/>
          <w:b/>
          <w:sz w:val="24"/>
          <w:szCs w:val="24"/>
          <w:lang w:val="fr-FR"/>
        </w:rPr>
        <w:t xml:space="preserve"> de </w:t>
      </w:r>
      <w:proofErr w:type="spellStart"/>
      <w:r w:rsidRPr="00907E15">
        <w:rPr>
          <w:rFonts w:asciiTheme="majorBidi" w:hAnsiTheme="majorBidi" w:cstheme="majorBidi"/>
          <w:b/>
          <w:sz w:val="24"/>
          <w:szCs w:val="24"/>
          <w:lang w:val="fr-FR"/>
        </w:rPr>
        <w:t>minim</w:t>
      </w:r>
      <w:proofErr w:type="spellEnd"/>
      <w:r w:rsidRPr="00907E15">
        <w:rPr>
          <w:rFonts w:asciiTheme="majorBidi" w:hAnsiTheme="majorBidi" w:cstheme="majorBidi"/>
          <w:b/>
          <w:sz w:val="24"/>
          <w:szCs w:val="24"/>
          <w:lang w:val="fr-FR"/>
        </w:rPr>
        <w:t xml:space="preserve"> 10% </w:t>
      </w:r>
      <w:proofErr w:type="spellStart"/>
      <w:r w:rsidRPr="00907E15">
        <w:rPr>
          <w:rFonts w:asciiTheme="majorBidi" w:hAnsiTheme="majorBidi" w:cstheme="majorBidi"/>
          <w:b/>
          <w:sz w:val="24"/>
          <w:szCs w:val="24"/>
          <w:lang w:val="fr-FR"/>
        </w:rPr>
        <w:t>din</w:t>
      </w:r>
      <w:proofErr w:type="spellEnd"/>
      <w:r w:rsidRPr="00907E15">
        <w:rPr>
          <w:rFonts w:asciiTheme="majorBidi" w:hAnsiTheme="majorBidi" w:cstheme="majorBidi"/>
          <w:b/>
          <w:sz w:val="24"/>
          <w:szCs w:val="24"/>
          <w:lang w:val="fr-FR"/>
        </w:rPr>
        <w:t xml:space="preserve"> </w:t>
      </w:r>
      <w:proofErr w:type="spellStart"/>
      <w:r w:rsidRPr="00907E15">
        <w:rPr>
          <w:rFonts w:asciiTheme="majorBidi" w:hAnsiTheme="majorBidi" w:cstheme="majorBidi"/>
          <w:b/>
          <w:sz w:val="24"/>
          <w:szCs w:val="24"/>
          <w:lang w:val="fr-FR"/>
        </w:rPr>
        <w:t>cantitatea</w:t>
      </w:r>
      <w:proofErr w:type="spellEnd"/>
      <w:r w:rsidRPr="00907E15">
        <w:rPr>
          <w:rFonts w:asciiTheme="majorBidi" w:hAnsiTheme="majorBidi" w:cstheme="majorBidi"/>
          <w:b/>
          <w:sz w:val="24"/>
          <w:szCs w:val="24"/>
          <w:lang w:val="fr-FR"/>
        </w:rPr>
        <w:t xml:space="preserve"> </w:t>
      </w:r>
      <w:proofErr w:type="spellStart"/>
      <w:r w:rsidRPr="00907E15">
        <w:rPr>
          <w:rFonts w:asciiTheme="majorBidi" w:hAnsiTheme="majorBidi" w:cstheme="majorBidi"/>
          <w:b/>
          <w:sz w:val="24"/>
          <w:szCs w:val="24"/>
          <w:lang w:val="fr-FR"/>
        </w:rPr>
        <w:t>totală</w:t>
      </w:r>
      <w:proofErr w:type="spellEnd"/>
      <w:r w:rsidRPr="00907E15">
        <w:rPr>
          <w:rFonts w:asciiTheme="majorBidi" w:hAnsiTheme="majorBidi" w:cstheme="majorBidi"/>
          <w:b/>
          <w:sz w:val="24"/>
          <w:szCs w:val="24"/>
          <w:lang w:val="fr-FR"/>
        </w:rPr>
        <w:t xml:space="preserve"> </w:t>
      </w:r>
      <w:proofErr w:type="spellStart"/>
      <w:r w:rsidRPr="00907E15">
        <w:rPr>
          <w:rFonts w:asciiTheme="majorBidi" w:hAnsiTheme="majorBidi" w:cstheme="majorBidi"/>
          <w:b/>
          <w:sz w:val="24"/>
          <w:szCs w:val="24"/>
          <w:lang w:val="fr-FR"/>
        </w:rPr>
        <w:t>estimată</w:t>
      </w:r>
      <w:proofErr w:type="spellEnd"/>
      <w:r w:rsidRPr="00907E15">
        <w:rPr>
          <w:rFonts w:asciiTheme="majorBidi" w:hAnsiTheme="majorBidi" w:cstheme="majorBidi"/>
          <w:b/>
          <w:sz w:val="24"/>
          <w:szCs w:val="24"/>
          <w:lang w:val="fr-FR"/>
        </w:rPr>
        <w:t xml:space="preserve"> de </w:t>
      </w:r>
      <w:proofErr w:type="spellStart"/>
      <w:r w:rsidRPr="00907E15">
        <w:rPr>
          <w:rFonts w:asciiTheme="majorBidi" w:hAnsiTheme="majorBidi" w:cstheme="majorBidi"/>
          <w:b/>
          <w:sz w:val="24"/>
          <w:szCs w:val="24"/>
          <w:lang w:val="fr-FR"/>
        </w:rPr>
        <w:t>deșeuri</w:t>
      </w:r>
      <w:proofErr w:type="spellEnd"/>
      <w:r w:rsidRPr="00907E15">
        <w:rPr>
          <w:rFonts w:asciiTheme="majorBidi" w:hAnsiTheme="majorBidi" w:cstheme="majorBidi"/>
          <w:b/>
          <w:sz w:val="24"/>
          <w:szCs w:val="24"/>
          <w:lang w:val="fr-FR"/>
        </w:rPr>
        <w:t xml:space="preserve"> </w:t>
      </w:r>
      <w:proofErr w:type="spellStart"/>
      <w:r w:rsidRPr="00907E15">
        <w:rPr>
          <w:rFonts w:asciiTheme="majorBidi" w:hAnsiTheme="majorBidi" w:cstheme="majorBidi"/>
          <w:b/>
          <w:sz w:val="24"/>
          <w:szCs w:val="24"/>
          <w:lang w:val="fr-FR"/>
        </w:rPr>
        <w:t>periculoase</w:t>
      </w:r>
      <w:proofErr w:type="spellEnd"/>
      <w:r w:rsidRPr="00907E15">
        <w:rPr>
          <w:rFonts w:asciiTheme="majorBidi" w:hAnsiTheme="majorBidi" w:cstheme="majorBidi"/>
          <w:b/>
          <w:sz w:val="24"/>
          <w:szCs w:val="24"/>
          <w:lang w:val="fr-FR"/>
        </w:rPr>
        <w:t xml:space="preserve"> </w:t>
      </w:r>
      <w:proofErr w:type="spellStart"/>
      <w:r w:rsidRPr="00907E15">
        <w:rPr>
          <w:rFonts w:asciiTheme="majorBidi" w:hAnsiTheme="majorBidi" w:cstheme="majorBidi"/>
          <w:b/>
          <w:sz w:val="24"/>
          <w:szCs w:val="24"/>
          <w:lang w:val="fr-FR"/>
        </w:rPr>
        <w:t>menajere</w:t>
      </w:r>
      <w:proofErr w:type="spellEnd"/>
      <w:r w:rsidRPr="00907E15">
        <w:rPr>
          <w:rFonts w:asciiTheme="majorBidi" w:hAnsiTheme="majorBidi" w:cstheme="majorBidi"/>
          <w:b/>
          <w:sz w:val="24"/>
          <w:szCs w:val="24"/>
          <w:lang w:val="fr-FR"/>
        </w:rPr>
        <w:t xml:space="preserve"> </w:t>
      </w:r>
      <w:proofErr w:type="spellStart"/>
      <w:r w:rsidRPr="00907E15">
        <w:rPr>
          <w:rFonts w:asciiTheme="majorBidi" w:hAnsiTheme="majorBidi" w:cstheme="majorBidi"/>
          <w:b/>
          <w:sz w:val="24"/>
          <w:szCs w:val="24"/>
          <w:lang w:val="fr-FR"/>
        </w:rPr>
        <w:t>și</w:t>
      </w:r>
      <w:proofErr w:type="spellEnd"/>
      <w:r w:rsidRPr="00907E15">
        <w:rPr>
          <w:rFonts w:asciiTheme="majorBidi" w:hAnsiTheme="majorBidi" w:cstheme="majorBidi"/>
          <w:b/>
          <w:sz w:val="24"/>
          <w:szCs w:val="24"/>
          <w:lang w:val="fr-FR"/>
        </w:rPr>
        <w:t xml:space="preserve"> </w:t>
      </w:r>
      <w:proofErr w:type="spellStart"/>
      <w:r w:rsidRPr="00907E15">
        <w:rPr>
          <w:rFonts w:asciiTheme="majorBidi" w:hAnsiTheme="majorBidi" w:cstheme="majorBidi"/>
          <w:b/>
          <w:sz w:val="24"/>
          <w:szCs w:val="24"/>
          <w:lang w:val="fr-FR"/>
        </w:rPr>
        <w:t>similare</w:t>
      </w:r>
      <w:proofErr w:type="spellEnd"/>
      <w:r w:rsidRPr="00907E15">
        <w:rPr>
          <w:rFonts w:asciiTheme="majorBidi" w:hAnsiTheme="majorBidi" w:cstheme="majorBidi"/>
          <w:b/>
          <w:sz w:val="24"/>
          <w:szCs w:val="24"/>
          <w:lang w:val="fr-FR"/>
        </w:rPr>
        <w:t xml:space="preserve"> se va </w:t>
      </w:r>
      <w:proofErr w:type="spellStart"/>
      <w:r w:rsidRPr="00907E15">
        <w:rPr>
          <w:rFonts w:asciiTheme="majorBidi" w:hAnsiTheme="majorBidi" w:cstheme="majorBidi"/>
          <w:b/>
          <w:sz w:val="24"/>
          <w:szCs w:val="24"/>
          <w:lang w:val="fr-FR"/>
        </w:rPr>
        <w:t>colecta</w:t>
      </w:r>
      <w:proofErr w:type="spellEnd"/>
      <w:r w:rsidRPr="00907E15">
        <w:rPr>
          <w:rFonts w:asciiTheme="majorBidi" w:hAnsiTheme="majorBidi" w:cstheme="majorBidi"/>
          <w:b/>
          <w:sz w:val="24"/>
          <w:szCs w:val="24"/>
          <w:lang w:val="fr-FR"/>
        </w:rPr>
        <w:t xml:space="preserve"> </w:t>
      </w:r>
      <w:proofErr w:type="spellStart"/>
      <w:r w:rsidRPr="00907E15">
        <w:rPr>
          <w:rFonts w:asciiTheme="majorBidi" w:hAnsiTheme="majorBidi" w:cstheme="majorBidi"/>
          <w:b/>
          <w:sz w:val="24"/>
          <w:szCs w:val="24"/>
          <w:lang w:val="fr-FR"/>
        </w:rPr>
        <w:t>prin</w:t>
      </w:r>
      <w:proofErr w:type="spellEnd"/>
      <w:r w:rsidRPr="00907E15">
        <w:rPr>
          <w:rFonts w:asciiTheme="majorBidi" w:hAnsiTheme="majorBidi" w:cstheme="majorBidi"/>
          <w:b/>
          <w:sz w:val="24"/>
          <w:szCs w:val="24"/>
          <w:lang w:val="fr-FR"/>
        </w:rPr>
        <w:t xml:space="preserve"> </w:t>
      </w:r>
      <w:proofErr w:type="spellStart"/>
      <w:r w:rsidRPr="00907E15">
        <w:rPr>
          <w:rFonts w:asciiTheme="majorBidi" w:hAnsiTheme="majorBidi" w:cstheme="majorBidi"/>
          <w:b/>
          <w:sz w:val="24"/>
          <w:szCs w:val="24"/>
          <w:lang w:val="fr-FR"/>
        </w:rPr>
        <w:t>sistem</w:t>
      </w:r>
      <w:proofErr w:type="spellEnd"/>
      <w:r w:rsidRPr="00907E15">
        <w:rPr>
          <w:rFonts w:asciiTheme="majorBidi" w:hAnsiTheme="majorBidi" w:cstheme="majorBidi"/>
          <w:b/>
          <w:sz w:val="24"/>
          <w:szCs w:val="24"/>
          <w:lang w:val="fr-FR"/>
        </w:rPr>
        <w:t xml:space="preserve"> ”la </w:t>
      </w:r>
      <w:proofErr w:type="spellStart"/>
      <w:r w:rsidRPr="00907E15">
        <w:rPr>
          <w:rFonts w:asciiTheme="majorBidi" w:hAnsiTheme="majorBidi" w:cstheme="majorBidi"/>
          <w:b/>
          <w:sz w:val="24"/>
          <w:szCs w:val="24"/>
          <w:lang w:val="fr-FR"/>
        </w:rPr>
        <w:t>cerere</w:t>
      </w:r>
      <w:proofErr w:type="spellEnd"/>
      <w:r w:rsidRPr="00907E15">
        <w:rPr>
          <w:rFonts w:asciiTheme="majorBidi" w:hAnsiTheme="majorBidi" w:cstheme="majorBidi"/>
          <w:b/>
          <w:sz w:val="24"/>
          <w:szCs w:val="24"/>
          <w:lang w:val="fr-FR"/>
        </w:rPr>
        <w:t>”. »</w:t>
      </w:r>
    </w:p>
    <w:p w14:paraId="4D80FF88" w14:textId="3E2DC5F8" w:rsidR="00366C38" w:rsidRPr="00907E15" w:rsidRDefault="00366C38" w:rsidP="000767C8">
      <w:pPr>
        <w:pStyle w:val="ListParagraph"/>
        <w:widowControl w:val="0"/>
        <w:numPr>
          <w:ilvl w:val="0"/>
          <w:numId w:val="8"/>
        </w:numPr>
        <w:autoSpaceDE w:val="0"/>
        <w:autoSpaceDN w:val="0"/>
        <w:adjustRightInd w:val="0"/>
        <w:spacing w:after="120" w:line="288" w:lineRule="auto"/>
        <w:ind w:left="360"/>
        <w:jc w:val="both"/>
        <w:rPr>
          <w:rFonts w:asciiTheme="majorBidi" w:hAnsiTheme="majorBidi" w:cstheme="majorBidi"/>
          <w:sz w:val="24"/>
          <w:szCs w:val="24"/>
          <w:lang w:val="fr-FR"/>
        </w:rPr>
      </w:pPr>
      <w:r w:rsidRPr="00907E15">
        <w:rPr>
          <w:rFonts w:asciiTheme="majorBidi" w:hAnsiTheme="majorBidi" w:cstheme="majorBidi"/>
          <w:sz w:val="24"/>
          <w:szCs w:val="24"/>
          <w:lang w:val="fr-FR"/>
        </w:rPr>
        <w:t xml:space="preserve">Cap. 2.3.3, </w:t>
      </w:r>
      <w:proofErr w:type="spellStart"/>
      <w:r w:rsidRPr="00907E15">
        <w:rPr>
          <w:rFonts w:asciiTheme="majorBidi" w:hAnsiTheme="majorBidi" w:cstheme="majorBidi"/>
          <w:sz w:val="24"/>
          <w:szCs w:val="24"/>
          <w:lang w:val="fr-FR"/>
        </w:rPr>
        <w:t>primul</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aliniat</w:t>
      </w:r>
      <w:proofErr w:type="spellEnd"/>
      <w:r w:rsidRPr="00907E15">
        <w:rPr>
          <w:rFonts w:asciiTheme="majorBidi" w:hAnsiTheme="majorBidi" w:cstheme="majorBidi"/>
          <w:sz w:val="24"/>
          <w:szCs w:val="24"/>
          <w:lang w:val="fr-FR"/>
        </w:rPr>
        <w:t xml:space="preserve"> se </w:t>
      </w:r>
      <w:proofErr w:type="spellStart"/>
      <w:r w:rsidRPr="00907E15">
        <w:rPr>
          <w:rFonts w:asciiTheme="majorBidi" w:hAnsiTheme="majorBidi" w:cstheme="majorBidi"/>
          <w:sz w:val="24"/>
          <w:szCs w:val="24"/>
          <w:lang w:val="fr-FR"/>
        </w:rPr>
        <w:t>modifică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astfel</w:t>
      </w:r>
      <w:proofErr w:type="spellEnd"/>
      <w:r w:rsidRPr="00907E15">
        <w:rPr>
          <w:rFonts w:asciiTheme="majorBidi" w:hAnsiTheme="majorBidi" w:cstheme="majorBidi"/>
          <w:sz w:val="24"/>
          <w:szCs w:val="24"/>
          <w:lang w:val="fr-FR"/>
        </w:rPr>
        <w:t> :</w:t>
      </w:r>
    </w:p>
    <w:p w14:paraId="5C68C43F" w14:textId="2DD490E9" w:rsidR="00366C38" w:rsidRPr="00907E15" w:rsidRDefault="00366C38" w:rsidP="00366C38">
      <w:pPr>
        <w:widowControl w:val="0"/>
        <w:autoSpaceDE w:val="0"/>
        <w:autoSpaceDN w:val="0"/>
        <w:adjustRightInd w:val="0"/>
        <w:spacing w:line="288" w:lineRule="auto"/>
        <w:ind w:left="360"/>
        <w:jc w:val="both"/>
        <w:rPr>
          <w:rFonts w:asciiTheme="majorBidi" w:hAnsiTheme="majorBidi" w:cstheme="majorBidi"/>
          <w:sz w:val="24"/>
          <w:szCs w:val="24"/>
          <w:lang w:val="fr-FR"/>
        </w:rPr>
      </w:pPr>
      <w:proofErr w:type="gramStart"/>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Operatorul</w:t>
      </w:r>
      <w:proofErr w:type="spellEnd"/>
      <w:proofErr w:type="gram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salubrizare</w:t>
      </w:r>
      <w:proofErr w:type="spellEnd"/>
      <w:r w:rsidRPr="00907E15">
        <w:rPr>
          <w:rFonts w:asciiTheme="majorBidi" w:hAnsiTheme="majorBidi" w:cstheme="majorBidi"/>
          <w:sz w:val="24"/>
          <w:szCs w:val="24"/>
          <w:lang w:val="fr-FR"/>
        </w:rPr>
        <w:t xml:space="preserve"> are </w:t>
      </w:r>
      <w:proofErr w:type="spellStart"/>
      <w:r w:rsidRPr="00907E15">
        <w:rPr>
          <w:rFonts w:asciiTheme="majorBidi" w:hAnsiTheme="majorBidi" w:cstheme="majorBidi"/>
          <w:sz w:val="24"/>
          <w:szCs w:val="24"/>
          <w:lang w:val="fr-FR"/>
        </w:rPr>
        <w:t>permisiunea</w:t>
      </w:r>
      <w:proofErr w:type="spellEnd"/>
      <w:r w:rsidRPr="00907E15">
        <w:rPr>
          <w:rFonts w:asciiTheme="majorBidi" w:hAnsiTheme="majorBidi" w:cstheme="majorBidi"/>
          <w:sz w:val="24"/>
          <w:szCs w:val="24"/>
          <w:lang w:val="fr-FR"/>
        </w:rPr>
        <w:t xml:space="preserve"> de a </w:t>
      </w:r>
      <w:proofErr w:type="spellStart"/>
      <w:r w:rsidRPr="00907E15">
        <w:rPr>
          <w:rFonts w:asciiTheme="majorBidi" w:hAnsiTheme="majorBidi" w:cstheme="majorBidi"/>
          <w:sz w:val="24"/>
          <w:szCs w:val="24"/>
          <w:lang w:val="fr-FR"/>
        </w:rPr>
        <w:t>desfăşura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activităţile</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colectare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și</w:t>
      </w:r>
      <w:proofErr w:type="spellEnd"/>
      <w:r w:rsidRPr="00907E15">
        <w:rPr>
          <w:rFonts w:asciiTheme="majorBidi" w:hAnsiTheme="majorBidi" w:cstheme="majorBidi"/>
          <w:sz w:val="24"/>
          <w:szCs w:val="24"/>
          <w:lang w:val="fr-FR"/>
        </w:rPr>
        <w:t xml:space="preserve"> transport a </w:t>
      </w:r>
      <w:proofErr w:type="spellStart"/>
      <w:r w:rsidRPr="00907E15">
        <w:rPr>
          <w:rFonts w:asciiTheme="majorBidi" w:hAnsiTheme="majorBidi" w:cstheme="majorBidi"/>
          <w:sz w:val="24"/>
          <w:szCs w:val="24"/>
          <w:lang w:val="fr-FR"/>
        </w:rPr>
        <w:t>deşeurilor</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voluminoase</w:t>
      </w:r>
      <w:proofErr w:type="spellEnd"/>
      <w:r w:rsidRPr="00907E15">
        <w:rPr>
          <w:rFonts w:asciiTheme="majorBidi" w:hAnsiTheme="majorBidi" w:cstheme="majorBidi"/>
          <w:sz w:val="24"/>
          <w:szCs w:val="24"/>
          <w:lang w:val="fr-FR"/>
        </w:rPr>
        <w:t xml:space="preserve"> (mobilier, </w:t>
      </w:r>
      <w:proofErr w:type="spellStart"/>
      <w:r w:rsidRPr="00907E15">
        <w:rPr>
          <w:rFonts w:asciiTheme="majorBidi" w:hAnsiTheme="majorBidi" w:cstheme="majorBidi"/>
          <w:sz w:val="24"/>
          <w:szCs w:val="24"/>
          <w:lang w:val="fr-FR"/>
        </w:rPr>
        <w:t>covoare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saltele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obiecte</w:t>
      </w:r>
      <w:proofErr w:type="spellEnd"/>
      <w:r w:rsidRPr="00907E15">
        <w:rPr>
          <w:rFonts w:asciiTheme="majorBidi" w:hAnsiTheme="majorBidi" w:cstheme="majorBidi"/>
          <w:sz w:val="24"/>
          <w:szCs w:val="24"/>
          <w:lang w:val="fr-FR"/>
        </w:rPr>
        <w:t xml:space="preserve"> mari de </w:t>
      </w:r>
      <w:proofErr w:type="spellStart"/>
      <w:r w:rsidRPr="00907E15">
        <w:rPr>
          <w:rFonts w:asciiTheme="majorBidi" w:hAnsiTheme="majorBidi" w:cstheme="majorBidi"/>
          <w:sz w:val="24"/>
          <w:szCs w:val="24"/>
          <w:lang w:val="fr-FR"/>
        </w:rPr>
        <w:t>folosință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îndelungată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altele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decât</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deșeurile</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echipamente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electrice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și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electronice</w:t>
      </w:r>
      <w:proofErr w:type="spellEnd"/>
      <w:r w:rsidRPr="00907E15">
        <w:rPr>
          <w:rFonts w:asciiTheme="majorBidi" w:hAnsiTheme="majorBidi" w:cstheme="majorBidi"/>
          <w:sz w:val="24"/>
          <w:szCs w:val="24"/>
          <w:lang w:val="fr-FR"/>
        </w:rPr>
        <w:t xml:space="preserve"> etc.) </w:t>
      </w:r>
      <w:proofErr w:type="spellStart"/>
      <w:r w:rsidRPr="00907E15">
        <w:rPr>
          <w:rFonts w:asciiTheme="majorBidi" w:hAnsiTheme="majorBidi" w:cstheme="majorBidi"/>
          <w:sz w:val="24"/>
          <w:szCs w:val="24"/>
          <w:lang w:val="fr-FR"/>
        </w:rPr>
        <w:t>provenite</w:t>
      </w:r>
      <w:proofErr w:type="spellEnd"/>
      <w:r w:rsidRPr="00907E15">
        <w:rPr>
          <w:rFonts w:asciiTheme="majorBidi" w:hAnsiTheme="majorBidi" w:cstheme="majorBidi"/>
          <w:sz w:val="24"/>
          <w:szCs w:val="24"/>
          <w:lang w:val="fr-FR"/>
        </w:rPr>
        <w:t xml:space="preserve"> de la </w:t>
      </w:r>
      <w:proofErr w:type="spellStart"/>
      <w:r w:rsidRPr="00907E15">
        <w:rPr>
          <w:rFonts w:asciiTheme="majorBidi" w:hAnsiTheme="majorBidi" w:cstheme="majorBidi"/>
          <w:sz w:val="24"/>
          <w:szCs w:val="24"/>
          <w:lang w:val="fr-FR"/>
        </w:rPr>
        <w:t>populaţie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instituţii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publice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şi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operatori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economici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condiţiile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legii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ariile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administrativ-teritoriale</w:t>
      </w:r>
      <w:proofErr w:type="spellEnd"/>
      <w:r w:rsidRPr="00907E15">
        <w:rPr>
          <w:rFonts w:asciiTheme="majorBidi" w:hAnsiTheme="majorBidi" w:cstheme="majorBidi"/>
          <w:sz w:val="24"/>
          <w:szCs w:val="24"/>
          <w:lang w:val="fr-FR"/>
        </w:rPr>
        <w:t xml:space="preserve"> care fac </w:t>
      </w:r>
      <w:proofErr w:type="spellStart"/>
      <w:r w:rsidRPr="00907E15">
        <w:rPr>
          <w:rFonts w:asciiTheme="majorBidi" w:hAnsiTheme="majorBidi" w:cstheme="majorBidi"/>
          <w:sz w:val="24"/>
          <w:szCs w:val="24"/>
          <w:lang w:val="fr-FR"/>
        </w:rPr>
        <w:t>obiectul</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procedurii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conform</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b/>
          <w:bCs/>
          <w:i/>
          <w:iCs/>
          <w:sz w:val="24"/>
          <w:szCs w:val="24"/>
          <w:lang w:val="fr-FR"/>
        </w:rPr>
        <w:t>Anexei</w:t>
      </w:r>
      <w:proofErr w:type="spellEnd"/>
      <w:r w:rsidRPr="00907E15">
        <w:rPr>
          <w:rFonts w:asciiTheme="majorBidi" w:hAnsiTheme="majorBidi" w:cstheme="majorBidi"/>
          <w:b/>
          <w:bCs/>
          <w:i/>
          <w:iCs/>
          <w:sz w:val="24"/>
          <w:szCs w:val="24"/>
          <w:lang w:val="fr-FR"/>
        </w:rPr>
        <w:t xml:space="preserve"> 3</w:t>
      </w:r>
      <w:r w:rsidRPr="00907E15">
        <w:rPr>
          <w:rFonts w:asciiTheme="majorBidi" w:hAnsiTheme="majorBidi" w:cstheme="majorBidi"/>
          <w:sz w:val="24"/>
          <w:szCs w:val="24"/>
          <w:lang w:val="fr-FR"/>
        </w:rPr>
        <w:t xml:space="preserve"> la </w:t>
      </w:r>
      <w:proofErr w:type="spellStart"/>
      <w:r w:rsidRPr="00907E15">
        <w:rPr>
          <w:rFonts w:asciiTheme="majorBidi" w:hAnsiTheme="majorBidi" w:cstheme="majorBidi"/>
          <w:sz w:val="24"/>
          <w:szCs w:val="24"/>
          <w:lang w:val="fr-FR"/>
        </w:rPr>
        <w:t>prezentul</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Caiet</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sarcini</w:t>
      </w:r>
      <w:proofErr w:type="spellEnd"/>
      <w:r w:rsidRPr="00907E15">
        <w:rPr>
          <w:rFonts w:asciiTheme="majorBidi" w:hAnsiTheme="majorBidi" w:cstheme="majorBidi"/>
          <w:sz w:val="24"/>
          <w:szCs w:val="24"/>
          <w:lang w:val="fr-FR"/>
        </w:rPr>
        <w:t xml:space="preserve">). » </w:t>
      </w:r>
    </w:p>
    <w:p w14:paraId="4EC7F5EA" w14:textId="5EE19BD1" w:rsidR="00366C38" w:rsidRPr="00907E15" w:rsidRDefault="00366C38" w:rsidP="000767C8">
      <w:pPr>
        <w:pStyle w:val="ListParagraph"/>
        <w:widowControl w:val="0"/>
        <w:numPr>
          <w:ilvl w:val="0"/>
          <w:numId w:val="8"/>
        </w:numPr>
        <w:autoSpaceDE w:val="0"/>
        <w:autoSpaceDN w:val="0"/>
        <w:adjustRightInd w:val="0"/>
        <w:spacing w:line="288" w:lineRule="auto"/>
        <w:ind w:left="360"/>
        <w:jc w:val="both"/>
        <w:rPr>
          <w:rFonts w:asciiTheme="majorBidi" w:hAnsiTheme="majorBidi" w:cstheme="majorBidi"/>
          <w:sz w:val="24"/>
          <w:szCs w:val="24"/>
          <w:lang w:val="fr-FR"/>
        </w:rPr>
      </w:pPr>
      <w:r w:rsidRPr="00907E15">
        <w:rPr>
          <w:rFonts w:asciiTheme="majorBidi" w:hAnsiTheme="majorBidi" w:cstheme="majorBidi"/>
          <w:sz w:val="24"/>
          <w:szCs w:val="24"/>
          <w:lang w:val="fr-FR"/>
        </w:rPr>
        <w:t xml:space="preserve">Cap. 2.3.3., </w:t>
      </w:r>
      <w:proofErr w:type="spellStart"/>
      <w:r w:rsidRPr="00907E15">
        <w:rPr>
          <w:rFonts w:asciiTheme="majorBidi" w:hAnsiTheme="majorBidi" w:cstheme="majorBidi"/>
          <w:sz w:val="24"/>
          <w:szCs w:val="24"/>
          <w:lang w:val="fr-FR"/>
        </w:rPr>
        <w:t>pag</w:t>
      </w:r>
      <w:proofErr w:type="spellEnd"/>
      <w:r w:rsidRPr="00907E15">
        <w:rPr>
          <w:rFonts w:asciiTheme="majorBidi" w:hAnsiTheme="majorBidi" w:cstheme="majorBidi"/>
          <w:sz w:val="24"/>
          <w:szCs w:val="24"/>
          <w:lang w:val="fr-FR"/>
        </w:rPr>
        <w:t xml:space="preserve">. 36, </w:t>
      </w:r>
      <w:proofErr w:type="spellStart"/>
      <w:r w:rsidRPr="00907E15">
        <w:rPr>
          <w:rFonts w:asciiTheme="majorBidi" w:hAnsiTheme="majorBidi" w:cstheme="majorBidi"/>
          <w:sz w:val="24"/>
          <w:szCs w:val="24"/>
          <w:lang w:val="fr-FR"/>
        </w:rPr>
        <w:t>primul</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aliniat</w:t>
      </w:r>
      <w:proofErr w:type="spellEnd"/>
      <w:r w:rsidRPr="00907E15">
        <w:rPr>
          <w:rFonts w:asciiTheme="majorBidi" w:hAnsiTheme="majorBidi" w:cstheme="majorBidi"/>
          <w:sz w:val="24"/>
          <w:szCs w:val="24"/>
          <w:lang w:val="fr-FR"/>
        </w:rPr>
        <w:t xml:space="preserve"> de sus, se </w:t>
      </w:r>
      <w:proofErr w:type="spellStart"/>
      <w:r w:rsidRPr="00907E15">
        <w:rPr>
          <w:rFonts w:asciiTheme="majorBidi" w:hAnsiTheme="majorBidi" w:cstheme="majorBidi"/>
          <w:sz w:val="24"/>
          <w:szCs w:val="24"/>
          <w:lang w:val="fr-FR"/>
        </w:rPr>
        <w:t>modifică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astfel</w:t>
      </w:r>
      <w:proofErr w:type="spellEnd"/>
      <w:r w:rsidRPr="00907E15">
        <w:rPr>
          <w:rFonts w:asciiTheme="majorBidi" w:hAnsiTheme="majorBidi" w:cstheme="majorBidi"/>
          <w:sz w:val="24"/>
          <w:szCs w:val="24"/>
          <w:lang w:val="fr-FR"/>
        </w:rPr>
        <w:t> :</w:t>
      </w:r>
    </w:p>
    <w:p w14:paraId="45BEF597" w14:textId="7C61FE34" w:rsidR="00366C38" w:rsidRPr="00907E15" w:rsidRDefault="00366C38" w:rsidP="00907E15">
      <w:pPr>
        <w:widowControl w:val="0"/>
        <w:autoSpaceDE w:val="0"/>
        <w:autoSpaceDN w:val="0"/>
        <w:adjustRightInd w:val="0"/>
        <w:spacing w:after="120" w:line="288" w:lineRule="auto"/>
        <w:ind w:left="450"/>
        <w:jc w:val="both"/>
        <w:rPr>
          <w:rFonts w:asciiTheme="majorBidi" w:hAnsiTheme="majorBidi" w:cstheme="majorBidi"/>
          <w:sz w:val="24"/>
          <w:szCs w:val="24"/>
          <w:lang w:val="fr-FR"/>
        </w:rPr>
      </w:pPr>
      <w:proofErr w:type="gramStart"/>
      <w:r w:rsidRPr="00907E15">
        <w:rPr>
          <w:rFonts w:asciiTheme="majorBidi" w:hAnsiTheme="majorBidi" w:cstheme="majorBidi"/>
          <w:sz w:val="24"/>
          <w:szCs w:val="24"/>
          <w:lang w:val="fr-FR"/>
        </w:rPr>
        <w:t>«  Se</w:t>
      </w:r>
      <w:proofErr w:type="gram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consideră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că</w:t>
      </w:r>
      <w:proofErr w:type="spellEnd"/>
      <w:r w:rsidRPr="00907E15">
        <w:rPr>
          <w:rFonts w:asciiTheme="majorBidi" w:hAnsiTheme="majorBidi" w:cstheme="majorBidi"/>
          <w:sz w:val="24"/>
          <w:szCs w:val="24"/>
          <w:lang w:val="fr-FR"/>
        </w:rPr>
        <w:t xml:space="preserve"> minimum 10% </w:t>
      </w:r>
      <w:proofErr w:type="spellStart"/>
      <w:r w:rsidRPr="00907E15">
        <w:rPr>
          <w:rFonts w:asciiTheme="majorBidi" w:hAnsiTheme="majorBidi" w:cstheme="majorBidi"/>
          <w:sz w:val="24"/>
          <w:szCs w:val="24"/>
          <w:lang w:val="fr-FR"/>
        </w:rPr>
        <w:t>din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deșeurile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voluminoase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estimate</w:t>
      </w:r>
      <w:proofErr w:type="spellEnd"/>
      <w:r w:rsidRPr="00907E15">
        <w:rPr>
          <w:rFonts w:asciiTheme="majorBidi" w:hAnsiTheme="majorBidi" w:cstheme="majorBidi"/>
          <w:sz w:val="24"/>
          <w:szCs w:val="24"/>
          <w:lang w:val="fr-FR"/>
        </w:rPr>
        <w:t xml:space="preserve"> a se </w:t>
      </w:r>
      <w:proofErr w:type="spellStart"/>
      <w:r w:rsidRPr="00907E15">
        <w:rPr>
          <w:rFonts w:asciiTheme="majorBidi" w:hAnsiTheme="majorBidi" w:cstheme="majorBidi"/>
          <w:sz w:val="24"/>
          <w:szCs w:val="24"/>
          <w:lang w:val="fr-FR"/>
        </w:rPr>
        <w:t>genera</w:t>
      </w:r>
      <w:proofErr w:type="spellEnd"/>
      <w:r w:rsidRPr="00907E15">
        <w:rPr>
          <w:rFonts w:asciiTheme="majorBidi" w:hAnsiTheme="majorBidi" w:cstheme="majorBidi"/>
          <w:sz w:val="24"/>
          <w:szCs w:val="24"/>
          <w:lang w:val="fr-FR"/>
        </w:rPr>
        <w:t xml:space="preserve"> vor fi </w:t>
      </w:r>
      <w:proofErr w:type="spellStart"/>
      <w:r w:rsidRPr="00907E15">
        <w:rPr>
          <w:rFonts w:asciiTheme="majorBidi" w:hAnsiTheme="majorBidi" w:cstheme="majorBidi"/>
          <w:sz w:val="24"/>
          <w:szCs w:val="24"/>
          <w:lang w:val="fr-FR"/>
        </w:rPr>
        <w:t>colectate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prin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sistem</w:t>
      </w:r>
      <w:proofErr w:type="spellEnd"/>
      <w:r w:rsidRPr="00907E15">
        <w:rPr>
          <w:rFonts w:asciiTheme="majorBidi" w:hAnsiTheme="majorBidi" w:cstheme="majorBidi"/>
          <w:sz w:val="24"/>
          <w:szCs w:val="24"/>
          <w:lang w:val="fr-FR"/>
        </w:rPr>
        <w:t xml:space="preserve"> “la </w:t>
      </w:r>
      <w:proofErr w:type="spellStart"/>
      <w:r w:rsidRPr="00907E15">
        <w:rPr>
          <w:rFonts w:asciiTheme="majorBidi" w:hAnsiTheme="majorBidi" w:cstheme="majorBidi"/>
          <w:sz w:val="24"/>
          <w:szCs w:val="24"/>
          <w:lang w:val="fr-FR"/>
        </w:rPr>
        <w:t>cerere</w:t>
      </w:r>
      <w:proofErr w:type="spellEnd"/>
      <w:r w:rsidRPr="00907E15">
        <w:rPr>
          <w:rFonts w:asciiTheme="majorBidi" w:hAnsiTheme="majorBidi" w:cstheme="majorBidi"/>
          <w:sz w:val="24"/>
          <w:szCs w:val="24"/>
          <w:lang w:val="fr-FR"/>
        </w:rPr>
        <w:t>”. »</w:t>
      </w:r>
    </w:p>
    <w:p w14:paraId="566205ED" w14:textId="4F226932" w:rsidR="00366C38" w:rsidRPr="00907E15" w:rsidRDefault="00366C38" w:rsidP="000767C8">
      <w:pPr>
        <w:pStyle w:val="ListParagraph"/>
        <w:widowControl w:val="0"/>
        <w:numPr>
          <w:ilvl w:val="0"/>
          <w:numId w:val="8"/>
        </w:numPr>
        <w:autoSpaceDE w:val="0"/>
        <w:autoSpaceDN w:val="0"/>
        <w:adjustRightInd w:val="0"/>
        <w:spacing w:line="288" w:lineRule="auto"/>
        <w:ind w:left="360"/>
        <w:jc w:val="both"/>
        <w:rPr>
          <w:rFonts w:asciiTheme="majorBidi" w:hAnsiTheme="majorBidi" w:cstheme="majorBidi"/>
          <w:sz w:val="24"/>
          <w:szCs w:val="24"/>
          <w:lang w:val="fr-FR"/>
        </w:rPr>
      </w:pPr>
      <w:r w:rsidRPr="00907E15">
        <w:rPr>
          <w:rFonts w:asciiTheme="majorBidi" w:hAnsiTheme="majorBidi" w:cstheme="majorBidi"/>
          <w:sz w:val="24"/>
          <w:szCs w:val="24"/>
          <w:lang w:val="fr-FR"/>
        </w:rPr>
        <w:t xml:space="preserve">Cap. 2.3.5. </w:t>
      </w:r>
      <w:proofErr w:type="spellStart"/>
      <w:proofErr w:type="gramStart"/>
      <w:r w:rsidRPr="00907E15">
        <w:rPr>
          <w:rFonts w:asciiTheme="majorBidi" w:hAnsiTheme="majorBidi" w:cstheme="majorBidi"/>
          <w:sz w:val="24"/>
          <w:szCs w:val="24"/>
          <w:lang w:val="fr-FR"/>
        </w:rPr>
        <w:t>primul</w:t>
      </w:r>
      <w:proofErr w:type="spellEnd"/>
      <w:proofErr w:type="gram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aliniat</w:t>
      </w:r>
      <w:proofErr w:type="spellEnd"/>
      <w:r w:rsidRPr="00907E15">
        <w:rPr>
          <w:rFonts w:asciiTheme="majorBidi" w:hAnsiTheme="majorBidi" w:cstheme="majorBidi"/>
          <w:sz w:val="24"/>
          <w:szCs w:val="24"/>
          <w:lang w:val="fr-FR"/>
        </w:rPr>
        <w:t xml:space="preserve"> se </w:t>
      </w:r>
      <w:proofErr w:type="spellStart"/>
      <w:r w:rsidRPr="00907E15">
        <w:rPr>
          <w:rFonts w:asciiTheme="majorBidi" w:hAnsiTheme="majorBidi" w:cstheme="majorBidi"/>
          <w:sz w:val="24"/>
          <w:szCs w:val="24"/>
          <w:lang w:val="fr-FR"/>
        </w:rPr>
        <w:t>modifică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astfel</w:t>
      </w:r>
      <w:proofErr w:type="spellEnd"/>
      <w:r w:rsidRPr="00907E15">
        <w:rPr>
          <w:rFonts w:asciiTheme="majorBidi" w:hAnsiTheme="majorBidi" w:cstheme="majorBidi"/>
          <w:sz w:val="24"/>
          <w:szCs w:val="24"/>
          <w:lang w:val="fr-FR"/>
        </w:rPr>
        <w:t> :</w:t>
      </w:r>
    </w:p>
    <w:p w14:paraId="3D974157" w14:textId="67F820D6" w:rsidR="00366C38" w:rsidRPr="00907E15" w:rsidRDefault="00366C38" w:rsidP="00907E15">
      <w:pPr>
        <w:widowControl w:val="0"/>
        <w:autoSpaceDE w:val="0"/>
        <w:autoSpaceDN w:val="0"/>
        <w:adjustRightInd w:val="0"/>
        <w:spacing w:after="120" w:line="288" w:lineRule="auto"/>
        <w:ind w:left="360"/>
        <w:jc w:val="both"/>
        <w:rPr>
          <w:rFonts w:asciiTheme="majorBidi" w:hAnsiTheme="majorBidi" w:cstheme="majorBidi"/>
          <w:sz w:val="24"/>
          <w:szCs w:val="24"/>
          <w:lang w:val="fr-FR"/>
        </w:rPr>
      </w:pPr>
      <w:proofErr w:type="gramStart"/>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Operatorul</w:t>
      </w:r>
      <w:proofErr w:type="spellEnd"/>
      <w:proofErr w:type="gramEnd"/>
      <w:r w:rsidRPr="00907E15">
        <w:rPr>
          <w:rFonts w:asciiTheme="majorBidi" w:hAnsiTheme="majorBidi" w:cstheme="majorBidi"/>
          <w:sz w:val="24"/>
          <w:szCs w:val="24"/>
          <w:lang w:val="fr-FR"/>
        </w:rPr>
        <w:t xml:space="preserve"> are </w:t>
      </w:r>
      <w:proofErr w:type="spellStart"/>
      <w:r w:rsidRPr="00907E15">
        <w:rPr>
          <w:rFonts w:asciiTheme="majorBidi" w:hAnsiTheme="majorBidi" w:cstheme="majorBidi"/>
          <w:sz w:val="24"/>
          <w:szCs w:val="24"/>
          <w:lang w:val="fr-FR"/>
        </w:rPr>
        <w:t>permisiunea</w:t>
      </w:r>
      <w:proofErr w:type="spellEnd"/>
      <w:r w:rsidRPr="00907E15">
        <w:rPr>
          <w:rFonts w:asciiTheme="majorBidi" w:hAnsiTheme="majorBidi" w:cstheme="majorBidi"/>
          <w:sz w:val="24"/>
          <w:szCs w:val="24"/>
          <w:lang w:val="fr-FR"/>
        </w:rPr>
        <w:t xml:space="preserve"> de a </w:t>
      </w:r>
      <w:proofErr w:type="spellStart"/>
      <w:r w:rsidRPr="00907E15">
        <w:rPr>
          <w:rFonts w:asciiTheme="majorBidi" w:hAnsiTheme="majorBidi" w:cstheme="majorBidi"/>
          <w:sz w:val="24"/>
          <w:szCs w:val="24"/>
          <w:lang w:val="fr-FR"/>
        </w:rPr>
        <w:t>desfăşura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activităţile</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colectare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şi</w:t>
      </w:r>
      <w:proofErr w:type="spellEnd"/>
      <w:r w:rsidRPr="00907E15">
        <w:rPr>
          <w:rFonts w:asciiTheme="majorBidi" w:hAnsiTheme="majorBidi" w:cstheme="majorBidi"/>
          <w:sz w:val="24"/>
          <w:szCs w:val="24"/>
          <w:lang w:val="fr-FR"/>
        </w:rPr>
        <w:t xml:space="preserve"> transport a </w:t>
      </w:r>
      <w:proofErr w:type="spellStart"/>
      <w:r w:rsidRPr="00907E15">
        <w:rPr>
          <w:rFonts w:asciiTheme="majorBidi" w:hAnsiTheme="majorBidi" w:cstheme="majorBidi"/>
          <w:sz w:val="24"/>
          <w:szCs w:val="24"/>
          <w:lang w:val="fr-FR"/>
        </w:rPr>
        <w:t>deşeurilor</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similare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condiţiile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legii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ariile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administrativ-teritoriale</w:t>
      </w:r>
      <w:proofErr w:type="spellEnd"/>
      <w:r w:rsidRPr="00907E15">
        <w:rPr>
          <w:rFonts w:asciiTheme="majorBidi" w:hAnsiTheme="majorBidi" w:cstheme="majorBidi"/>
          <w:sz w:val="24"/>
          <w:szCs w:val="24"/>
          <w:lang w:val="fr-FR"/>
        </w:rPr>
        <w:t xml:space="preserve"> care fac </w:t>
      </w:r>
      <w:proofErr w:type="spellStart"/>
      <w:r w:rsidRPr="00907E15">
        <w:rPr>
          <w:rFonts w:asciiTheme="majorBidi" w:hAnsiTheme="majorBidi" w:cstheme="majorBidi"/>
          <w:sz w:val="24"/>
          <w:szCs w:val="24"/>
          <w:lang w:val="fr-FR"/>
        </w:rPr>
        <w:t>obiectul</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procedurii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conform</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b/>
          <w:bCs/>
          <w:i/>
          <w:iCs/>
          <w:sz w:val="24"/>
          <w:szCs w:val="24"/>
          <w:lang w:val="fr-FR"/>
        </w:rPr>
        <w:t>Anexei</w:t>
      </w:r>
      <w:proofErr w:type="spellEnd"/>
      <w:r w:rsidRPr="00907E15">
        <w:rPr>
          <w:rFonts w:asciiTheme="majorBidi" w:hAnsiTheme="majorBidi" w:cstheme="majorBidi"/>
          <w:b/>
          <w:bCs/>
          <w:i/>
          <w:iCs/>
          <w:sz w:val="24"/>
          <w:szCs w:val="24"/>
          <w:lang w:val="fr-FR"/>
        </w:rPr>
        <w:t xml:space="preserve"> 3</w:t>
      </w:r>
      <w:r w:rsidRPr="00907E15">
        <w:rPr>
          <w:rFonts w:asciiTheme="majorBidi" w:hAnsiTheme="majorBidi" w:cstheme="majorBidi"/>
          <w:sz w:val="24"/>
          <w:szCs w:val="24"/>
          <w:lang w:val="fr-FR"/>
        </w:rPr>
        <w:t xml:space="preserve"> la </w:t>
      </w:r>
      <w:proofErr w:type="spellStart"/>
      <w:r w:rsidRPr="00907E15">
        <w:rPr>
          <w:rFonts w:asciiTheme="majorBidi" w:hAnsiTheme="majorBidi" w:cstheme="majorBidi"/>
          <w:sz w:val="24"/>
          <w:szCs w:val="24"/>
          <w:lang w:val="fr-FR"/>
        </w:rPr>
        <w:t>prezentul</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Caiet</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sarcini</w:t>
      </w:r>
      <w:proofErr w:type="spellEnd"/>
      <w:r w:rsidRPr="00907E15">
        <w:rPr>
          <w:rFonts w:asciiTheme="majorBidi" w:hAnsiTheme="majorBidi" w:cstheme="majorBidi"/>
          <w:sz w:val="24"/>
          <w:szCs w:val="24"/>
          <w:lang w:val="fr-FR"/>
        </w:rPr>
        <w:t>)</w:t>
      </w:r>
    </w:p>
    <w:p w14:paraId="762A81CC" w14:textId="5DE15769" w:rsidR="00366C38" w:rsidRPr="00907E15" w:rsidRDefault="00366C38" w:rsidP="000767C8">
      <w:pPr>
        <w:pStyle w:val="ListParagraph"/>
        <w:widowControl w:val="0"/>
        <w:numPr>
          <w:ilvl w:val="0"/>
          <w:numId w:val="8"/>
        </w:numPr>
        <w:autoSpaceDE w:val="0"/>
        <w:autoSpaceDN w:val="0"/>
        <w:adjustRightInd w:val="0"/>
        <w:spacing w:line="288" w:lineRule="auto"/>
        <w:ind w:left="360"/>
        <w:jc w:val="both"/>
        <w:rPr>
          <w:rFonts w:asciiTheme="majorBidi" w:hAnsiTheme="majorBidi" w:cstheme="majorBidi"/>
          <w:sz w:val="24"/>
          <w:szCs w:val="24"/>
          <w:lang w:val="fr-FR"/>
        </w:rPr>
      </w:pPr>
      <w:r w:rsidRPr="00907E15">
        <w:rPr>
          <w:rFonts w:asciiTheme="majorBidi" w:hAnsiTheme="majorBidi" w:cstheme="majorBidi"/>
          <w:sz w:val="24"/>
          <w:szCs w:val="24"/>
          <w:lang w:val="fr-FR"/>
        </w:rPr>
        <w:t xml:space="preserve">Cap. 2.3.6. </w:t>
      </w:r>
      <w:proofErr w:type="spellStart"/>
      <w:proofErr w:type="gramStart"/>
      <w:r w:rsidRPr="00907E15">
        <w:rPr>
          <w:rFonts w:asciiTheme="majorBidi" w:hAnsiTheme="majorBidi" w:cstheme="majorBidi"/>
          <w:sz w:val="24"/>
          <w:szCs w:val="24"/>
          <w:lang w:val="fr-FR"/>
        </w:rPr>
        <w:t>primul</w:t>
      </w:r>
      <w:proofErr w:type="spellEnd"/>
      <w:proofErr w:type="gram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aliniat</w:t>
      </w:r>
      <w:proofErr w:type="spellEnd"/>
      <w:r w:rsidRPr="00907E15">
        <w:rPr>
          <w:rFonts w:asciiTheme="majorBidi" w:hAnsiTheme="majorBidi" w:cstheme="majorBidi"/>
          <w:sz w:val="24"/>
          <w:szCs w:val="24"/>
          <w:lang w:val="fr-FR"/>
        </w:rPr>
        <w:t xml:space="preserve"> se </w:t>
      </w:r>
      <w:proofErr w:type="spellStart"/>
      <w:r w:rsidRPr="00907E15">
        <w:rPr>
          <w:rFonts w:asciiTheme="majorBidi" w:hAnsiTheme="majorBidi" w:cstheme="majorBidi"/>
          <w:sz w:val="24"/>
          <w:szCs w:val="24"/>
          <w:lang w:val="fr-FR"/>
        </w:rPr>
        <w:t>modifică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astfel</w:t>
      </w:r>
      <w:proofErr w:type="spellEnd"/>
      <w:r w:rsidRPr="00907E15">
        <w:rPr>
          <w:rFonts w:asciiTheme="majorBidi" w:hAnsiTheme="majorBidi" w:cstheme="majorBidi"/>
          <w:sz w:val="24"/>
          <w:szCs w:val="24"/>
          <w:lang w:val="fr-FR"/>
        </w:rPr>
        <w:t> :</w:t>
      </w:r>
    </w:p>
    <w:p w14:paraId="223E7506" w14:textId="0B25A1A7" w:rsidR="00366C38" w:rsidRPr="00907E15" w:rsidRDefault="00366C38" w:rsidP="00907E15">
      <w:pPr>
        <w:widowControl w:val="0"/>
        <w:autoSpaceDE w:val="0"/>
        <w:autoSpaceDN w:val="0"/>
        <w:adjustRightInd w:val="0"/>
        <w:spacing w:line="288" w:lineRule="auto"/>
        <w:ind w:left="450"/>
        <w:jc w:val="both"/>
        <w:rPr>
          <w:rFonts w:asciiTheme="majorBidi" w:hAnsiTheme="majorBidi" w:cstheme="majorBidi"/>
          <w:sz w:val="24"/>
          <w:szCs w:val="24"/>
          <w:lang w:val="fr-FR"/>
        </w:rPr>
      </w:pPr>
      <w:proofErr w:type="gramStart"/>
      <w:r w:rsidRPr="00907E15">
        <w:rPr>
          <w:rFonts w:asciiTheme="majorBidi" w:hAnsiTheme="majorBidi" w:cstheme="majorBidi"/>
          <w:sz w:val="24"/>
          <w:szCs w:val="24"/>
          <w:lang w:val="fr-FR"/>
        </w:rPr>
        <w:lastRenderedPageBreak/>
        <w:t xml:space="preserve">«  </w:t>
      </w:r>
      <w:proofErr w:type="spellStart"/>
      <w:r w:rsidRPr="00907E15">
        <w:rPr>
          <w:rFonts w:asciiTheme="majorBidi" w:hAnsiTheme="majorBidi" w:cstheme="majorBidi"/>
          <w:sz w:val="24"/>
          <w:szCs w:val="24"/>
          <w:lang w:val="fr-FR"/>
        </w:rPr>
        <w:t>Operatorul</w:t>
      </w:r>
      <w:proofErr w:type="spellEnd"/>
      <w:proofErr w:type="gram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salubrizare</w:t>
      </w:r>
      <w:proofErr w:type="spellEnd"/>
      <w:r w:rsidRPr="00907E15">
        <w:rPr>
          <w:rFonts w:asciiTheme="majorBidi" w:hAnsiTheme="majorBidi" w:cstheme="majorBidi"/>
          <w:sz w:val="24"/>
          <w:szCs w:val="24"/>
          <w:lang w:val="fr-FR"/>
        </w:rPr>
        <w:t xml:space="preserve"> are </w:t>
      </w:r>
      <w:proofErr w:type="spellStart"/>
      <w:r w:rsidRPr="00907E15">
        <w:rPr>
          <w:rFonts w:asciiTheme="majorBidi" w:hAnsiTheme="majorBidi" w:cstheme="majorBidi"/>
          <w:sz w:val="24"/>
          <w:szCs w:val="24"/>
          <w:lang w:val="fr-FR"/>
        </w:rPr>
        <w:t>permisiunea</w:t>
      </w:r>
      <w:proofErr w:type="spellEnd"/>
      <w:r w:rsidRPr="00907E15">
        <w:rPr>
          <w:rFonts w:asciiTheme="majorBidi" w:hAnsiTheme="majorBidi" w:cstheme="majorBidi"/>
          <w:sz w:val="24"/>
          <w:szCs w:val="24"/>
          <w:lang w:val="fr-FR"/>
        </w:rPr>
        <w:t xml:space="preserve"> de a </w:t>
      </w:r>
      <w:proofErr w:type="spellStart"/>
      <w:r w:rsidRPr="00907E15">
        <w:rPr>
          <w:rFonts w:asciiTheme="majorBidi" w:hAnsiTheme="majorBidi" w:cstheme="majorBidi"/>
          <w:sz w:val="24"/>
          <w:szCs w:val="24"/>
          <w:lang w:val="fr-FR"/>
        </w:rPr>
        <w:t>desfăşura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activităţile</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colectare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și</w:t>
      </w:r>
      <w:proofErr w:type="spellEnd"/>
      <w:r w:rsidRPr="00907E15">
        <w:rPr>
          <w:rFonts w:asciiTheme="majorBidi" w:hAnsiTheme="majorBidi" w:cstheme="majorBidi"/>
          <w:sz w:val="24"/>
          <w:szCs w:val="24"/>
          <w:lang w:val="fr-FR"/>
        </w:rPr>
        <w:t xml:space="preserve"> transport a </w:t>
      </w:r>
      <w:proofErr w:type="spellStart"/>
      <w:r w:rsidRPr="00907E15">
        <w:rPr>
          <w:rFonts w:asciiTheme="majorBidi" w:hAnsiTheme="majorBidi" w:cstheme="majorBidi"/>
          <w:sz w:val="24"/>
          <w:szCs w:val="24"/>
          <w:lang w:val="fr-FR"/>
        </w:rPr>
        <w:t>deşeurilor</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din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pieţe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condiţiile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legii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ariile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administrativ-teritoriale</w:t>
      </w:r>
      <w:proofErr w:type="spellEnd"/>
      <w:r w:rsidRPr="00907E15">
        <w:rPr>
          <w:rFonts w:asciiTheme="majorBidi" w:hAnsiTheme="majorBidi" w:cstheme="majorBidi"/>
          <w:sz w:val="24"/>
          <w:szCs w:val="24"/>
          <w:lang w:val="fr-FR"/>
        </w:rPr>
        <w:t xml:space="preserve"> care fac </w:t>
      </w:r>
      <w:proofErr w:type="spellStart"/>
      <w:r w:rsidRPr="00907E15">
        <w:rPr>
          <w:rFonts w:asciiTheme="majorBidi" w:hAnsiTheme="majorBidi" w:cstheme="majorBidi"/>
          <w:sz w:val="24"/>
          <w:szCs w:val="24"/>
          <w:lang w:val="fr-FR"/>
        </w:rPr>
        <w:t>obiectul</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procedurii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conform</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b/>
          <w:bCs/>
          <w:i/>
          <w:iCs/>
          <w:sz w:val="24"/>
          <w:szCs w:val="24"/>
          <w:lang w:val="fr-FR"/>
        </w:rPr>
        <w:t>Anexei</w:t>
      </w:r>
      <w:proofErr w:type="spellEnd"/>
      <w:r w:rsidRPr="00907E15">
        <w:rPr>
          <w:rFonts w:asciiTheme="majorBidi" w:hAnsiTheme="majorBidi" w:cstheme="majorBidi"/>
          <w:b/>
          <w:bCs/>
          <w:i/>
          <w:iCs/>
          <w:sz w:val="24"/>
          <w:szCs w:val="24"/>
          <w:lang w:val="fr-FR"/>
        </w:rPr>
        <w:t xml:space="preserve"> 3</w:t>
      </w:r>
      <w:r w:rsidRPr="00907E15">
        <w:rPr>
          <w:rFonts w:asciiTheme="majorBidi" w:hAnsiTheme="majorBidi" w:cstheme="majorBidi"/>
          <w:sz w:val="24"/>
          <w:szCs w:val="24"/>
          <w:lang w:val="fr-FR"/>
        </w:rPr>
        <w:t xml:space="preserve"> la </w:t>
      </w:r>
      <w:proofErr w:type="spellStart"/>
      <w:r w:rsidRPr="00907E15">
        <w:rPr>
          <w:rFonts w:asciiTheme="majorBidi" w:hAnsiTheme="majorBidi" w:cstheme="majorBidi"/>
          <w:sz w:val="24"/>
          <w:szCs w:val="24"/>
          <w:lang w:val="fr-FR"/>
        </w:rPr>
        <w:t>prezentul</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Caiet</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sarcini</w:t>
      </w:r>
      <w:proofErr w:type="spellEnd"/>
      <w:r w:rsidRPr="00907E15">
        <w:rPr>
          <w:rFonts w:asciiTheme="majorBidi" w:hAnsiTheme="majorBidi" w:cstheme="majorBidi"/>
          <w:sz w:val="24"/>
          <w:szCs w:val="24"/>
          <w:lang w:val="fr-FR"/>
        </w:rPr>
        <w:t xml:space="preserve">). » </w:t>
      </w:r>
    </w:p>
    <w:p w14:paraId="3DB728FC" w14:textId="03EC6CB8" w:rsidR="00366C38" w:rsidRPr="00907E15" w:rsidRDefault="00366C38" w:rsidP="000767C8">
      <w:pPr>
        <w:pStyle w:val="ListParagraph"/>
        <w:widowControl w:val="0"/>
        <w:numPr>
          <w:ilvl w:val="0"/>
          <w:numId w:val="8"/>
        </w:numPr>
        <w:autoSpaceDE w:val="0"/>
        <w:autoSpaceDN w:val="0"/>
        <w:adjustRightInd w:val="0"/>
        <w:spacing w:line="288" w:lineRule="auto"/>
        <w:ind w:left="360"/>
        <w:jc w:val="both"/>
        <w:rPr>
          <w:rFonts w:asciiTheme="majorBidi" w:hAnsiTheme="majorBidi" w:cstheme="majorBidi"/>
          <w:sz w:val="24"/>
          <w:szCs w:val="24"/>
          <w:lang w:val="fr-FR"/>
        </w:rPr>
      </w:pPr>
      <w:r w:rsidRPr="00907E15">
        <w:rPr>
          <w:rFonts w:asciiTheme="majorBidi" w:hAnsiTheme="majorBidi" w:cstheme="majorBidi"/>
          <w:sz w:val="24"/>
          <w:szCs w:val="24"/>
          <w:lang w:val="fr-FR"/>
        </w:rPr>
        <w:t xml:space="preserve">Cap. 2.3.9., </w:t>
      </w:r>
      <w:proofErr w:type="spellStart"/>
      <w:r w:rsidRPr="00907E15">
        <w:rPr>
          <w:rFonts w:asciiTheme="majorBidi" w:hAnsiTheme="majorBidi" w:cstheme="majorBidi"/>
          <w:sz w:val="24"/>
          <w:szCs w:val="24"/>
          <w:lang w:val="fr-FR"/>
        </w:rPr>
        <w:t>primul</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aliniat</w:t>
      </w:r>
      <w:proofErr w:type="spellEnd"/>
      <w:r w:rsidR="00F962D9" w:rsidRPr="00907E15">
        <w:rPr>
          <w:rFonts w:asciiTheme="majorBidi" w:hAnsiTheme="majorBidi" w:cstheme="majorBidi"/>
          <w:sz w:val="24"/>
          <w:szCs w:val="24"/>
          <w:lang w:val="fr-FR"/>
        </w:rPr>
        <w:t xml:space="preserve"> se </w:t>
      </w:r>
      <w:proofErr w:type="spellStart"/>
      <w:r w:rsidR="00F962D9" w:rsidRPr="00907E15">
        <w:rPr>
          <w:rFonts w:asciiTheme="majorBidi" w:hAnsiTheme="majorBidi" w:cstheme="majorBidi"/>
          <w:sz w:val="24"/>
          <w:szCs w:val="24"/>
          <w:lang w:val="fr-FR"/>
        </w:rPr>
        <w:t>modifică</w:t>
      </w:r>
      <w:proofErr w:type="spellEnd"/>
      <w:r w:rsidR="00F962D9" w:rsidRPr="00907E15">
        <w:rPr>
          <w:rFonts w:asciiTheme="majorBidi" w:hAnsiTheme="majorBidi" w:cstheme="majorBidi"/>
          <w:sz w:val="24"/>
          <w:szCs w:val="24"/>
          <w:lang w:val="fr-FR"/>
        </w:rPr>
        <w:t xml:space="preserve"> </w:t>
      </w:r>
      <w:proofErr w:type="spellStart"/>
      <w:r w:rsidR="00F962D9" w:rsidRPr="00907E15">
        <w:rPr>
          <w:rFonts w:asciiTheme="majorBidi" w:hAnsiTheme="majorBidi" w:cstheme="majorBidi"/>
          <w:sz w:val="24"/>
          <w:szCs w:val="24"/>
          <w:lang w:val="fr-FR"/>
        </w:rPr>
        <w:t>astfel</w:t>
      </w:r>
      <w:proofErr w:type="spellEnd"/>
      <w:r w:rsidR="00F962D9" w:rsidRPr="00907E15">
        <w:rPr>
          <w:rFonts w:asciiTheme="majorBidi" w:hAnsiTheme="majorBidi" w:cstheme="majorBidi"/>
          <w:sz w:val="24"/>
          <w:szCs w:val="24"/>
          <w:lang w:val="fr-FR"/>
        </w:rPr>
        <w:t> :</w:t>
      </w:r>
    </w:p>
    <w:p w14:paraId="0DB8716C" w14:textId="57747636" w:rsidR="00F962D9" w:rsidRPr="00907E15" w:rsidRDefault="00F962D9" w:rsidP="00907E15">
      <w:pPr>
        <w:widowControl w:val="0"/>
        <w:autoSpaceDE w:val="0"/>
        <w:autoSpaceDN w:val="0"/>
        <w:adjustRightInd w:val="0"/>
        <w:spacing w:after="120" w:line="288" w:lineRule="auto"/>
        <w:ind w:left="450"/>
        <w:jc w:val="both"/>
        <w:rPr>
          <w:rFonts w:asciiTheme="majorBidi" w:hAnsiTheme="majorBidi" w:cstheme="majorBidi"/>
          <w:sz w:val="24"/>
          <w:szCs w:val="24"/>
          <w:lang w:val="fr-FR"/>
        </w:rPr>
      </w:pPr>
      <w:r w:rsidRPr="00907E15">
        <w:rPr>
          <w:rFonts w:asciiTheme="majorBidi" w:hAnsiTheme="majorBidi" w:cstheme="majorBidi"/>
          <w:sz w:val="24"/>
          <w:szCs w:val="24"/>
          <w:lang w:val="fr-FR"/>
        </w:rPr>
        <w:t>« </w:t>
      </w:r>
      <w:proofErr w:type="spellStart"/>
      <w:r w:rsidRPr="00907E15">
        <w:rPr>
          <w:rFonts w:asciiTheme="majorBidi" w:hAnsiTheme="majorBidi" w:cstheme="majorBidi"/>
          <w:sz w:val="24"/>
          <w:szCs w:val="24"/>
          <w:lang w:val="fr-FR"/>
        </w:rPr>
        <w:t>Operatorul</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salubrizare</w:t>
      </w:r>
      <w:proofErr w:type="spellEnd"/>
      <w:r w:rsidRPr="00907E15">
        <w:rPr>
          <w:rFonts w:asciiTheme="majorBidi" w:hAnsiTheme="majorBidi" w:cstheme="majorBidi"/>
          <w:sz w:val="24"/>
          <w:szCs w:val="24"/>
          <w:lang w:val="fr-FR"/>
        </w:rPr>
        <w:t xml:space="preserve"> va </w:t>
      </w:r>
      <w:proofErr w:type="spellStart"/>
      <w:r w:rsidRPr="00907E15">
        <w:rPr>
          <w:rFonts w:asciiTheme="majorBidi" w:hAnsiTheme="majorBidi" w:cstheme="majorBidi"/>
          <w:sz w:val="24"/>
          <w:szCs w:val="24"/>
          <w:lang w:val="fr-FR"/>
        </w:rPr>
        <w:t>asigura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transportul</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deşeurilor</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colectate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cu</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maşini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specializate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din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dotarea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proprie</w:t>
      </w:r>
      <w:proofErr w:type="spellEnd"/>
      <w:r w:rsidRPr="00907E15">
        <w:rPr>
          <w:rFonts w:asciiTheme="majorBidi" w:hAnsiTheme="majorBidi" w:cstheme="majorBidi"/>
          <w:sz w:val="24"/>
          <w:szCs w:val="24"/>
          <w:lang w:val="fr-FR"/>
        </w:rPr>
        <w:t xml:space="preserve">. </w:t>
      </w:r>
      <w:bookmarkStart w:id="2" w:name="do_caIII_siI_ar18_pa1"/>
      <w:bookmarkEnd w:id="2"/>
      <w:proofErr w:type="spellStart"/>
      <w:r w:rsidRPr="00907E15">
        <w:rPr>
          <w:rFonts w:asciiTheme="majorBidi" w:hAnsiTheme="majorBidi" w:cstheme="majorBidi"/>
          <w:sz w:val="24"/>
          <w:szCs w:val="24"/>
          <w:lang w:val="fr-FR"/>
        </w:rPr>
        <w:t>Operatorul</w:t>
      </w:r>
      <w:proofErr w:type="spellEnd"/>
      <w:r w:rsidRPr="00907E15">
        <w:rPr>
          <w:rFonts w:asciiTheme="majorBidi" w:hAnsiTheme="majorBidi" w:cstheme="majorBidi"/>
          <w:sz w:val="24"/>
          <w:szCs w:val="24"/>
          <w:lang w:val="fr-FR"/>
        </w:rPr>
        <w:t xml:space="preserve"> este </w:t>
      </w:r>
      <w:proofErr w:type="spellStart"/>
      <w:r w:rsidRPr="00907E15">
        <w:rPr>
          <w:rFonts w:asciiTheme="majorBidi" w:hAnsiTheme="majorBidi" w:cstheme="majorBidi"/>
          <w:sz w:val="24"/>
          <w:szCs w:val="24"/>
          <w:lang w:val="fr-FR"/>
        </w:rPr>
        <w:t>obligat</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cadrul</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ofertei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tehnice</w:t>
      </w:r>
      <w:proofErr w:type="spellEnd"/>
      <w:r w:rsidRPr="00907E15">
        <w:rPr>
          <w:rFonts w:asciiTheme="majorBidi" w:hAnsiTheme="majorBidi" w:cstheme="majorBidi"/>
          <w:sz w:val="24"/>
          <w:szCs w:val="24"/>
          <w:lang w:val="fr-FR"/>
        </w:rPr>
        <w:t xml:space="preserve">, </w:t>
      </w:r>
      <w:proofErr w:type="gramStart"/>
      <w:r w:rsidRPr="00907E15">
        <w:rPr>
          <w:rFonts w:asciiTheme="majorBidi" w:hAnsiTheme="majorBidi" w:cstheme="majorBidi"/>
          <w:sz w:val="24"/>
          <w:szCs w:val="24"/>
          <w:lang w:val="fr-FR"/>
        </w:rPr>
        <w:t>de a</w:t>
      </w:r>
      <w:proofErr w:type="gram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oferta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numărul</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și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tipul</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mașini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cu</w:t>
      </w:r>
      <w:proofErr w:type="spellEnd"/>
      <w:r w:rsidRPr="00907E15">
        <w:rPr>
          <w:rFonts w:asciiTheme="majorBidi" w:hAnsiTheme="majorBidi" w:cstheme="majorBidi"/>
          <w:sz w:val="24"/>
          <w:szCs w:val="24"/>
          <w:lang w:val="fr-FR"/>
        </w:rPr>
        <w:t xml:space="preserve"> care se </w:t>
      </w:r>
      <w:proofErr w:type="spellStart"/>
      <w:r w:rsidRPr="00907E15">
        <w:rPr>
          <w:rFonts w:asciiTheme="majorBidi" w:hAnsiTheme="majorBidi" w:cstheme="majorBidi"/>
          <w:sz w:val="24"/>
          <w:szCs w:val="24"/>
          <w:lang w:val="fr-FR"/>
        </w:rPr>
        <w:t>propune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realizarea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activităţii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baza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cantităților</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deșeuri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estimate</w:t>
      </w:r>
      <w:proofErr w:type="spellEnd"/>
      <w:r w:rsidRPr="00907E15">
        <w:rPr>
          <w:rFonts w:asciiTheme="majorBidi" w:hAnsiTheme="majorBidi" w:cstheme="majorBidi"/>
          <w:sz w:val="24"/>
          <w:szCs w:val="24"/>
          <w:lang w:val="fr-FR"/>
        </w:rPr>
        <w:t xml:space="preserve">, a </w:t>
      </w:r>
      <w:proofErr w:type="spellStart"/>
      <w:r w:rsidRPr="00907E15">
        <w:rPr>
          <w:rFonts w:asciiTheme="majorBidi" w:hAnsiTheme="majorBidi" w:cstheme="majorBidi"/>
          <w:sz w:val="24"/>
          <w:szCs w:val="24"/>
          <w:lang w:val="fr-FR"/>
        </w:rPr>
        <w:t>dotărilor</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și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experienței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proprii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conform</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precizărilor</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din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b/>
          <w:i/>
          <w:sz w:val="24"/>
          <w:szCs w:val="24"/>
          <w:lang w:val="fr-FR"/>
        </w:rPr>
        <w:t>Anexa</w:t>
      </w:r>
      <w:proofErr w:type="spellEnd"/>
      <w:r w:rsidRPr="00907E15">
        <w:rPr>
          <w:rFonts w:asciiTheme="majorBidi" w:hAnsiTheme="majorBidi" w:cstheme="majorBidi"/>
          <w:b/>
          <w:i/>
          <w:sz w:val="24"/>
          <w:szCs w:val="24"/>
          <w:lang w:val="fr-FR"/>
        </w:rPr>
        <w:t xml:space="preserve"> 13.</w:t>
      </w:r>
      <w:r w:rsidRPr="00907E15">
        <w:rPr>
          <w:rFonts w:asciiTheme="majorBidi" w:hAnsiTheme="majorBidi" w:cstheme="majorBidi"/>
          <w:sz w:val="24"/>
          <w:szCs w:val="24"/>
          <w:lang w:val="fr-FR"/>
        </w:rPr>
        <w:t> »</w:t>
      </w:r>
    </w:p>
    <w:p w14:paraId="2013700A" w14:textId="30077DC0" w:rsidR="00F962D9" w:rsidRPr="00907E15" w:rsidRDefault="00F962D9" w:rsidP="000767C8">
      <w:pPr>
        <w:pStyle w:val="ListParagraph"/>
        <w:widowControl w:val="0"/>
        <w:numPr>
          <w:ilvl w:val="0"/>
          <w:numId w:val="8"/>
        </w:numPr>
        <w:autoSpaceDE w:val="0"/>
        <w:autoSpaceDN w:val="0"/>
        <w:adjustRightInd w:val="0"/>
        <w:spacing w:line="288" w:lineRule="auto"/>
        <w:ind w:left="360"/>
        <w:jc w:val="both"/>
        <w:rPr>
          <w:rFonts w:asciiTheme="majorBidi" w:hAnsiTheme="majorBidi" w:cstheme="majorBidi"/>
          <w:sz w:val="24"/>
          <w:szCs w:val="24"/>
          <w:lang w:val="fr-FR"/>
        </w:rPr>
      </w:pPr>
      <w:r w:rsidRPr="00907E15">
        <w:rPr>
          <w:rFonts w:asciiTheme="majorBidi" w:hAnsiTheme="majorBidi" w:cstheme="majorBidi"/>
          <w:sz w:val="24"/>
          <w:szCs w:val="24"/>
          <w:lang w:val="fr-FR"/>
        </w:rPr>
        <w:t xml:space="preserve">Cap. 2.4.1. </w:t>
      </w:r>
      <w:proofErr w:type="spellStart"/>
      <w:proofErr w:type="gramStart"/>
      <w:r w:rsidRPr="00907E15">
        <w:rPr>
          <w:rFonts w:asciiTheme="majorBidi" w:hAnsiTheme="majorBidi" w:cstheme="majorBidi"/>
          <w:sz w:val="24"/>
          <w:szCs w:val="24"/>
          <w:lang w:val="fr-FR"/>
        </w:rPr>
        <w:t>primul</w:t>
      </w:r>
      <w:proofErr w:type="spellEnd"/>
      <w:proofErr w:type="gram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aliniat</w:t>
      </w:r>
      <w:proofErr w:type="spellEnd"/>
      <w:r w:rsidRPr="00907E15">
        <w:rPr>
          <w:rFonts w:asciiTheme="majorBidi" w:hAnsiTheme="majorBidi" w:cstheme="majorBidi"/>
          <w:sz w:val="24"/>
          <w:szCs w:val="24"/>
          <w:lang w:val="fr-FR"/>
        </w:rPr>
        <w:t xml:space="preserve"> se </w:t>
      </w:r>
      <w:proofErr w:type="spellStart"/>
      <w:r w:rsidRPr="00907E15">
        <w:rPr>
          <w:rFonts w:asciiTheme="majorBidi" w:hAnsiTheme="majorBidi" w:cstheme="majorBidi"/>
          <w:sz w:val="24"/>
          <w:szCs w:val="24"/>
          <w:lang w:val="fr-FR"/>
        </w:rPr>
        <w:t>modifică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astfel</w:t>
      </w:r>
      <w:proofErr w:type="spellEnd"/>
      <w:r w:rsidRPr="00907E15">
        <w:rPr>
          <w:rFonts w:asciiTheme="majorBidi" w:hAnsiTheme="majorBidi" w:cstheme="majorBidi"/>
          <w:sz w:val="24"/>
          <w:szCs w:val="24"/>
          <w:lang w:val="fr-FR"/>
        </w:rPr>
        <w:t> :</w:t>
      </w:r>
    </w:p>
    <w:p w14:paraId="723B708B" w14:textId="30CB4526" w:rsidR="00F962D9" w:rsidRPr="00907E15" w:rsidRDefault="00F962D9" w:rsidP="00907E15">
      <w:pPr>
        <w:widowControl w:val="0"/>
        <w:autoSpaceDE w:val="0"/>
        <w:autoSpaceDN w:val="0"/>
        <w:adjustRightInd w:val="0"/>
        <w:spacing w:after="120" w:line="288" w:lineRule="auto"/>
        <w:ind w:left="450"/>
        <w:jc w:val="both"/>
        <w:rPr>
          <w:rFonts w:asciiTheme="majorBidi" w:hAnsiTheme="majorBidi" w:cstheme="majorBidi"/>
          <w:sz w:val="24"/>
          <w:szCs w:val="24"/>
          <w:lang w:val="fr-FR"/>
        </w:rPr>
      </w:pPr>
      <w:proofErr w:type="gramStart"/>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Operatorul</w:t>
      </w:r>
      <w:proofErr w:type="spellEnd"/>
      <w:proofErr w:type="gramEnd"/>
      <w:r w:rsidRPr="00907E15">
        <w:rPr>
          <w:rFonts w:asciiTheme="majorBidi" w:hAnsiTheme="majorBidi" w:cstheme="majorBidi"/>
          <w:sz w:val="24"/>
          <w:szCs w:val="24"/>
          <w:lang w:val="fr-FR"/>
        </w:rPr>
        <w:t xml:space="preserve"> are </w:t>
      </w:r>
      <w:proofErr w:type="spellStart"/>
      <w:r w:rsidRPr="00907E15">
        <w:rPr>
          <w:rFonts w:asciiTheme="majorBidi" w:hAnsiTheme="majorBidi" w:cstheme="majorBidi"/>
          <w:sz w:val="24"/>
          <w:szCs w:val="24"/>
          <w:lang w:val="fr-FR"/>
        </w:rPr>
        <w:t>permisiunea</w:t>
      </w:r>
      <w:proofErr w:type="spellEnd"/>
      <w:r w:rsidRPr="00907E15">
        <w:rPr>
          <w:rFonts w:asciiTheme="majorBidi" w:hAnsiTheme="majorBidi" w:cstheme="majorBidi"/>
          <w:sz w:val="24"/>
          <w:szCs w:val="24"/>
          <w:lang w:val="fr-FR"/>
        </w:rPr>
        <w:t xml:space="preserve"> de a </w:t>
      </w:r>
      <w:proofErr w:type="spellStart"/>
      <w:r w:rsidRPr="00907E15">
        <w:rPr>
          <w:rFonts w:asciiTheme="majorBidi" w:hAnsiTheme="majorBidi" w:cstheme="majorBidi"/>
          <w:sz w:val="24"/>
          <w:szCs w:val="24"/>
          <w:lang w:val="fr-FR"/>
        </w:rPr>
        <w:t>desfăşura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activităţile</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colectare</w:t>
      </w:r>
      <w:proofErr w:type="spellEnd"/>
      <w:r w:rsidRPr="00907E15">
        <w:rPr>
          <w:rFonts w:asciiTheme="majorBidi" w:hAnsiTheme="majorBidi" w:cstheme="majorBidi"/>
          <w:sz w:val="24"/>
          <w:szCs w:val="24"/>
          <w:lang w:val="fr-FR"/>
        </w:rPr>
        <w:t xml:space="preserve">, transport, </w:t>
      </w:r>
      <w:proofErr w:type="spellStart"/>
      <w:r w:rsidRPr="00907E15">
        <w:rPr>
          <w:rFonts w:asciiTheme="majorBidi" w:hAnsiTheme="majorBidi" w:cstheme="majorBidi"/>
          <w:sz w:val="24"/>
          <w:szCs w:val="24"/>
          <w:lang w:val="fr-FR"/>
        </w:rPr>
        <w:t>valorificare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şi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eliminare</w:t>
      </w:r>
      <w:proofErr w:type="spellEnd"/>
      <w:r w:rsidRPr="00907E15">
        <w:rPr>
          <w:rFonts w:asciiTheme="majorBidi" w:hAnsiTheme="majorBidi" w:cstheme="majorBidi"/>
          <w:sz w:val="24"/>
          <w:szCs w:val="24"/>
          <w:lang w:val="fr-FR"/>
        </w:rPr>
        <w:t xml:space="preserve"> a </w:t>
      </w:r>
      <w:proofErr w:type="spellStart"/>
      <w:r w:rsidRPr="00907E15">
        <w:rPr>
          <w:rFonts w:asciiTheme="majorBidi" w:hAnsiTheme="majorBidi" w:cstheme="majorBidi"/>
          <w:sz w:val="24"/>
          <w:szCs w:val="24"/>
          <w:lang w:val="fr-FR"/>
        </w:rPr>
        <w:t>deşeurilor</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rezultate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din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activităţi</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construcţii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şi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demolări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condiţiile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legii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ariile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administrativ-teritoriale</w:t>
      </w:r>
      <w:proofErr w:type="spellEnd"/>
      <w:r w:rsidRPr="00907E15">
        <w:rPr>
          <w:rFonts w:asciiTheme="majorBidi" w:hAnsiTheme="majorBidi" w:cstheme="majorBidi"/>
          <w:sz w:val="24"/>
          <w:szCs w:val="24"/>
          <w:lang w:val="fr-FR"/>
        </w:rPr>
        <w:t xml:space="preserve"> care fac </w:t>
      </w:r>
      <w:proofErr w:type="spellStart"/>
      <w:r w:rsidRPr="00907E15">
        <w:rPr>
          <w:rFonts w:asciiTheme="majorBidi" w:hAnsiTheme="majorBidi" w:cstheme="majorBidi"/>
          <w:sz w:val="24"/>
          <w:szCs w:val="24"/>
          <w:lang w:val="fr-FR"/>
        </w:rPr>
        <w:t>obiectul</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procedurii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conform</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b/>
          <w:bCs/>
          <w:i/>
          <w:iCs/>
          <w:sz w:val="24"/>
          <w:szCs w:val="24"/>
          <w:lang w:val="fr-FR"/>
        </w:rPr>
        <w:t>Anexei</w:t>
      </w:r>
      <w:proofErr w:type="spellEnd"/>
      <w:r w:rsidRPr="00907E15">
        <w:rPr>
          <w:rFonts w:asciiTheme="majorBidi" w:hAnsiTheme="majorBidi" w:cstheme="majorBidi"/>
          <w:b/>
          <w:bCs/>
          <w:i/>
          <w:iCs/>
          <w:sz w:val="24"/>
          <w:szCs w:val="24"/>
          <w:lang w:val="fr-FR"/>
        </w:rPr>
        <w:t xml:space="preserve"> 3</w:t>
      </w:r>
      <w:r w:rsidRPr="00907E15">
        <w:rPr>
          <w:rFonts w:asciiTheme="majorBidi" w:hAnsiTheme="majorBidi" w:cstheme="majorBidi"/>
          <w:sz w:val="24"/>
          <w:szCs w:val="24"/>
          <w:lang w:val="fr-FR"/>
        </w:rPr>
        <w:t xml:space="preserve"> la </w:t>
      </w:r>
      <w:proofErr w:type="spellStart"/>
      <w:r w:rsidRPr="00907E15">
        <w:rPr>
          <w:rFonts w:asciiTheme="majorBidi" w:hAnsiTheme="majorBidi" w:cstheme="majorBidi"/>
          <w:sz w:val="24"/>
          <w:szCs w:val="24"/>
          <w:lang w:val="fr-FR"/>
        </w:rPr>
        <w:t>prezentul</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Caiet</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sarcini</w:t>
      </w:r>
      <w:proofErr w:type="spellEnd"/>
      <w:r w:rsidRPr="00907E15">
        <w:rPr>
          <w:rFonts w:asciiTheme="majorBidi" w:hAnsiTheme="majorBidi" w:cstheme="majorBidi"/>
          <w:sz w:val="24"/>
          <w:szCs w:val="24"/>
          <w:lang w:val="fr-FR"/>
        </w:rPr>
        <w:t xml:space="preserve">). » </w:t>
      </w:r>
    </w:p>
    <w:p w14:paraId="0128807A" w14:textId="74A32295" w:rsidR="00F962D9" w:rsidRPr="00907E15" w:rsidRDefault="00F962D9" w:rsidP="000767C8">
      <w:pPr>
        <w:pStyle w:val="ListParagraph"/>
        <w:widowControl w:val="0"/>
        <w:numPr>
          <w:ilvl w:val="0"/>
          <w:numId w:val="8"/>
        </w:numPr>
        <w:tabs>
          <w:tab w:val="left" w:pos="360"/>
        </w:tabs>
        <w:autoSpaceDE w:val="0"/>
        <w:autoSpaceDN w:val="0"/>
        <w:adjustRightInd w:val="0"/>
        <w:spacing w:after="120" w:line="288" w:lineRule="auto"/>
        <w:ind w:left="360"/>
        <w:jc w:val="both"/>
        <w:rPr>
          <w:rFonts w:asciiTheme="majorBidi" w:hAnsiTheme="majorBidi" w:cstheme="majorBidi"/>
          <w:sz w:val="24"/>
          <w:szCs w:val="24"/>
          <w:lang w:val="fr-FR"/>
        </w:rPr>
      </w:pPr>
      <w:r w:rsidRPr="00907E15">
        <w:rPr>
          <w:rFonts w:asciiTheme="majorBidi" w:hAnsiTheme="majorBidi" w:cstheme="majorBidi"/>
          <w:sz w:val="24"/>
          <w:szCs w:val="24"/>
          <w:lang w:val="fr-FR"/>
        </w:rPr>
        <w:t xml:space="preserve">Cap. 2.5. </w:t>
      </w:r>
      <w:proofErr w:type="spellStart"/>
      <w:proofErr w:type="gramStart"/>
      <w:r w:rsidRPr="00907E15">
        <w:rPr>
          <w:rFonts w:asciiTheme="majorBidi" w:hAnsiTheme="majorBidi" w:cstheme="majorBidi"/>
          <w:sz w:val="24"/>
          <w:szCs w:val="24"/>
          <w:lang w:val="fr-FR"/>
        </w:rPr>
        <w:t>primul</w:t>
      </w:r>
      <w:proofErr w:type="spellEnd"/>
      <w:proofErr w:type="gram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aliniat</w:t>
      </w:r>
      <w:proofErr w:type="spellEnd"/>
      <w:r w:rsidRPr="00907E15">
        <w:rPr>
          <w:rFonts w:asciiTheme="majorBidi" w:hAnsiTheme="majorBidi" w:cstheme="majorBidi"/>
          <w:sz w:val="24"/>
          <w:szCs w:val="24"/>
          <w:lang w:val="fr-FR"/>
        </w:rPr>
        <w:t xml:space="preserve"> se </w:t>
      </w:r>
      <w:proofErr w:type="spellStart"/>
      <w:r w:rsidRPr="00907E15">
        <w:rPr>
          <w:rFonts w:asciiTheme="majorBidi" w:hAnsiTheme="majorBidi" w:cstheme="majorBidi"/>
          <w:sz w:val="24"/>
          <w:szCs w:val="24"/>
          <w:lang w:val="fr-FR"/>
        </w:rPr>
        <w:t>modifică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astfel</w:t>
      </w:r>
      <w:proofErr w:type="spellEnd"/>
      <w:r w:rsidRPr="00907E15">
        <w:rPr>
          <w:rFonts w:asciiTheme="majorBidi" w:hAnsiTheme="majorBidi" w:cstheme="majorBidi"/>
          <w:sz w:val="24"/>
          <w:szCs w:val="24"/>
          <w:lang w:val="fr-FR"/>
        </w:rPr>
        <w:t> :</w:t>
      </w:r>
    </w:p>
    <w:p w14:paraId="3172B766" w14:textId="0B0851EB" w:rsidR="00F962D9" w:rsidRPr="00907E15" w:rsidRDefault="00F962D9" w:rsidP="00907E15">
      <w:pPr>
        <w:widowControl w:val="0"/>
        <w:autoSpaceDE w:val="0"/>
        <w:autoSpaceDN w:val="0"/>
        <w:adjustRightInd w:val="0"/>
        <w:spacing w:after="120" w:line="288" w:lineRule="auto"/>
        <w:ind w:left="450"/>
        <w:jc w:val="both"/>
        <w:rPr>
          <w:rFonts w:asciiTheme="majorBidi" w:hAnsiTheme="majorBidi" w:cstheme="majorBidi"/>
          <w:sz w:val="24"/>
          <w:szCs w:val="24"/>
          <w:lang w:val="fr-FR"/>
        </w:rPr>
      </w:pPr>
      <w:proofErr w:type="gramStart"/>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Operatorii</w:t>
      </w:r>
      <w:proofErr w:type="spellEnd"/>
      <w:proofErr w:type="gram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salubrizare</w:t>
      </w:r>
      <w:proofErr w:type="spellEnd"/>
      <w:r w:rsidRPr="00907E15">
        <w:rPr>
          <w:rFonts w:asciiTheme="majorBidi" w:hAnsiTheme="majorBidi" w:cstheme="majorBidi"/>
          <w:sz w:val="24"/>
          <w:szCs w:val="24"/>
          <w:lang w:val="fr-FR"/>
        </w:rPr>
        <w:t xml:space="preserve"> au </w:t>
      </w:r>
      <w:proofErr w:type="spellStart"/>
      <w:r w:rsidRPr="00907E15">
        <w:rPr>
          <w:rFonts w:asciiTheme="majorBidi" w:hAnsiTheme="majorBidi" w:cstheme="majorBidi"/>
          <w:sz w:val="24"/>
          <w:szCs w:val="24"/>
          <w:lang w:val="fr-FR"/>
        </w:rPr>
        <w:t>permisiunea</w:t>
      </w:r>
      <w:proofErr w:type="spellEnd"/>
      <w:r w:rsidRPr="00907E15">
        <w:rPr>
          <w:rFonts w:asciiTheme="majorBidi" w:hAnsiTheme="majorBidi" w:cstheme="majorBidi"/>
          <w:sz w:val="24"/>
          <w:szCs w:val="24"/>
          <w:lang w:val="fr-FR"/>
        </w:rPr>
        <w:t xml:space="preserve"> de a </w:t>
      </w:r>
      <w:proofErr w:type="spellStart"/>
      <w:r w:rsidRPr="00907E15">
        <w:rPr>
          <w:rFonts w:asciiTheme="majorBidi" w:hAnsiTheme="majorBidi" w:cstheme="majorBidi"/>
          <w:sz w:val="24"/>
          <w:szCs w:val="24"/>
          <w:lang w:val="fr-FR"/>
        </w:rPr>
        <w:t>desfăşura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activităţile</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colectare</w:t>
      </w:r>
      <w:proofErr w:type="spellEnd"/>
      <w:r w:rsidRPr="00907E15">
        <w:rPr>
          <w:rFonts w:asciiTheme="majorBidi" w:hAnsiTheme="majorBidi" w:cstheme="majorBidi"/>
          <w:sz w:val="24"/>
          <w:szCs w:val="24"/>
          <w:lang w:val="fr-FR"/>
        </w:rPr>
        <w:t xml:space="preserve"> a </w:t>
      </w:r>
      <w:proofErr w:type="spellStart"/>
      <w:r w:rsidRPr="00907E15">
        <w:rPr>
          <w:rFonts w:asciiTheme="majorBidi" w:hAnsiTheme="majorBidi" w:cstheme="majorBidi"/>
          <w:sz w:val="24"/>
          <w:szCs w:val="24"/>
          <w:lang w:val="fr-FR"/>
        </w:rPr>
        <w:t>cadavrelor</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animalelor</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pe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domeniul</w:t>
      </w:r>
      <w:proofErr w:type="spellEnd"/>
      <w:r w:rsidRPr="00907E15">
        <w:rPr>
          <w:rFonts w:asciiTheme="majorBidi" w:hAnsiTheme="majorBidi" w:cstheme="majorBidi"/>
          <w:sz w:val="24"/>
          <w:szCs w:val="24"/>
          <w:lang w:val="fr-FR"/>
        </w:rPr>
        <w:t xml:space="preserve"> public </w:t>
      </w:r>
      <w:proofErr w:type="spellStart"/>
      <w:r w:rsidRPr="00907E15">
        <w:rPr>
          <w:rFonts w:asciiTheme="majorBidi" w:hAnsiTheme="majorBidi" w:cstheme="majorBidi"/>
          <w:sz w:val="24"/>
          <w:szCs w:val="24"/>
          <w:lang w:val="fr-FR"/>
        </w:rPr>
        <w:t>şi</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predare</w:t>
      </w:r>
      <w:proofErr w:type="spellEnd"/>
      <w:r w:rsidRPr="00907E15">
        <w:rPr>
          <w:rFonts w:asciiTheme="majorBidi" w:hAnsiTheme="majorBidi" w:cstheme="majorBidi"/>
          <w:sz w:val="24"/>
          <w:szCs w:val="24"/>
          <w:lang w:val="fr-FR"/>
        </w:rPr>
        <w:t xml:space="preserve"> a </w:t>
      </w:r>
      <w:proofErr w:type="spellStart"/>
      <w:r w:rsidRPr="00907E15">
        <w:rPr>
          <w:rFonts w:asciiTheme="majorBidi" w:hAnsiTheme="majorBidi" w:cstheme="majorBidi"/>
          <w:sz w:val="24"/>
          <w:szCs w:val="24"/>
          <w:lang w:val="fr-FR"/>
        </w:rPr>
        <w:t>acestora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unităţilor</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ecarisaj</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condiţiile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legii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unitățile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administrativ-teritoriale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pentru</w:t>
      </w:r>
      <w:proofErr w:type="spellEnd"/>
      <w:r w:rsidRPr="00907E15">
        <w:rPr>
          <w:rFonts w:asciiTheme="majorBidi" w:hAnsiTheme="majorBidi" w:cstheme="majorBidi"/>
          <w:sz w:val="24"/>
          <w:szCs w:val="24"/>
          <w:lang w:val="fr-FR"/>
        </w:rPr>
        <w:t xml:space="preserve"> care se </w:t>
      </w:r>
      <w:proofErr w:type="spellStart"/>
      <w:r w:rsidRPr="00907E15">
        <w:rPr>
          <w:rFonts w:asciiTheme="majorBidi" w:hAnsiTheme="majorBidi" w:cstheme="majorBidi"/>
          <w:sz w:val="24"/>
          <w:szCs w:val="24"/>
          <w:lang w:val="fr-FR"/>
        </w:rPr>
        <w:t>derulează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procedura</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atribuire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conform</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b/>
          <w:bCs/>
          <w:i/>
          <w:iCs/>
          <w:sz w:val="24"/>
          <w:szCs w:val="24"/>
          <w:lang w:val="fr-FR"/>
        </w:rPr>
        <w:t>Anexei</w:t>
      </w:r>
      <w:proofErr w:type="spellEnd"/>
      <w:r w:rsidRPr="00907E15">
        <w:rPr>
          <w:rFonts w:asciiTheme="majorBidi" w:hAnsiTheme="majorBidi" w:cstheme="majorBidi"/>
          <w:b/>
          <w:bCs/>
          <w:i/>
          <w:iCs/>
          <w:sz w:val="24"/>
          <w:szCs w:val="24"/>
          <w:lang w:val="fr-FR"/>
        </w:rPr>
        <w:t xml:space="preserve"> 3</w:t>
      </w:r>
      <w:r w:rsidRPr="00907E15">
        <w:rPr>
          <w:rFonts w:asciiTheme="majorBidi" w:hAnsiTheme="majorBidi" w:cstheme="majorBidi"/>
          <w:sz w:val="24"/>
          <w:szCs w:val="24"/>
          <w:lang w:val="fr-FR"/>
        </w:rPr>
        <w:t xml:space="preserve"> la </w:t>
      </w:r>
      <w:proofErr w:type="spellStart"/>
      <w:r w:rsidRPr="00907E15">
        <w:rPr>
          <w:rFonts w:asciiTheme="majorBidi" w:hAnsiTheme="majorBidi" w:cstheme="majorBidi"/>
          <w:sz w:val="24"/>
          <w:szCs w:val="24"/>
          <w:lang w:val="fr-FR"/>
        </w:rPr>
        <w:t>prezentul</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Caiet</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sarcini</w:t>
      </w:r>
      <w:proofErr w:type="spellEnd"/>
      <w:r w:rsidRPr="00907E15">
        <w:rPr>
          <w:rFonts w:asciiTheme="majorBidi" w:hAnsiTheme="majorBidi" w:cstheme="majorBidi"/>
          <w:sz w:val="24"/>
          <w:szCs w:val="24"/>
          <w:lang w:val="fr-FR"/>
        </w:rPr>
        <w:t xml:space="preserve">). » </w:t>
      </w:r>
    </w:p>
    <w:p w14:paraId="593B59F2" w14:textId="459A222E" w:rsidR="00F962D9" w:rsidRPr="00907E15" w:rsidRDefault="00F962D9" w:rsidP="000767C8">
      <w:pPr>
        <w:pStyle w:val="ListParagraph"/>
        <w:widowControl w:val="0"/>
        <w:numPr>
          <w:ilvl w:val="0"/>
          <w:numId w:val="8"/>
        </w:numPr>
        <w:autoSpaceDE w:val="0"/>
        <w:autoSpaceDN w:val="0"/>
        <w:adjustRightInd w:val="0"/>
        <w:spacing w:after="120" w:line="288" w:lineRule="auto"/>
        <w:ind w:left="270"/>
        <w:jc w:val="both"/>
        <w:rPr>
          <w:rFonts w:asciiTheme="majorBidi" w:hAnsiTheme="majorBidi" w:cstheme="majorBidi"/>
          <w:sz w:val="24"/>
          <w:szCs w:val="24"/>
          <w:lang w:val="fr-FR"/>
        </w:rPr>
      </w:pPr>
      <w:r w:rsidRPr="00907E15">
        <w:rPr>
          <w:rFonts w:asciiTheme="majorBidi" w:hAnsiTheme="majorBidi" w:cstheme="majorBidi"/>
          <w:sz w:val="24"/>
          <w:szCs w:val="24"/>
          <w:lang w:val="fr-FR"/>
        </w:rPr>
        <w:t xml:space="preserve">Cap. 3.1., </w:t>
      </w:r>
      <w:proofErr w:type="spellStart"/>
      <w:r w:rsidRPr="00907E15">
        <w:rPr>
          <w:rFonts w:asciiTheme="majorBidi" w:hAnsiTheme="majorBidi" w:cstheme="majorBidi"/>
          <w:sz w:val="24"/>
          <w:szCs w:val="24"/>
          <w:lang w:val="fr-FR"/>
        </w:rPr>
        <w:t>pag</w:t>
      </w:r>
      <w:proofErr w:type="spellEnd"/>
      <w:r w:rsidRPr="00907E15">
        <w:rPr>
          <w:rFonts w:asciiTheme="majorBidi" w:hAnsiTheme="majorBidi" w:cstheme="majorBidi"/>
          <w:sz w:val="24"/>
          <w:szCs w:val="24"/>
          <w:lang w:val="fr-FR"/>
        </w:rPr>
        <w:t xml:space="preserve">. 49, al </w:t>
      </w:r>
      <w:proofErr w:type="spellStart"/>
      <w:r w:rsidRPr="00907E15">
        <w:rPr>
          <w:rFonts w:asciiTheme="majorBidi" w:hAnsiTheme="majorBidi" w:cstheme="majorBidi"/>
          <w:sz w:val="24"/>
          <w:szCs w:val="24"/>
          <w:lang w:val="fr-FR"/>
        </w:rPr>
        <w:t>doilea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aliniat</w:t>
      </w:r>
      <w:proofErr w:type="spellEnd"/>
      <w:r w:rsidRPr="00907E15">
        <w:rPr>
          <w:rFonts w:asciiTheme="majorBidi" w:hAnsiTheme="majorBidi" w:cstheme="majorBidi"/>
          <w:sz w:val="24"/>
          <w:szCs w:val="24"/>
          <w:lang w:val="fr-FR"/>
        </w:rPr>
        <w:t xml:space="preserve"> de sus se </w:t>
      </w:r>
      <w:proofErr w:type="spellStart"/>
      <w:r w:rsidRPr="00907E15">
        <w:rPr>
          <w:rFonts w:asciiTheme="majorBidi" w:hAnsiTheme="majorBidi" w:cstheme="majorBidi"/>
          <w:sz w:val="24"/>
          <w:szCs w:val="24"/>
          <w:lang w:val="fr-FR"/>
        </w:rPr>
        <w:t>elimină</w:t>
      </w:r>
      <w:proofErr w:type="spellEnd"/>
      <w:r w:rsidRPr="00907E15">
        <w:rPr>
          <w:rFonts w:asciiTheme="majorBidi" w:hAnsiTheme="majorBidi" w:cstheme="majorBidi"/>
          <w:sz w:val="24"/>
          <w:szCs w:val="24"/>
          <w:lang w:val="fr-FR"/>
        </w:rPr>
        <w:t>.</w:t>
      </w:r>
    </w:p>
    <w:p w14:paraId="532DA04D" w14:textId="6F7C8E7A" w:rsidR="00F962D9" w:rsidRPr="00907E15" w:rsidRDefault="00F962D9" w:rsidP="008969B3">
      <w:pPr>
        <w:pStyle w:val="ListParagraph"/>
        <w:numPr>
          <w:ilvl w:val="0"/>
          <w:numId w:val="8"/>
        </w:numPr>
        <w:ind w:left="360"/>
        <w:rPr>
          <w:rFonts w:asciiTheme="majorBidi" w:hAnsiTheme="majorBidi" w:cstheme="majorBidi"/>
          <w:sz w:val="24"/>
          <w:szCs w:val="24"/>
          <w:lang w:val="fr-FR"/>
        </w:rPr>
      </w:pPr>
      <w:r w:rsidRPr="00907E15">
        <w:rPr>
          <w:rFonts w:asciiTheme="majorBidi" w:hAnsiTheme="majorBidi" w:cstheme="majorBidi"/>
          <w:sz w:val="24"/>
          <w:szCs w:val="24"/>
          <w:lang w:val="fr-FR"/>
        </w:rPr>
        <w:t>Cap. 3.</w:t>
      </w:r>
      <w:proofErr w:type="gramStart"/>
      <w:r w:rsidRPr="00907E15">
        <w:rPr>
          <w:rFonts w:asciiTheme="majorBidi" w:hAnsiTheme="majorBidi" w:cstheme="majorBidi"/>
          <w:sz w:val="24"/>
          <w:szCs w:val="24"/>
          <w:lang w:val="fr-FR"/>
        </w:rPr>
        <w:t>1..</w:t>
      </w:r>
      <w:proofErr w:type="gram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tab.</w:t>
      </w:r>
      <w:proofErr w:type="spellEnd"/>
      <w:r w:rsidRPr="00907E15">
        <w:rPr>
          <w:rFonts w:asciiTheme="majorBidi" w:hAnsiTheme="majorBidi" w:cstheme="majorBidi"/>
          <w:sz w:val="24"/>
          <w:szCs w:val="24"/>
          <w:lang w:val="fr-FR"/>
        </w:rPr>
        <w:t xml:space="preserve"> 1. </w:t>
      </w:r>
      <w:proofErr w:type="spellStart"/>
      <w:r w:rsidRPr="00907E15">
        <w:rPr>
          <w:rFonts w:asciiTheme="majorBidi" w:hAnsiTheme="majorBidi" w:cstheme="majorBidi"/>
          <w:sz w:val="24"/>
          <w:szCs w:val="24"/>
          <w:lang w:val="fr-FR"/>
        </w:rPr>
        <w:t>Matricea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riscurilor</w:t>
      </w:r>
      <w:proofErr w:type="spellEnd"/>
      <w:r w:rsidRPr="00907E15">
        <w:rPr>
          <w:rFonts w:asciiTheme="majorBidi" w:hAnsiTheme="majorBidi" w:cstheme="majorBidi"/>
          <w:sz w:val="24"/>
          <w:szCs w:val="24"/>
          <w:lang w:val="fr-FR"/>
        </w:rPr>
        <w:t xml:space="preserve">, se </w:t>
      </w:r>
      <w:proofErr w:type="spellStart"/>
      <w:r w:rsidRPr="00907E15">
        <w:rPr>
          <w:rFonts w:asciiTheme="majorBidi" w:hAnsiTheme="majorBidi" w:cstheme="majorBidi"/>
          <w:sz w:val="24"/>
          <w:szCs w:val="24"/>
          <w:lang w:val="fr-FR"/>
        </w:rPr>
        <w:t>modifică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astfel</w:t>
      </w:r>
      <w:proofErr w:type="spellEnd"/>
      <w:r w:rsidRPr="00907E15">
        <w:rPr>
          <w:rFonts w:asciiTheme="majorBidi" w:hAnsiTheme="majorBidi" w:cstheme="majorBidi"/>
          <w:sz w:val="24"/>
          <w:szCs w:val="24"/>
          <w:lang w:val="fr-FR"/>
        </w:rPr>
        <w:t> :</w:t>
      </w:r>
    </w:p>
    <w:p w14:paraId="29580F05" w14:textId="27B4B55F" w:rsidR="00F962D9" w:rsidRPr="00907E15" w:rsidRDefault="00F962D9" w:rsidP="000767C8">
      <w:pPr>
        <w:pStyle w:val="ListParagraph"/>
        <w:numPr>
          <w:ilvl w:val="0"/>
          <w:numId w:val="6"/>
        </w:numPr>
        <w:tabs>
          <w:tab w:val="clear" w:pos="1080"/>
          <w:tab w:val="num" w:pos="720"/>
        </w:tabs>
        <w:ind w:left="810"/>
        <w:rPr>
          <w:rFonts w:asciiTheme="majorBidi" w:hAnsiTheme="majorBidi" w:cstheme="majorBidi"/>
          <w:b/>
          <w:bCs/>
          <w:sz w:val="24"/>
          <w:szCs w:val="24"/>
          <w:lang w:val="fr-FR"/>
        </w:rPr>
      </w:pPr>
      <w:r w:rsidRPr="00907E15">
        <w:rPr>
          <w:rFonts w:asciiTheme="majorBidi" w:hAnsiTheme="majorBidi" w:cstheme="majorBidi"/>
          <w:sz w:val="24"/>
          <w:szCs w:val="24"/>
          <w:lang w:val="fr-FR"/>
        </w:rPr>
        <w:t xml:space="preserve">La </w:t>
      </w:r>
      <w:proofErr w:type="spellStart"/>
      <w:r w:rsidRPr="00907E15">
        <w:rPr>
          <w:rFonts w:asciiTheme="majorBidi" w:hAnsiTheme="majorBidi" w:cstheme="majorBidi"/>
          <w:sz w:val="24"/>
          <w:szCs w:val="24"/>
          <w:lang w:val="fr-FR"/>
        </w:rPr>
        <w:t>riscul</w:t>
      </w:r>
      <w:proofErr w:type="spellEnd"/>
      <w:r w:rsidRPr="00907E15">
        <w:rPr>
          <w:rFonts w:asciiTheme="majorBidi" w:hAnsiTheme="majorBidi" w:cstheme="majorBidi"/>
          <w:sz w:val="24"/>
          <w:szCs w:val="24"/>
          <w:lang w:val="fr-FR"/>
        </w:rPr>
        <w:t xml:space="preserve"> 14, </w:t>
      </w:r>
      <w:proofErr w:type="spellStart"/>
      <w:r w:rsidRPr="00907E15">
        <w:rPr>
          <w:rFonts w:asciiTheme="majorBidi" w:hAnsiTheme="majorBidi" w:cstheme="majorBidi"/>
          <w:sz w:val="24"/>
          <w:szCs w:val="24"/>
          <w:lang w:val="fr-FR"/>
        </w:rPr>
        <w:t>alocarea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riscului</w:t>
      </w:r>
      <w:proofErr w:type="spellEnd"/>
      <w:r w:rsidRPr="00907E15">
        <w:rPr>
          <w:rFonts w:asciiTheme="majorBidi" w:hAnsiTheme="majorBidi" w:cstheme="majorBidi"/>
          <w:sz w:val="24"/>
          <w:szCs w:val="24"/>
          <w:lang w:val="fr-FR"/>
        </w:rPr>
        <w:t xml:space="preserve"> de 100% </w:t>
      </w:r>
      <w:proofErr w:type="spellStart"/>
      <w:r w:rsidRPr="00907E15">
        <w:rPr>
          <w:rFonts w:asciiTheme="majorBidi" w:hAnsiTheme="majorBidi" w:cstheme="majorBidi"/>
          <w:sz w:val="24"/>
          <w:szCs w:val="24"/>
          <w:lang w:val="fr-FR"/>
        </w:rPr>
        <w:t>trece</w:t>
      </w:r>
      <w:proofErr w:type="spellEnd"/>
      <w:r w:rsidRPr="00907E15">
        <w:rPr>
          <w:rFonts w:asciiTheme="majorBidi" w:hAnsiTheme="majorBidi" w:cstheme="majorBidi"/>
          <w:sz w:val="24"/>
          <w:szCs w:val="24"/>
          <w:lang w:val="fr-FR"/>
        </w:rPr>
        <w:t xml:space="preserve"> de la </w:t>
      </w:r>
      <w:proofErr w:type="spellStart"/>
      <w:r w:rsidRPr="00907E15">
        <w:rPr>
          <w:rFonts w:asciiTheme="majorBidi" w:hAnsiTheme="majorBidi" w:cstheme="majorBidi"/>
          <w:sz w:val="24"/>
          <w:szCs w:val="24"/>
          <w:lang w:val="fr-FR"/>
        </w:rPr>
        <w:t>Autoritatea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contractantă</w:t>
      </w:r>
      <w:proofErr w:type="spellEnd"/>
      <w:r w:rsidRPr="00907E15">
        <w:rPr>
          <w:rFonts w:asciiTheme="majorBidi" w:hAnsiTheme="majorBidi" w:cstheme="majorBidi"/>
          <w:sz w:val="24"/>
          <w:szCs w:val="24"/>
          <w:lang w:val="fr-FR"/>
        </w:rPr>
        <w:t xml:space="preserve"> la </w:t>
      </w:r>
      <w:proofErr w:type="spellStart"/>
      <w:r w:rsidRPr="00907E15">
        <w:rPr>
          <w:rFonts w:asciiTheme="majorBidi" w:hAnsiTheme="majorBidi" w:cstheme="majorBidi"/>
          <w:sz w:val="24"/>
          <w:szCs w:val="24"/>
          <w:lang w:val="fr-FR"/>
        </w:rPr>
        <w:t>Concesionar</w:t>
      </w:r>
      <w:proofErr w:type="spellEnd"/>
      <w:r w:rsidRPr="00907E15">
        <w:rPr>
          <w:rFonts w:asciiTheme="majorBidi" w:hAnsiTheme="majorBidi" w:cstheme="majorBidi"/>
          <w:sz w:val="24"/>
          <w:szCs w:val="24"/>
          <w:lang w:val="fr-FR"/>
        </w:rPr>
        <w:t xml:space="preserve">, se </w:t>
      </w:r>
      <w:proofErr w:type="spellStart"/>
      <w:r w:rsidRPr="00907E15">
        <w:rPr>
          <w:rFonts w:asciiTheme="majorBidi" w:hAnsiTheme="majorBidi" w:cstheme="majorBidi"/>
          <w:sz w:val="24"/>
          <w:szCs w:val="24"/>
          <w:lang w:val="fr-FR"/>
        </w:rPr>
        <w:t>elimină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din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managementul</w:t>
      </w:r>
      <w:proofErr w:type="spellEnd"/>
      <w:r w:rsidRPr="00907E15">
        <w:rPr>
          <w:rFonts w:asciiTheme="majorBidi" w:hAnsiTheme="majorBidi" w:cstheme="majorBidi"/>
          <w:sz w:val="24"/>
          <w:szCs w:val="24"/>
          <w:lang w:val="fr-FR"/>
        </w:rPr>
        <w:t xml:space="preserve"> </w:t>
      </w:r>
      <w:proofErr w:type="spellStart"/>
      <w:proofErr w:type="gramStart"/>
      <w:r w:rsidRPr="00907E15">
        <w:rPr>
          <w:rFonts w:asciiTheme="majorBidi" w:hAnsiTheme="majorBidi" w:cstheme="majorBidi"/>
          <w:sz w:val="24"/>
          <w:szCs w:val="24"/>
          <w:lang w:val="fr-FR"/>
        </w:rPr>
        <w:t>riscului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fraza</w:t>
      </w:r>
      <w:proofErr w:type="spellEnd"/>
      <w:proofErr w:type="gramEnd"/>
      <w:r w:rsidRPr="00907E15">
        <w:rPr>
          <w:rFonts w:asciiTheme="majorBidi" w:hAnsiTheme="majorBidi" w:cstheme="majorBidi"/>
          <w:sz w:val="24"/>
          <w:szCs w:val="24"/>
          <w:lang w:val="fr-FR"/>
        </w:rPr>
        <w:t> :</w:t>
      </w:r>
      <w:r w:rsidRPr="00907E15">
        <w:rPr>
          <w:rFonts w:asciiTheme="majorBidi" w:hAnsiTheme="majorBidi" w:cstheme="majorBidi"/>
          <w:b/>
          <w:bCs/>
          <w:sz w:val="24"/>
          <w:szCs w:val="24"/>
          <w:lang w:val="fr-FR"/>
        </w:rPr>
        <w:t xml:space="preserve"> </w:t>
      </w:r>
    </w:p>
    <w:p w14:paraId="186B7C52" w14:textId="502CE3DB" w:rsidR="00F962D9" w:rsidRPr="00907E15" w:rsidRDefault="00F962D9" w:rsidP="00907E15">
      <w:pPr>
        <w:ind w:left="540"/>
        <w:rPr>
          <w:rFonts w:asciiTheme="majorBidi" w:hAnsiTheme="majorBidi" w:cstheme="majorBidi"/>
          <w:sz w:val="24"/>
          <w:szCs w:val="24"/>
          <w:lang w:val="fr-FR"/>
        </w:rPr>
      </w:pPr>
      <w:r w:rsidRPr="00907E15">
        <w:rPr>
          <w:rFonts w:asciiTheme="majorBidi" w:hAnsiTheme="majorBidi" w:cstheme="majorBidi"/>
          <w:noProof/>
          <w:sz w:val="24"/>
          <w:szCs w:val="24"/>
          <w:lang w:val="fr-FR"/>
        </w:rPr>
        <w:t xml:space="preserve">“ </w:t>
      </w:r>
      <w:proofErr w:type="spellStart"/>
      <w:r w:rsidRPr="00907E15">
        <w:rPr>
          <w:rFonts w:asciiTheme="majorBidi" w:hAnsiTheme="majorBidi" w:cstheme="majorBidi"/>
          <w:sz w:val="24"/>
          <w:szCs w:val="24"/>
          <w:lang w:val="fr-FR"/>
        </w:rPr>
        <w:t>Autoritatea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Contractanta</w:t>
      </w:r>
      <w:proofErr w:type="spellEnd"/>
      <w:r w:rsidRPr="00907E15">
        <w:rPr>
          <w:rFonts w:asciiTheme="majorBidi" w:hAnsiTheme="majorBidi" w:cstheme="majorBidi"/>
          <w:sz w:val="24"/>
          <w:szCs w:val="24"/>
          <w:lang w:val="fr-FR"/>
        </w:rPr>
        <w:t xml:space="preserve"> este </w:t>
      </w:r>
      <w:proofErr w:type="spellStart"/>
      <w:r w:rsidRPr="00907E15">
        <w:rPr>
          <w:rFonts w:asciiTheme="majorBidi" w:hAnsiTheme="majorBidi" w:cstheme="majorBidi"/>
          <w:sz w:val="24"/>
          <w:szCs w:val="24"/>
          <w:lang w:val="fr-FR"/>
        </w:rPr>
        <w:t>pe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deplin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responsabila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pentru</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prevenirea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controlul</w:t>
      </w:r>
      <w:proofErr w:type="spellEnd"/>
      <w:r w:rsidRPr="00907E15">
        <w:rPr>
          <w:rFonts w:asciiTheme="majorBidi" w:hAnsiTheme="majorBidi" w:cstheme="majorBidi"/>
          <w:sz w:val="24"/>
          <w:szCs w:val="24"/>
          <w:lang w:val="fr-FR"/>
        </w:rPr>
        <w:t xml:space="preserve"> si </w:t>
      </w:r>
      <w:proofErr w:type="spellStart"/>
      <w:r w:rsidRPr="00907E15">
        <w:rPr>
          <w:rFonts w:asciiTheme="majorBidi" w:hAnsiTheme="majorBidi" w:cstheme="majorBidi"/>
          <w:sz w:val="24"/>
          <w:szCs w:val="24"/>
          <w:lang w:val="fr-FR"/>
        </w:rPr>
        <w:t>eliminarea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oricaror</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situatii</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acest</w:t>
      </w:r>
      <w:proofErr w:type="spellEnd"/>
      <w:r w:rsidRPr="00907E15">
        <w:rPr>
          <w:rFonts w:asciiTheme="majorBidi" w:hAnsiTheme="majorBidi" w:cstheme="majorBidi"/>
          <w:sz w:val="24"/>
          <w:szCs w:val="24"/>
          <w:lang w:val="fr-FR"/>
        </w:rPr>
        <w:t xml:space="preserve"> tip. »</w:t>
      </w:r>
    </w:p>
    <w:p w14:paraId="6E8D212A" w14:textId="77777777" w:rsidR="00F962D9" w:rsidRPr="00907E15" w:rsidRDefault="00F962D9" w:rsidP="00907E15">
      <w:pPr>
        <w:pStyle w:val="ListParagraph"/>
        <w:numPr>
          <w:ilvl w:val="0"/>
          <w:numId w:val="3"/>
        </w:numPr>
        <w:ind w:left="720"/>
        <w:rPr>
          <w:rFonts w:asciiTheme="majorBidi" w:hAnsiTheme="majorBidi" w:cstheme="majorBidi"/>
          <w:sz w:val="24"/>
          <w:szCs w:val="24"/>
          <w:lang w:val="fr-FR"/>
        </w:rPr>
      </w:pPr>
      <w:r w:rsidRPr="00907E15">
        <w:rPr>
          <w:rFonts w:asciiTheme="majorBidi" w:hAnsiTheme="majorBidi" w:cstheme="majorBidi"/>
          <w:sz w:val="24"/>
          <w:szCs w:val="24"/>
          <w:lang w:val="fr-FR"/>
        </w:rPr>
        <w:t xml:space="preserve">La </w:t>
      </w:r>
      <w:proofErr w:type="spellStart"/>
      <w:r w:rsidRPr="00907E15">
        <w:rPr>
          <w:rFonts w:asciiTheme="majorBidi" w:hAnsiTheme="majorBidi" w:cstheme="majorBidi"/>
          <w:sz w:val="24"/>
          <w:szCs w:val="24"/>
          <w:lang w:val="fr-FR"/>
        </w:rPr>
        <w:t>riscul</w:t>
      </w:r>
      <w:proofErr w:type="spellEnd"/>
      <w:r w:rsidRPr="00907E15">
        <w:rPr>
          <w:rFonts w:asciiTheme="majorBidi" w:hAnsiTheme="majorBidi" w:cstheme="majorBidi"/>
          <w:sz w:val="24"/>
          <w:szCs w:val="24"/>
          <w:lang w:val="fr-FR"/>
        </w:rPr>
        <w:t xml:space="preserve"> 25, 26, 31, 33, 34, </w:t>
      </w:r>
      <w:proofErr w:type="spellStart"/>
      <w:r w:rsidRPr="00907E15">
        <w:rPr>
          <w:rFonts w:asciiTheme="majorBidi" w:hAnsiTheme="majorBidi" w:cstheme="majorBidi"/>
          <w:sz w:val="24"/>
          <w:szCs w:val="24"/>
          <w:lang w:val="fr-FR"/>
        </w:rPr>
        <w:t>termenul</w:t>
      </w:r>
      <w:proofErr w:type="spellEnd"/>
      <w:r w:rsidRPr="00907E15">
        <w:rPr>
          <w:rFonts w:asciiTheme="majorBidi" w:hAnsiTheme="majorBidi" w:cstheme="majorBidi"/>
          <w:sz w:val="24"/>
          <w:szCs w:val="24"/>
          <w:lang w:val="fr-FR"/>
        </w:rPr>
        <w:t xml:space="preserve"> « </w:t>
      </w:r>
      <w:proofErr w:type="spellStart"/>
      <w:r w:rsidRPr="00907E15">
        <w:rPr>
          <w:rFonts w:asciiTheme="majorBidi" w:hAnsiTheme="majorBidi" w:cstheme="majorBidi"/>
          <w:sz w:val="24"/>
          <w:szCs w:val="24"/>
          <w:lang w:val="fr-FR"/>
        </w:rPr>
        <w:t>ajustarea</w:t>
      </w:r>
      <w:proofErr w:type="spellEnd"/>
      <w:r w:rsidRPr="00907E15">
        <w:rPr>
          <w:rFonts w:asciiTheme="majorBidi" w:hAnsiTheme="majorBidi" w:cstheme="majorBidi"/>
          <w:sz w:val="24"/>
          <w:szCs w:val="24"/>
          <w:lang w:val="fr-FR"/>
        </w:rPr>
        <w:t xml:space="preserve"> » se </w:t>
      </w:r>
      <w:proofErr w:type="spellStart"/>
      <w:r w:rsidRPr="00907E15">
        <w:rPr>
          <w:rFonts w:asciiTheme="majorBidi" w:hAnsiTheme="majorBidi" w:cstheme="majorBidi"/>
          <w:sz w:val="24"/>
          <w:szCs w:val="24"/>
          <w:lang w:val="fr-FR"/>
        </w:rPr>
        <w:t>modifică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cu</w:t>
      </w:r>
      <w:proofErr w:type="spellEnd"/>
      <w:r w:rsidRPr="00907E15">
        <w:rPr>
          <w:rFonts w:asciiTheme="majorBidi" w:hAnsiTheme="majorBidi" w:cstheme="majorBidi"/>
          <w:sz w:val="24"/>
          <w:szCs w:val="24"/>
          <w:lang w:val="fr-FR"/>
        </w:rPr>
        <w:t xml:space="preserve"> « </w:t>
      </w:r>
      <w:proofErr w:type="spellStart"/>
      <w:r w:rsidRPr="00907E15">
        <w:rPr>
          <w:rFonts w:asciiTheme="majorBidi" w:hAnsiTheme="majorBidi" w:cstheme="majorBidi"/>
          <w:sz w:val="24"/>
          <w:szCs w:val="24"/>
          <w:lang w:val="fr-FR"/>
        </w:rPr>
        <w:t>modificarea</w:t>
      </w:r>
      <w:proofErr w:type="spellEnd"/>
      <w:r w:rsidRPr="00907E15">
        <w:rPr>
          <w:rFonts w:asciiTheme="majorBidi" w:hAnsiTheme="majorBidi" w:cstheme="majorBidi"/>
          <w:sz w:val="24"/>
          <w:szCs w:val="24"/>
          <w:lang w:val="fr-FR"/>
        </w:rPr>
        <w:t> »</w:t>
      </w:r>
    </w:p>
    <w:p w14:paraId="373E3E1F" w14:textId="77777777" w:rsidR="00F962D9" w:rsidRPr="00907E15" w:rsidRDefault="00F962D9" w:rsidP="00907E15">
      <w:pPr>
        <w:pStyle w:val="ListParagraph"/>
        <w:numPr>
          <w:ilvl w:val="0"/>
          <w:numId w:val="3"/>
        </w:numPr>
        <w:ind w:left="720"/>
        <w:rPr>
          <w:rFonts w:asciiTheme="majorBidi" w:hAnsiTheme="majorBidi" w:cstheme="majorBidi"/>
          <w:sz w:val="24"/>
          <w:szCs w:val="24"/>
          <w:lang w:val="fr-FR"/>
        </w:rPr>
      </w:pPr>
      <w:r w:rsidRPr="00907E15">
        <w:rPr>
          <w:rFonts w:asciiTheme="majorBidi" w:hAnsiTheme="majorBidi" w:cstheme="majorBidi"/>
          <w:sz w:val="24"/>
          <w:szCs w:val="24"/>
          <w:lang w:val="fr-FR"/>
        </w:rPr>
        <w:t xml:space="preserve">La </w:t>
      </w:r>
      <w:proofErr w:type="spellStart"/>
      <w:r w:rsidRPr="00907E15">
        <w:rPr>
          <w:rFonts w:asciiTheme="majorBidi" w:hAnsiTheme="majorBidi" w:cstheme="majorBidi"/>
          <w:sz w:val="24"/>
          <w:szCs w:val="24"/>
          <w:lang w:val="fr-FR"/>
        </w:rPr>
        <w:t>riscul</w:t>
      </w:r>
      <w:proofErr w:type="spellEnd"/>
      <w:r w:rsidRPr="00907E15">
        <w:rPr>
          <w:rFonts w:asciiTheme="majorBidi" w:hAnsiTheme="majorBidi" w:cstheme="majorBidi"/>
          <w:sz w:val="24"/>
          <w:szCs w:val="24"/>
          <w:lang w:val="fr-FR"/>
        </w:rPr>
        <w:t xml:space="preserve"> 34, </w:t>
      </w:r>
      <w:proofErr w:type="spellStart"/>
      <w:r w:rsidRPr="00907E15">
        <w:rPr>
          <w:rFonts w:asciiTheme="majorBidi" w:hAnsiTheme="majorBidi" w:cstheme="majorBidi"/>
          <w:sz w:val="24"/>
          <w:szCs w:val="24"/>
          <w:lang w:val="fr-FR"/>
        </w:rPr>
        <w:t>alocarea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riscului</w:t>
      </w:r>
      <w:proofErr w:type="spellEnd"/>
      <w:r w:rsidRPr="00907E15">
        <w:rPr>
          <w:rFonts w:asciiTheme="majorBidi" w:hAnsiTheme="majorBidi" w:cstheme="majorBidi"/>
          <w:sz w:val="24"/>
          <w:szCs w:val="24"/>
          <w:lang w:val="fr-FR"/>
        </w:rPr>
        <w:t xml:space="preserve"> de 100% se </w:t>
      </w:r>
      <w:proofErr w:type="spellStart"/>
      <w:r w:rsidRPr="00907E15">
        <w:rPr>
          <w:rFonts w:asciiTheme="majorBidi" w:hAnsiTheme="majorBidi" w:cstheme="majorBidi"/>
          <w:sz w:val="24"/>
          <w:szCs w:val="24"/>
          <w:lang w:val="fr-FR"/>
        </w:rPr>
        <w:t>mută</w:t>
      </w:r>
      <w:proofErr w:type="spellEnd"/>
      <w:r w:rsidRPr="00907E15">
        <w:rPr>
          <w:rFonts w:asciiTheme="majorBidi" w:hAnsiTheme="majorBidi" w:cstheme="majorBidi"/>
          <w:sz w:val="24"/>
          <w:szCs w:val="24"/>
          <w:lang w:val="fr-FR"/>
        </w:rPr>
        <w:t xml:space="preserve"> de la </w:t>
      </w:r>
      <w:proofErr w:type="spellStart"/>
      <w:r w:rsidRPr="00907E15">
        <w:rPr>
          <w:rFonts w:asciiTheme="majorBidi" w:hAnsiTheme="majorBidi" w:cstheme="majorBidi"/>
          <w:sz w:val="24"/>
          <w:szCs w:val="24"/>
          <w:lang w:val="fr-FR"/>
        </w:rPr>
        <w:t>Autoritatea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contractantă</w:t>
      </w:r>
      <w:proofErr w:type="spellEnd"/>
      <w:r w:rsidRPr="00907E15">
        <w:rPr>
          <w:rFonts w:asciiTheme="majorBidi" w:hAnsiTheme="majorBidi" w:cstheme="majorBidi"/>
          <w:sz w:val="24"/>
          <w:szCs w:val="24"/>
          <w:lang w:val="fr-FR"/>
        </w:rPr>
        <w:t xml:space="preserve"> la </w:t>
      </w:r>
      <w:proofErr w:type="spellStart"/>
      <w:r w:rsidRPr="00907E15">
        <w:rPr>
          <w:rFonts w:asciiTheme="majorBidi" w:hAnsiTheme="majorBidi" w:cstheme="majorBidi"/>
          <w:sz w:val="24"/>
          <w:szCs w:val="24"/>
          <w:lang w:val="fr-FR"/>
        </w:rPr>
        <w:t>Concesionar</w:t>
      </w:r>
      <w:proofErr w:type="spellEnd"/>
    </w:p>
    <w:p w14:paraId="69E1FA75" w14:textId="77777777" w:rsidR="00F962D9" w:rsidRPr="00907E15" w:rsidRDefault="00F962D9" w:rsidP="00907E15">
      <w:pPr>
        <w:pStyle w:val="ListParagraph"/>
        <w:numPr>
          <w:ilvl w:val="0"/>
          <w:numId w:val="3"/>
        </w:numPr>
        <w:ind w:left="720"/>
        <w:rPr>
          <w:rFonts w:asciiTheme="majorBidi" w:hAnsiTheme="majorBidi" w:cstheme="majorBidi"/>
          <w:sz w:val="24"/>
          <w:szCs w:val="24"/>
          <w:lang w:val="fr-FR"/>
        </w:rPr>
      </w:pPr>
      <w:r w:rsidRPr="00907E15">
        <w:rPr>
          <w:rFonts w:asciiTheme="majorBidi" w:hAnsiTheme="majorBidi" w:cstheme="majorBidi"/>
          <w:sz w:val="24"/>
          <w:szCs w:val="24"/>
          <w:lang w:val="fr-FR"/>
        </w:rPr>
        <w:t xml:space="preserve">La </w:t>
      </w:r>
      <w:proofErr w:type="spellStart"/>
      <w:r w:rsidRPr="00907E15">
        <w:rPr>
          <w:rFonts w:asciiTheme="majorBidi" w:hAnsiTheme="majorBidi" w:cstheme="majorBidi"/>
          <w:sz w:val="24"/>
          <w:szCs w:val="24"/>
          <w:lang w:val="fr-FR"/>
        </w:rPr>
        <w:t>riscul</w:t>
      </w:r>
      <w:proofErr w:type="spellEnd"/>
      <w:r w:rsidRPr="00907E15">
        <w:rPr>
          <w:rFonts w:asciiTheme="majorBidi" w:hAnsiTheme="majorBidi" w:cstheme="majorBidi"/>
          <w:sz w:val="24"/>
          <w:szCs w:val="24"/>
          <w:lang w:val="fr-FR"/>
        </w:rPr>
        <w:t xml:space="preserve"> 34, </w:t>
      </w:r>
      <w:proofErr w:type="spellStart"/>
      <w:r w:rsidRPr="00907E15">
        <w:rPr>
          <w:rFonts w:asciiTheme="majorBidi" w:hAnsiTheme="majorBidi" w:cstheme="majorBidi"/>
          <w:sz w:val="24"/>
          <w:szCs w:val="24"/>
          <w:lang w:val="fr-FR"/>
        </w:rPr>
        <w:t>ultimele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două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aliniate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din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coloana</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managament</w:t>
      </w:r>
      <w:proofErr w:type="spellEnd"/>
      <w:r w:rsidRPr="00907E15">
        <w:rPr>
          <w:rFonts w:asciiTheme="majorBidi" w:hAnsiTheme="majorBidi" w:cstheme="majorBidi"/>
          <w:sz w:val="24"/>
          <w:szCs w:val="24"/>
          <w:lang w:val="fr-FR"/>
        </w:rPr>
        <w:t xml:space="preserve"> al </w:t>
      </w:r>
      <w:proofErr w:type="spellStart"/>
      <w:r w:rsidRPr="00907E15">
        <w:rPr>
          <w:rFonts w:asciiTheme="majorBidi" w:hAnsiTheme="majorBidi" w:cstheme="majorBidi"/>
          <w:sz w:val="24"/>
          <w:szCs w:val="24"/>
          <w:lang w:val="fr-FR"/>
        </w:rPr>
        <w:t>riscului</w:t>
      </w:r>
      <w:proofErr w:type="spellEnd"/>
      <w:r w:rsidRPr="00907E15">
        <w:rPr>
          <w:rFonts w:asciiTheme="majorBidi" w:hAnsiTheme="majorBidi" w:cstheme="majorBidi"/>
          <w:sz w:val="24"/>
          <w:szCs w:val="24"/>
          <w:lang w:val="fr-FR"/>
        </w:rPr>
        <w:t xml:space="preserve">, se </w:t>
      </w:r>
      <w:proofErr w:type="spellStart"/>
      <w:r w:rsidRPr="00907E15">
        <w:rPr>
          <w:rFonts w:asciiTheme="majorBidi" w:hAnsiTheme="majorBidi" w:cstheme="majorBidi"/>
          <w:sz w:val="24"/>
          <w:szCs w:val="24"/>
          <w:lang w:val="fr-FR"/>
        </w:rPr>
        <w:t>modifică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astfel</w:t>
      </w:r>
      <w:proofErr w:type="spellEnd"/>
      <w:r w:rsidRPr="00907E15">
        <w:rPr>
          <w:rFonts w:asciiTheme="majorBidi" w:hAnsiTheme="majorBidi" w:cstheme="majorBidi"/>
          <w:sz w:val="24"/>
          <w:szCs w:val="24"/>
          <w:lang w:val="fr-FR"/>
        </w:rPr>
        <w:t> :</w:t>
      </w:r>
    </w:p>
    <w:p w14:paraId="1D525A7C" w14:textId="77777777" w:rsidR="00F962D9" w:rsidRPr="00907E15" w:rsidRDefault="00F962D9" w:rsidP="00907E15">
      <w:pPr>
        <w:ind w:left="540"/>
        <w:jc w:val="both"/>
        <w:rPr>
          <w:rFonts w:asciiTheme="majorBidi" w:hAnsiTheme="majorBidi" w:cstheme="majorBidi"/>
          <w:b/>
          <w:bCs/>
          <w:sz w:val="24"/>
          <w:szCs w:val="24"/>
          <w:lang w:val="fr-FR"/>
        </w:rPr>
      </w:pPr>
      <w:r w:rsidRPr="00907E15">
        <w:rPr>
          <w:rFonts w:asciiTheme="majorBidi" w:hAnsiTheme="majorBidi" w:cstheme="majorBidi"/>
          <w:b/>
          <w:bCs/>
          <w:sz w:val="24"/>
          <w:szCs w:val="24"/>
          <w:lang w:val="fr-FR"/>
        </w:rPr>
        <w:t xml:space="preserve"> « </w:t>
      </w:r>
      <w:proofErr w:type="spellStart"/>
      <w:r w:rsidRPr="00907E15">
        <w:rPr>
          <w:rFonts w:asciiTheme="majorBidi" w:hAnsiTheme="majorBidi" w:cstheme="majorBidi"/>
          <w:sz w:val="24"/>
          <w:szCs w:val="24"/>
          <w:lang w:val="fr-FR"/>
        </w:rPr>
        <w:t>Concesionarul</w:t>
      </w:r>
      <w:proofErr w:type="spellEnd"/>
      <w:r w:rsidRPr="00907E15">
        <w:rPr>
          <w:rFonts w:asciiTheme="majorBidi" w:hAnsiTheme="majorBidi" w:cstheme="majorBidi"/>
          <w:sz w:val="24"/>
          <w:szCs w:val="24"/>
          <w:lang w:val="fr-FR"/>
        </w:rPr>
        <w:t xml:space="preserve"> se va </w:t>
      </w:r>
      <w:proofErr w:type="spellStart"/>
      <w:r w:rsidRPr="00907E15">
        <w:rPr>
          <w:rFonts w:asciiTheme="majorBidi" w:hAnsiTheme="majorBidi" w:cstheme="majorBidi"/>
          <w:sz w:val="24"/>
          <w:szCs w:val="24"/>
          <w:lang w:val="fr-FR"/>
        </w:rPr>
        <w:t>asigura</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implementarea</w:t>
      </w:r>
      <w:proofErr w:type="spellEnd"/>
      <w:r w:rsidRPr="00907E15">
        <w:rPr>
          <w:rFonts w:asciiTheme="majorBidi" w:hAnsiTheme="majorBidi" w:cstheme="majorBidi"/>
          <w:sz w:val="24"/>
          <w:szCs w:val="24"/>
          <w:lang w:val="fr-FR"/>
        </w:rPr>
        <w:t xml:space="preserve"> si buna </w:t>
      </w:r>
      <w:proofErr w:type="spellStart"/>
      <w:r w:rsidRPr="00907E15">
        <w:rPr>
          <w:rFonts w:asciiTheme="majorBidi" w:hAnsiTheme="majorBidi" w:cstheme="majorBidi"/>
          <w:sz w:val="24"/>
          <w:szCs w:val="24"/>
          <w:lang w:val="fr-FR"/>
        </w:rPr>
        <w:t>functionare</w:t>
      </w:r>
      <w:proofErr w:type="spellEnd"/>
      <w:r w:rsidRPr="00907E15">
        <w:rPr>
          <w:rFonts w:asciiTheme="majorBidi" w:hAnsiTheme="majorBidi" w:cstheme="majorBidi"/>
          <w:sz w:val="24"/>
          <w:szCs w:val="24"/>
          <w:lang w:val="fr-FR"/>
        </w:rPr>
        <w:t xml:space="preserve"> a </w:t>
      </w:r>
      <w:proofErr w:type="spellStart"/>
      <w:r w:rsidRPr="00907E15">
        <w:rPr>
          <w:rFonts w:asciiTheme="majorBidi" w:hAnsiTheme="majorBidi" w:cstheme="majorBidi"/>
          <w:sz w:val="24"/>
          <w:szCs w:val="24"/>
          <w:lang w:val="fr-FR"/>
        </w:rPr>
        <w:t>sistemului</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colectare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separata</w:t>
      </w:r>
      <w:proofErr w:type="spellEnd"/>
      <w:r w:rsidRPr="00907E15">
        <w:rPr>
          <w:rFonts w:asciiTheme="majorBidi" w:hAnsiTheme="majorBidi" w:cstheme="majorBidi"/>
          <w:sz w:val="24"/>
          <w:szCs w:val="24"/>
          <w:lang w:val="fr-FR"/>
        </w:rPr>
        <w:t xml:space="preserve"> a </w:t>
      </w:r>
      <w:proofErr w:type="spellStart"/>
      <w:r w:rsidRPr="00907E15">
        <w:rPr>
          <w:rFonts w:asciiTheme="majorBidi" w:hAnsiTheme="majorBidi" w:cstheme="majorBidi"/>
          <w:sz w:val="24"/>
          <w:szCs w:val="24"/>
          <w:lang w:val="fr-FR"/>
        </w:rPr>
        <w:t>deseurilor</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periculoase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din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deseurile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menajere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Concesionarul</w:t>
      </w:r>
      <w:proofErr w:type="spellEnd"/>
      <w:r w:rsidRPr="00907E15">
        <w:rPr>
          <w:rFonts w:asciiTheme="majorBidi" w:hAnsiTheme="majorBidi" w:cstheme="majorBidi"/>
          <w:sz w:val="24"/>
          <w:szCs w:val="24"/>
          <w:lang w:val="fr-FR"/>
        </w:rPr>
        <w:t xml:space="preserve"> va </w:t>
      </w:r>
      <w:proofErr w:type="spellStart"/>
      <w:r w:rsidRPr="00907E15">
        <w:rPr>
          <w:rFonts w:asciiTheme="majorBidi" w:hAnsiTheme="majorBidi" w:cstheme="majorBidi"/>
          <w:sz w:val="24"/>
          <w:szCs w:val="24"/>
          <w:lang w:val="fr-FR"/>
        </w:rPr>
        <w:t>trebui</w:t>
      </w:r>
      <w:proofErr w:type="spellEnd"/>
      <w:r w:rsidRPr="00907E15">
        <w:rPr>
          <w:rFonts w:asciiTheme="majorBidi" w:hAnsiTheme="majorBidi" w:cstheme="majorBidi"/>
          <w:sz w:val="24"/>
          <w:szCs w:val="24"/>
          <w:lang w:val="fr-FR"/>
        </w:rPr>
        <w:t xml:space="preserve"> sa </w:t>
      </w:r>
      <w:proofErr w:type="spellStart"/>
      <w:r w:rsidRPr="00907E15">
        <w:rPr>
          <w:rFonts w:asciiTheme="majorBidi" w:hAnsiTheme="majorBidi" w:cstheme="majorBidi"/>
          <w:sz w:val="24"/>
          <w:szCs w:val="24"/>
          <w:lang w:val="fr-FR"/>
        </w:rPr>
        <w:t>elaboreze</w:t>
      </w:r>
      <w:proofErr w:type="spellEnd"/>
      <w:r w:rsidRPr="00907E15">
        <w:rPr>
          <w:rFonts w:asciiTheme="majorBidi" w:hAnsiTheme="majorBidi" w:cstheme="majorBidi"/>
          <w:sz w:val="24"/>
          <w:szCs w:val="24"/>
          <w:lang w:val="fr-FR"/>
        </w:rPr>
        <w:t xml:space="preserve"> si sa </w:t>
      </w:r>
      <w:proofErr w:type="spellStart"/>
      <w:r w:rsidRPr="00907E15">
        <w:rPr>
          <w:rFonts w:asciiTheme="majorBidi" w:hAnsiTheme="majorBidi" w:cstheme="majorBidi"/>
          <w:sz w:val="24"/>
          <w:szCs w:val="24"/>
          <w:lang w:val="fr-FR"/>
        </w:rPr>
        <w:t>implementeze</w:t>
      </w:r>
      <w:proofErr w:type="spellEnd"/>
      <w:r w:rsidRPr="00907E15">
        <w:rPr>
          <w:rFonts w:asciiTheme="majorBidi" w:hAnsiTheme="majorBidi" w:cstheme="majorBidi"/>
          <w:sz w:val="24"/>
          <w:szCs w:val="24"/>
          <w:lang w:val="fr-FR"/>
        </w:rPr>
        <w:t xml:space="preserve"> o </w:t>
      </w:r>
      <w:proofErr w:type="spellStart"/>
      <w:r w:rsidRPr="00907E15">
        <w:rPr>
          <w:rFonts w:asciiTheme="majorBidi" w:hAnsiTheme="majorBidi" w:cstheme="majorBidi"/>
          <w:sz w:val="24"/>
          <w:szCs w:val="24"/>
          <w:lang w:val="fr-FR"/>
        </w:rPr>
        <w:t>procedura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operationala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pentru</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rezolvarea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unei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astfel</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situatii</w:t>
      </w:r>
      <w:proofErr w:type="spellEnd"/>
      <w:r w:rsidRPr="00907E15">
        <w:rPr>
          <w:rFonts w:asciiTheme="majorBidi" w:hAnsiTheme="majorBidi" w:cstheme="majorBidi"/>
          <w:sz w:val="24"/>
          <w:szCs w:val="24"/>
          <w:lang w:val="fr-FR"/>
        </w:rPr>
        <w:t>. »</w:t>
      </w:r>
    </w:p>
    <w:p w14:paraId="7B6603CF" w14:textId="4D4D40DD" w:rsidR="00F962D9" w:rsidRDefault="00F962D9" w:rsidP="00907E15">
      <w:pPr>
        <w:pStyle w:val="ListParagraph"/>
        <w:numPr>
          <w:ilvl w:val="0"/>
          <w:numId w:val="3"/>
        </w:numPr>
        <w:tabs>
          <w:tab w:val="left" w:pos="720"/>
        </w:tabs>
        <w:ind w:left="720"/>
        <w:rPr>
          <w:rFonts w:asciiTheme="majorBidi" w:hAnsiTheme="majorBidi" w:cstheme="majorBidi"/>
          <w:sz w:val="24"/>
          <w:szCs w:val="24"/>
          <w:lang w:val="fr-FR"/>
        </w:rPr>
      </w:pPr>
      <w:r w:rsidRPr="00907E15">
        <w:rPr>
          <w:rFonts w:asciiTheme="majorBidi" w:hAnsiTheme="majorBidi" w:cstheme="majorBidi"/>
          <w:sz w:val="24"/>
          <w:szCs w:val="24"/>
          <w:lang w:val="fr-FR"/>
        </w:rPr>
        <w:t xml:space="preserve">La </w:t>
      </w:r>
      <w:proofErr w:type="spellStart"/>
      <w:r w:rsidRPr="00907E15">
        <w:rPr>
          <w:rFonts w:asciiTheme="majorBidi" w:hAnsiTheme="majorBidi" w:cstheme="majorBidi"/>
          <w:sz w:val="24"/>
          <w:szCs w:val="24"/>
          <w:lang w:val="fr-FR"/>
        </w:rPr>
        <w:t>riscul</w:t>
      </w:r>
      <w:proofErr w:type="spellEnd"/>
      <w:r w:rsidRPr="00907E15">
        <w:rPr>
          <w:rFonts w:asciiTheme="majorBidi" w:hAnsiTheme="majorBidi" w:cstheme="majorBidi"/>
          <w:sz w:val="24"/>
          <w:szCs w:val="24"/>
          <w:lang w:val="fr-FR"/>
        </w:rPr>
        <w:t xml:space="preserve"> 37, </w:t>
      </w:r>
      <w:proofErr w:type="spellStart"/>
      <w:r w:rsidRPr="00907E15">
        <w:rPr>
          <w:rFonts w:asciiTheme="majorBidi" w:hAnsiTheme="majorBidi" w:cstheme="majorBidi"/>
          <w:sz w:val="24"/>
          <w:szCs w:val="24"/>
          <w:lang w:val="fr-FR"/>
        </w:rPr>
        <w:t>alocarea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riscului</w:t>
      </w:r>
      <w:proofErr w:type="spellEnd"/>
      <w:r w:rsidRPr="00907E15">
        <w:rPr>
          <w:rFonts w:asciiTheme="majorBidi" w:hAnsiTheme="majorBidi" w:cstheme="majorBidi"/>
          <w:sz w:val="24"/>
          <w:szCs w:val="24"/>
          <w:lang w:val="fr-FR"/>
        </w:rPr>
        <w:t xml:space="preserve"> se </w:t>
      </w:r>
      <w:proofErr w:type="spellStart"/>
      <w:r w:rsidRPr="00907E15">
        <w:rPr>
          <w:rFonts w:asciiTheme="majorBidi" w:hAnsiTheme="majorBidi" w:cstheme="majorBidi"/>
          <w:sz w:val="24"/>
          <w:szCs w:val="24"/>
          <w:lang w:val="fr-FR"/>
        </w:rPr>
        <w:t>modifică</w:t>
      </w:r>
      <w:proofErr w:type="spellEnd"/>
      <w:r w:rsidRPr="00907E15">
        <w:rPr>
          <w:rFonts w:asciiTheme="majorBidi" w:hAnsiTheme="majorBidi" w:cstheme="majorBidi"/>
          <w:sz w:val="24"/>
          <w:szCs w:val="24"/>
          <w:lang w:val="fr-FR"/>
        </w:rPr>
        <w:t xml:space="preserve"> de la 50%-50% la 10% </w:t>
      </w:r>
      <w:proofErr w:type="spellStart"/>
      <w:r w:rsidRPr="00907E15">
        <w:rPr>
          <w:rFonts w:asciiTheme="majorBidi" w:hAnsiTheme="majorBidi" w:cstheme="majorBidi"/>
          <w:sz w:val="24"/>
          <w:szCs w:val="24"/>
          <w:lang w:val="fr-FR"/>
        </w:rPr>
        <w:t>pentru</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Autoritatea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contractantă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și</w:t>
      </w:r>
      <w:proofErr w:type="spellEnd"/>
      <w:r w:rsidRPr="00907E15">
        <w:rPr>
          <w:rFonts w:asciiTheme="majorBidi" w:hAnsiTheme="majorBidi" w:cstheme="majorBidi"/>
          <w:sz w:val="24"/>
          <w:szCs w:val="24"/>
          <w:lang w:val="fr-FR"/>
        </w:rPr>
        <w:t xml:space="preserve"> 90% </w:t>
      </w:r>
      <w:proofErr w:type="spellStart"/>
      <w:r w:rsidRPr="00907E15">
        <w:rPr>
          <w:rFonts w:asciiTheme="majorBidi" w:hAnsiTheme="majorBidi" w:cstheme="majorBidi"/>
          <w:sz w:val="24"/>
          <w:szCs w:val="24"/>
          <w:lang w:val="fr-FR"/>
        </w:rPr>
        <w:t>pentru</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Concesionar</w:t>
      </w:r>
      <w:proofErr w:type="spellEnd"/>
      <w:r w:rsidR="00907E15">
        <w:rPr>
          <w:rFonts w:asciiTheme="majorBidi" w:hAnsiTheme="majorBidi" w:cstheme="majorBidi"/>
          <w:sz w:val="24"/>
          <w:szCs w:val="24"/>
          <w:lang w:val="fr-FR"/>
        </w:rPr>
        <w:t>.</w:t>
      </w:r>
    </w:p>
    <w:p w14:paraId="27BE2EFC" w14:textId="77777777" w:rsidR="00907E15" w:rsidRPr="00907E15" w:rsidRDefault="00907E15" w:rsidP="00907E15">
      <w:pPr>
        <w:pStyle w:val="ListParagraph"/>
        <w:tabs>
          <w:tab w:val="left" w:pos="720"/>
        </w:tabs>
        <w:rPr>
          <w:rFonts w:asciiTheme="majorBidi" w:hAnsiTheme="majorBidi" w:cstheme="majorBidi"/>
          <w:sz w:val="24"/>
          <w:szCs w:val="24"/>
          <w:lang w:val="fr-FR"/>
        </w:rPr>
      </w:pPr>
    </w:p>
    <w:p w14:paraId="2A6FF050" w14:textId="1774819B" w:rsidR="00F962D9" w:rsidRPr="00907E15" w:rsidRDefault="00F962D9" w:rsidP="008969B3">
      <w:pPr>
        <w:pStyle w:val="ListParagraph"/>
        <w:widowControl w:val="0"/>
        <w:numPr>
          <w:ilvl w:val="0"/>
          <w:numId w:val="8"/>
        </w:numPr>
        <w:tabs>
          <w:tab w:val="left" w:pos="360"/>
        </w:tabs>
        <w:autoSpaceDE w:val="0"/>
        <w:autoSpaceDN w:val="0"/>
        <w:adjustRightInd w:val="0"/>
        <w:spacing w:line="288" w:lineRule="auto"/>
        <w:jc w:val="both"/>
        <w:rPr>
          <w:rFonts w:asciiTheme="majorBidi" w:hAnsiTheme="majorBidi" w:cstheme="majorBidi"/>
          <w:sz w:val="24"/>
          <w:szCs w:val="24"/>
          <w:lang w:val="fr-FR"/>
        </w:rPr>
      </w:pPr>
      <w:proofErr w:type="spellStart"/>
      <w:r w:rsidRPr="00907E15">
        <w:rPr>
          <w:rFonts w:asciiTheme="majorBidi" w:hAnsiTheme="majorBidi" w:cstheme="majorBidi"/>
          <w:sz w:val="24"/>
          <w:szCs w:val="24"/>
          <w:lang w:val="fr-FR"/>
        </w:rPr>
        <w:lastRenderedPageBreak/>
        <w:t>Anexa</w:t>
      </w:r>
      <w:proofErr w:type="spellEnd"/>
      <w:r w:rsidRPr="00907E15">
        <w:rPr>
          <w:rFonts w:asciiTheme="majorBidi" w:hAnsiTheme="majorBidi" w:cstheme="majorBidi"/>
          <w:sz w:val="24"/>
          <w:szCs w:val="24"/>
          <w:lang w:val="fr-FR"/>
        </w:rPr>
        <w:t xml:space="preserve"> 4, la </w:t>
      </w:r>
      <w:proofErr w:type="spellStart"/>
      <w:r w:rsidRPr="00907E15">
        <w:rPr>
          <w:rFonts w:asciiTheme="majorBidi" w:hAnsiTheme="majorBidi" w:cstheme="majorBidi"/>
          <w:sz w:val="24"/>
          <w:szCs w:val="24"/>
          <w:lang w:val="fr-FR"/>
        </w:rPr>
        <w:t>pag</w:t>
      </w:r>
      <w:proofErr w:type="spellEnd"/>
      <w:r w:rsidRPr="00907E15">
        <w:rPr>
          <w:rFonts w:asciiTheme="majorBidi" w:hAnsiTheme="majorBidi" w:cstheme="majorBidi"/>
          <w:sz w:val="24"/>
          <w:szCs w:val="24"/>
          <w:lang w:val="fr-FR"/>
        </w:rPr>
        <w:t xml:space="preserve">. 94, 108 </w:t>
      </w:r>
      <w:proofErr w:type="spellStart"/>
      <w:r w:rsidRPr="00907E15">
        <w:rPr>
          <w:rFonts w:asciiTheme="majorBidi" w:hAnsiTheme="majorBidi" w:cstheme="majorBidi"/>
          <w:sz w:val="24"/>
          <w:szCs w:val="24"/>
          <w:lang w:val="fr-FR"/>
        </w:rPr>
        <w:t>și</w:t>
      </w:r>
      <w:proofErr w:type="spellEnd"/>
      <w:r w:rsidRPr="00907E15">
        <w:rPr>
          <w:rFonts w:asciiTheme="majorBidi" w:hAnsiTheme="majorBidi" w:cstheme="majorBidi"/>
          <w:sz w:val="24"/>
          <w:szCs w:val="24"/>
          <w:lang w:val="fr-FR"/>
        </w:rPr>
        <w:t xml:space="preserve"> 120, </w:t>
      </w:r>
      <w:proofErr w:type="spellStart"/>
      <w:r w:rsidRPr="00907E15">
        <w:rPr>
          <w:rFonts w:asciiTheme="majorBidi" w:hAnsiTheme="majorBidi" w:cstheme="majorBidi"/>
          <w:sz w:val="24"/>
          <w:szCs w:val="24"/>
          <w:lang w:val="fr-FR"/>
        </w:rPr>
        <w:t>după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tabel</w:t>
      </w:r>
      <w:proofErr w:type="spellEnd"/>
      <w:r w:rsidRPr="00907E15">
        <w:rPr>
          <w:rFonts w:asciiTheme="majorBidi" w:hAnsiTheme="majorBidi" w:cstheme="majorBidi"/>
          <w:sz w:val="24"/>
          <w:szCs w:val="24"/>
          <w:lang w:val="fr-FR"/>
        </w:rPr>
        <w:t xml:space="preserve"> se </w:t>
      </w:r>
      <w:proofErr w:type="spellStart"/>
      <w:r w:rsidRPr="00907E15">
        <w:rPr>
          <w:rFonts w:asciiTheme="majorBidi" w:hAnsiTheme="majorBidi" w:cstheme="majorBidi"/>
          <w:sz w:val="24"/>
          <w:szCs w:val="24"/>
          <w:lang w:val="fr-FR"/>
        </w:rPr>
        <w:t>introduce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fraza</w:t>
      </w:r>
      <w:proofErr w:type="spellEnd"/>
      <w:r w:rsidRPr="00907E15">
        <w:rPr>
          <w:rFonts w:asciiTheme="majorBidi" w:hAnsiTheme="majorBidi" w:cstheme="majorBidi"/>
          <w:sz w:val="24"/>
          <w:szCs w:val="24"/>
          <w:lang w:val="fr-FR"/>
        </w:rPr>
        <w:t> :</w:t>
      </w:r>
    </w:p>
    <w:p w14:paraId="28E33E79" w14:textId="4CF76A2C" w:rsidR="00366C38" w:rsidRPr="00907E15" w:rsidRDefault="00F962D9" w:rsidP="00907E15">
      <w:pPr>
        <w:widowControl w:val="0"/>
        <w:autoSpaceDE w:val="0"/>
        <w:autoSpaceDN w:val="0"/>
        <w:adjustRightInd w:val="0"/>
        <w:spacing w:after="120" w:line="288" w:lineRule="auto"/>
        <w:ind w:left="450"/>
        <w:jc w:val="both"/>
        <w:rPr>
          <w:rFonts w:asciiTheme="majorBidi" w:hAnsiTheme="majorBidi" w:cstheme="majorBidi"/>
          <w:bCs/>
          <w:sz w:val="24"/>
          <w:szCs w:val="24"/>
          <w:lang w:val="fr-FR"/>
        </w:rPr>
      </w:pPr>
      <w:r w:rsidRPr="00907E15">
        <w:rPr>
          <w:rFonts w:asciiTheme="majorBidi" w:hAnsiTheme="majorBidi" w:cstheme="majorBidi"/>
          <w:bCs/>
          <w:sz w:val="24"/>
          <w:szCs w:val="24"/>
          <w:lang w:val="fr-FR"/>
        </w:rPr>
        <w:t xml:space="preserve">« Se vor </w:t>
      </w:r>
      <w:proofErr w:type="spellStart"/>
      <w:r w:rsidRPr="00907E15">
        <w:rPr>
          <w:rFonts w:asciiTheme="majorBidi" w:hAnsiTheme="majorBidi" w:cstheme="majorBidi"/>
          <w:bCs/>
          <w:sz w:val="24"/>
          <w:szCs w:val="24"/>
          <w:lang w:val="fr-FR"/>
        </w:rPr>
        <w:t>considera</w:t>
      </w:r>
      <w:proofErr w:type="spellEnd"/>
      <w:r w:rsidRPr="00907E15">
        <w:rPr>
          <w:rFonts w:asciiTheme="majorBidi" w:hAnsiTheme="majorBidi" w:cstheme="majorBidi"/>
          <w:bCs/>
          <w:sz w:val="24"/>
          <w:szCs w:val="24"/>
          <w:lang w:val="fr-FR"/>
        </w:rPr>
        <w:t xml:space="preserve"> </w:t>
      </w:r>
      <w:proofErr w:type="spellStart"/>
      <w:r w:rsidRPr="00907E15">
        <w:rPr>
          <w:rFonts w:asciiTheme="majorBidi" w:hAnsiTheme="majorBidi" w:cstheme="majorBidi"/>
          <w:bCs/>
          <w:sz w:val="24"/>
          <w:szCs w:val="24"/>
          <w:lang w:val="fr-FR"/>
        </w:rPr>
        <w:t>pentru</w:t>
      </w:r>
      <w:proofErr w:type="spellEnd"/>
      <w:r w:rsidRPr="00907E15">
        <w:rPr>
          <w:rFonts w:asciiTheme="majorBidi" w:hAnsiTheme="majorBidi" w:cstheme="majorBidi"/>
          <w:bCs/>
          <w:sz w:val="24"/>
          <w:szCs w:val="24"/>
          <w:lang w:val="fr-FR"/>
        </w:rPr>
        <w:t xml:space="preserve"> </w:t>
      </w:r>
      <w:proofErr w:type="spellStart"/>
      <w:r w:rsidRPr="00907E15">
        <w:rPr>
          <w:rFonts w:asciiTheme="majorBidi" w:hAnsiTheme="majorBidi" w:cstheme="majorBidi"/>
          <w:bCs/>
          <w:sz w:val="24"/>
          <w:szCs w:val="24"/>
          <w:lang w:val="fr-FR"/>
        </w:rPr>
        <w:t>oferta</w:t>
      </w:r>
      <w:proofErr w:type="spellEnd"/>
      <w:r w:rsidRPr="00907E15">
        <w:rPr>
          <w:rFonts w:asciiTheme="majorBidi" w:hAnsiTheme="majorBidi" w:cstheme="majorBidi"/>
          <w:bCs/>
          <w:sz w:val="24"/>
          <w:szCs w:val="24"/>
          <w:lang w:val="fr-FR"/>
        </w:rPr>
        <w:t xml:space="preserve"> </w:t>
      </w:r>
      <w:proofErr w:type="spellStart"/>
      <w:r w:rsidRPr="00907E15">
        <w:rPr>
          <w:rFonts w:asciiTheme="majorBidi" w:hAnsiTheme="majorBidi" w:cstheme="majorBidi"/>
          <w:bCs/>
          <w:sz w:val="24"/>
          <w:szCs w:val="24"/>
          <w:lang w:val="fr-FR"/>
        </w:rPr>
        <w:t>următoarele</w:t>
      </w:r>
      <w:proofErr w:type="spellEnd"/>
      <w:r w:rsidRPr="00907E15">
        <w:rPr>
          <w:rFonts w:asciiTheme="majorBidi" w:hAnsiTheme="majorBidi" w:cstheme="majorBidi"/>
          <w:bCs/>
          <w:sz w:val="24"/>
          <w:szCs w:val="24"/>
          <w:lang w:val="fr-FR"/>
        </w:rPr>
        <w:t xml:space="preserve"> </w:t>
      </w:r>
      <w:proofErr w:type="spellStart"/>
      <w:r w:rsidRPr="00907E15">
        <w:rPr>
          <w:rFonts w:asciiTheme="majorBidi" w:hAnsiTheme="majorBidi" w:cstheme="majorBidi"/>
          <w:bCs/>
          <w:sz w:val="24"/>
          <w:szCs w:val="24"/>
          <w:lang w:val="fr-FR"/>
        </w:rPr>
        <w:t>procente</w:t>
      </w:r>
      <w:proofErr w:type="spellEnd"/>
      <w:r w:rsidRPr="00907E15">
        <w:rPr>
          <w:rFonts w:asciiTheme="majorBidi" w:hAnsiTheme="majorBidi" w:cstheme="majorBidi"/>
          <w:bCs/>
          <w:sz w:val="24"/>
          <w:szCs w:val="24"/>
          <w:lang w:val="fr-FR"/>
        </w:rPr>
        <w:t xml:space="preserve"> de </w:t>
      </w:r>
      <w:proofErr w:type="spellStart"/>
      <w:r w:rsidRPr="00907E15">
        <w:rPr>
          <w:rFonts w:asciiTheme="majorBidi" w:hAnsiTheme="majorBidi" w:cstheme="majorBidi"/>
          <w:bCs/>
          <w:sz w:val="24"/>
          <w:szCs w:val="24"/>
          <w:lang w:val="fr-FR"/>
        </w:rPr>
        <w:t>deșeuri</w:t>
      </w:r>
      <w:proofErr w:type="spellEnd"/>
      <w:r w:rsidRPr="00907E15">
        <w:rPr>
          <w:rFonts w:asciiTheme="majorBidi" w:hAnsiTheme="majorBidi" w:cstheme="majorBidi"/>
          <w:bCs/>
          <w:sz w:val="24"/>
          <w:szCs w:val="24"/>
          <w:lang w:val="fr-FR"/>
        </w:rPr>
        <w:t xml:space="preserve"> de </w:t>
      </w:r>
      <w:proofErr w:type="spellStart"/>
      <w:r w:rsidRPr="00907E15">
        <w:rPr>
          <w:rFonts w:asciiTheme="majorBidi" w:hAnsiTheme="majorBidi" w:cstheme="majorBidi"/>
          <w:bCs/>
          <w:sz w:val="24"/>
          <w:szCs w:val="24"/>
          <w:lang w:val="fr-FR"/>
        </w:rPr>
        <w:t>ambalaje</w:t>
      </w:r>
      <w:proofErr w:type="spellEnd"/>
      <w:r w:rsidRPr="00907E15">
        <w:rPr>
          <w:rFonts w:asciiTheme="majorBidi" w:hAnsiTheme="majorBidi" w:cstheme="majorBidi"/>
          <w:bCs/>
          <w:sz w:val="24"/>
          <w:szCs w:val="24"/>
          <w:lang w:val="fr-FR"/>
        </w:rPr>
        <w:t xml:space="preserve"> </w:t>
      </w:r>
      <w:proofErr w:type="spellStart"/>
      <w:r w:rsidRPr="00907E15">
        <w:rPr>
          <w:rFonts w:asciiTheme="majorBidi" w:hAnsiTheme="majorBidi" w:cstheme="majorBidi"/>
          <w:bCs/>
          <w:sz w:val="24"/>
          <w:szCs w:val="24"/>
          <w:lang w:val="fr-FR"/>
        </w:rPr>
        <w:t>din</w:t>
      </w:r>
      <w:proofErr w:type="spellEnd"/>
      <w:r w:rsidRPr="00907E15">
        <w:rPr>
          <w:rFonts w:asciiTheme="majorBidi" w:hAnsiTheme="majorBidi" w:cstheme="majorBidi"/>
          <w:bCs/>
          <w:sz w:val="24"/>
          <w:szCs w:val="24"/>
          <w:lang w:val="fr-FR"/>
        </w:rPr>
        <w:t xml:space="preserve"> </w:t>
      </w:r>
      <w:proofErr w:type="spellStart"/>
      <w:r w:rsidRPr="00907E15">
        <w:rPr>
          <w:rFonts w:asciiTheme="majorBidi" w:hAnsiTheme="majorBidi" w:cstheme="majorBidi"/>
          <w:bCs/>
          <w:sz w:val="24"/>
          <w:szCs w:val="24"/>
          <w:lang w:val="fr-FR"/>
        </w:rPr>
        <w:t>deșeurile</w:t>
      </w:r>
      <w:proofErr w:type="spellEnd"/>
      <w:r w:rsidRPr="00907E15">
        <w:rPr>
          <w:rFonts w:asciiTheme="majorBidi" w:hAnsiTheme="majorBidi" w:cstheme="majorBidi"/>
          <w:bCs/>
          <w:sz w:val="24"/>
          <w:szCs w:val="24"/>
          <w:lang w:val="fr-FR"/>
        </w:rPr>
        <w:t xml:space="preserve"> </w:t>
      </w:r>
      <w:proofErr w:type="spellStart"/>
      <w:r w:rsidRPr="00907E15">
        <w:rPr>
          <w:rFonts w:asciiTheme="majorBidi" w:hAnsiTheme="majorBidi" w:cstheme="majorBidi"/>
          <w:bCs/>
          <w:sz w:val="24"/>
          <w:szCs w:val="24"/>
          <w:lang w:val="fr-FR"/>
        </w:rPr>
        <w:t>menajere</w:t>
      </w:r>
      <w:proofErr w:type="spellEnd"/>
      <w:r w:rsidRPr="00907E15">
        <w:rPr>
          <w:rFonts w:asciiTheme="majorBidi" w:hAnsiTheme="majorBidi" w:cstheme="majorBidi"/>
          <w:bCs/>
          <w:sz w:val="24"/>
          <w:szCs w:val="24"/>
          <w:lang w:val="fr-FR"/>
        </w:rPr>
        <w:t xml:space="preserve"> </w:t>
      </w:r>
      <w:proofErr w:type="spellStart"/>
      <w:r w:rsidRPr="00907E15">
        <w:rPr>
          <w:rFonts w:asciiTheme="majorBidi" w:hAnsiTheme="majorBidi" w:cstheme="majorBidi"/>
          <w:bCs/>
          <w:sz w:val="24"/>
          <w:szCs w:val="24"/>
          <w:lang w:val="fr-FR"/>
        </w:rPr>
        <w:t>și</w:t>
      </w:r>
      <w:proofErr w:type="spellEnd"/>
      <w:r w:rsidRPr="00907E15">
        <w:rPr>
          <w:rFonts w:asciiTheme="majorBidi" w:hAnsiTheme="majorBidi" w:cstheme="majorBidi"/>
          <w:bCs/>
          <w:sz w:val="24"/>
          <w:szCs w:val="24"/>
          <w:lang w:val="fr-FR"/>
        </w:rPr>
        <w:t xml:space="preserve"> </w:t>
      </w:r>
      <w:proofErr w:type="spellStart"/>
      <w:r w:rsidRPr="00907E15">
        <w:rPr>
          <w:rFonts w:asciiTheme="majorBidi" w:hAnsiTheme="majorBidi" w:cstheme="majorBidi"/>
          <w:bCs/>
          <w:sz w:val="24"/>
          <w:szCs w:val="24"/>
          <w:lang w:val="fr-FR"/>
        </w:rPr>
        <w:t>similare</w:t>
      </w:r>
      <w:proofErr w:type="spellEnd"/>
      <w:r w:rsidRPr="00907E15">
        <w:rPr>
          <w:rFonts w:asciiTheme="majorBidi" w:hAnsiTheme="majorBidi" w:cstheme="majorBidi"/>
          <w:bCs/>
          <w:sz w:val="24"/>
          <w:szCs w:val="24"/>
          <w:lang w:val="fr-FR"/>
        </w:rPr>
        <w:t xml:space="preserve"> : </w:t>
      </w:r>
      <w:proofErr w:type="spellStart"/>
      <w:r w:rsidRPr="00907E15">
        <w:rPr>
          <w:rFonts w:asciiTheme="majorBidi" w:hAnsiTheme="majorBidi" w:cstheme="majorBidi"/>
          <w:bCs/>
          <w:sz w:val="24"/>
          <w:szCs w:val="24"/>
          <w:lang w:val="fr-FR"/>
        </w:rPr>
        <w:t>hârtie</w:t>
      </w:r>
      <w:proofErr w:type="spellEnd"/>
      <w:r w:rsidRPr="00907E15">
        <w:rPr>
          <w:rFonts w:asciiTheme="majorBidi" w:hAnsiTheme="majorBidi" w:cstheme="majorBidi"/>
          <w:bCs/>
          <w:sz w:val="24"/>
          <w:szCs w:val="24"/>
          <w:lang w:val="fr-FR"/>
        </w:rPr>
        <w:t xml:space="preserve">/carton 70% </w:t>
      </w:r>
      <w:proofErr w:type="spellStart"/>
      <w:r w:rsidRPr="00907E15">
        <w:rPr>
          <w:rFonts w:asciiTheme="majorBidi" w:hAnsiTheme="majorBidi" w:cstheme="majorBidi"/>
          <w:bCs/>
          <w:sz w:val="24"/>
          <w:szCs w:val="24"/>
          <w:lang w:val="fr-FR"/>
        </w:rPr>
        <w:t>ambalaj</w:t>
      </w:r>
      <w:proofErr w:type="spellEnd"/>
      <w:r w:rsidRPr="00907E15">
        <w:rPr>
          <w:rFonts w:asciiTheme="majorBidi" w:hAnsiTheme="majorBidi" w:cstheme="majorBidi"/>
          <w:bCs/>
          <w:sz w:val="24"/>
          <w:szCs w:val="24"/>
          <w:lang w:val="fr-FR"/>
        </w:rPr>
        <w:t xml:space="preserve"> </w:t>
      </w:r>
      <w:proofErr w:type="spellStart"/>
      <w:r w:rsidRPr="00907E15">
        <w:rPr>
          <w:rFonts w:asciiTheme="majorBidi" w:hAnsiTheme="majorBidi" w:cstheme="majorBidi"/>
          <w:bCs/>
          <w:sz w:val="24"/>
          <w:szCs w:val="24"/>
          <w:lang w:val="fr-FR"/>
        </w:rPr>
        <w:t>din</w:t>
      </w:r>
      <w:proofErr w:type="spellEnd"/>
      <w:r w:rsidRPr="00907E15">
        <w:rPr>
          <w:rFonts w:asciiTheme="majorBidi" w:hAnsiTheme="majorBidi" w:cstheme="majorBidi"/>
          <w:bCs/>
          <w:sz w:val="24"/>
          <w:szCs w:val="24"/>
          <w:lang w:val="fr-FR"/>
        </w:rPr>
        <w:t xml:space="preserve"> </w:t>
      </w:r>
      <w:proofErr w:type="spellStart"/>
      <w:r w:rsidRPr="00907E15">
        <w:rPr>
          <w:rFonts w:asciiTheme="majorBidi" w:hAnsiTheme="majorBidi" w:cstheme="majorBidi"/>
          <w:bCs/>
          <w:sz w:val="24"/>
          <w:szCs w:val="24"/>
          <w:lang w:val="fr-FR"/>
        </w:rPr>
        <w:t>deșeuri</w:t>
      </w:r>
      <w:proofErr w:type="spellEnd"/>
      <w:r w:rsidRPr="00907E15">
        <w:rPr>
          <w:rFonts w:asciiTheme="majorBidi" w:hAnsiTheme="majorBidi" w:cstheme="majorBidi"/>
          <w:bCs/>
          <w:sz w:val="24"/>
          <w:szCs w:val="24"/>
          <w:lang w:val="fr-FR"/>
        </w:rPr>
        <w:t xml:space="preserve"> </w:t>
      </w:r>
      <w:proofErr w:type="spellStart"/>
      <w:r w:rsidRPr="00907E15">
        <w:rPr>
          <w:rFonts w:asciiTheme="majorBidi" w:hAnsiTheme="majorBidi" w:cstheme="majorBidi"/>
          <w:bCs/>
          <w:sz w:val="24"/>
          <w:szCs w:val="24"/>
          <w:lang w:val="fr-FR"/>
        </w:rPr>
        <w:t>reciclabile</w:t>
      </w:r>
      <w:proofErr w:type="spellEnd"/>
      <w:r w:rsidRPr="00907E15">
        <w:rPr>
          <w:rFonts w:asciiTheme="majorBidi" w:hAnsiTheme="majorBidi" w:cstheme="majorBidi"/>
          <w:bCs/>
          <w:sz w:val="24"/>
          <w:szCs w:val="24"/>
          <w:lang w:val="fr-FR"/>
        </w:rPr>
        <w:t xml:space="preserve">, plastic 50% </w:t>
      </w:r>
      <w:proofErr w:type="spellStart"/>
      <w:r w:rsidRPr="00907E15">
        <w:rPr>
          <w:rFonts w:asciiTheme="majorBidi" w:hAnsiTheme="majorBidi" w:cstheme="majorBidi"/>
          <w:bCs/>
          <w:sz w:val="24"/>
          <w:szCs w:val="24"/>
          <w:lang w:val="fr-FR"/>
        </w:rPr>
        <w:t>ambalaj</w:t>
      </w:r>
      <w:proofErr w:type="spellEnd"/>
      <w:r w:rsidRPr="00907E15">
        <w:rPr>
          <w:rFonts w:asciiTheme="majorBidi" w:hAnsiTheme="majorBidi" w:cstheme="majorBidi"/>
          <w:bCs/>
          <w:sz w:val="24"/>
          <w:szCs w:val="24"/>
          <w:lang w:val="fr-FR"/>
        </w:rPr>
        <w:t xml:space="preserve"> </w:t>
      </w:r>
      <w:proofErr w:type="spellStart"/>
      <w:r w:rsidRPr="00907E15">
        <w:rPr>
          <w:rFonts w:asciiTheme="majorBidi" w:hAnsiTheme="majorBidi" w:cstheme="majorBidi"/>
          <w:bCs/>
          <w:sz w:val="24"/>
          <w:szCs w:val="24"/>
          <w:lang w:val="fr-FR"/>
        </w:rPr>
        <w:t>din</w:t>
      </w:r>
      <w:proofErr w:type="spellEnd"/>
      <w:r w:rsidRPr="00907E15">
        <w:rPr>
          <w:rFonts w:asciiTheme="majorBidi" w:hAnsiTheme="majorBidi" w:cstheme="majorBidi"/>
          <w:bCs/>
          <w:sz w:val="24"/>
          <w:szCs w:val="24"/>
          <w:lang w:val="fr-FR"/>
        </w:rPr>
        <w:t xml:space="preserve"> </w:t>
      </w:r>
      <w:proofErr w:type="spellStart"/>
      <w:r w:rsidRPr="00907E15">
        <w:rPr>
          <w:rFonts w:asciiTheme="majorBidi" w:hAnsiTheme="majorBidi" w:cstheme="majorBidi"/>
          <w:bCs/>
          <w:sz w:val="24"/>
          <w:szCs w:val="24"/>
          <w:lang w:val="fr-FR"/>
        </w:rPr>
        <w:t>deșeuri</w:t>
      </w:r>
      <w:proofErr w:type="spellEnd"/>
      <w:r w:rsidRPr="00907E15">
        <w:rPr>
          <w:rFonts w:asciiTheme="majorBidi" w:hAnsiTheme="majorBidi" w:cstheme="majorBidi"/>
          <w:bCs/>
          <w:sz w:val="24"/>
          <w:szCs w:val="24"/>
          <w:lang w:val="fr-FR"/>
        </w:rPr>
        <w:t xml:space="preserve"> </w:t>
      </w:r>
      <w:proofErr w:type="spellStart"/>
      <w:r w:rsidRPr="00907E15">
        <w:rPr>
          <w:rFonts w:asciiTheme="majorBidi" w:hAnsiTheme="majorBidi" w:cstheme="majorBidi"/>
          <w:bCs/>
          <w:sz w:val="24"/>
          <w:szCs w:val="24"/>
          <w:lang w:val="fr-FR"/>
        </w:rPr>
        <w:t>reciclabile</w:t>
      </w:r>
      <w:proofErr w:type="spellEnd"/>
      <w:r w:rsidRPr="00907E15">
        <w:rPr>
          <w:rFonts w:asciiTheme="majorBidi" w:hAnsiTheme="majorBidi" w:cstheme="majorBidi"/>
          <w:bCs/>
          <w:sz w:val="24"/>
          <w:szCs w:val="24"/>
          <w:lang w:val="fr-FR"/>
        </w:rPr>
        <w:t xml:space="preserve">, </w:t>
      </w:r>
      <w:proofErr w:type="spellStart"/>
      <w:r w:rsidRPr="00907E15">
        <w:rPr>
          <w:rFonts w:asciiTheme="majorBidi" w:hAnsiTheme="majorBidi" w:cstheme="majorBidi"/>
          <w:bCs/>
          <w:sz w:val="24"/>
          <w:szCs w:val="24"/>
          <w:lang w:val="fr-FR"/>
        </w:rPr>
        <w:t>sticla</w:t>
      </w:r>
      <w:proofErr w:type="spellEnd"/>
      <w:r w:rsidRPr="00907E15">
        <w:rPr>
          <w:rFonts w:asciiTheme="majorBidi" w:hAnsiTheme="majorBidi" w:cstheme="majorBidi"/>
          <w:bCs/>
          <w:sz w:val="24"/>
          <w:szCs w:val="24"/>
          <w:lang w:val="fr-FR"/>
        </w:rPr>
        <w:t xml:space="preserve"> 70% </w:t>
      </w:r>
      <w:proofErr w:type="spellStart"/>
      <w:r w:rsidRPr="00907E15">
        <w:rPr>
          <w:rFonts w:asciiTheme="majorBidi" w:hAnsiTheme="majorBidi" w:cstheme="majorBidi"/>
          <w:bCs/>
          <w:sz w:val="24"/>
          <w:szCs w:val="24"/>
          <w:lang w:val="fr-FR"/>
        </w:rPr>
        <w:t>ambalaj</w:t>
      </w:r>
      <w:proofErr w:type="spellEnd"/>
      <w:r w:rsidRPr="00907E15">
        <w:rPr>
          <w:rFonts w:asciiTheme="majorBidi" w:hAnsiTheme="majorBidi" w:cstheme="majorBidi"/>
          <w:bCs/>
          <w:sz w:val="24"/>
          <w:szCs w:val="24"/>
          <w:lang w:val="fr-FR"/>
        </w:rPr>
        <w:t xml:space="preserve"> </w:t>
      </w:r>
      <w:proofErr w:type="spellStart"/>
      <w:r w:rsidRPr="00907E15">
        <w:rPr>
          <w:rFonts w:asciiTheme="majorBidi" w:hAnsiTheme="majorBidi" w:cstheme="majorBidi"/>
          <w:bCs/>
          <w:sz w:val="24"/>
          <w:szCs w:val="24"/>
          <w:lang w:val="fr-FR"/>
        </w:rPr>
        <w:t>din</w:t>
      </w:r>
      <w:proofErr w:type="spellEnd"/>
      <w:r w:rsidRPr="00907E15">
        <w:rPr>
          <w:rFonts w:asciiTheme="majorBidi" w:hAnsiTheme="majorBidi" w:cstheme="majorBidi"/>
          <w:bCs/>
          <w:sz w:val="24"/>
          <w:szCs w:val="24"/>
          <w:lang w:val="fr-FR"/>
        </w:rPr>
        <w:t xml:space="preserve"> </w:t>
      </w:r>
      <w:proofErr w:type="spellStart"/>
      <w:r w:rsidRPr="00907E15">
        <w:rPr>
          <w:rFonts w:asciiTheme="majorBidi" w:hAnsiTheme="majorBidi" w:cstheme="majorBidi"/>
          <w:bCs/>
          <w:sz w:val="24"/>
          <w:szCs w:val="24"/>
          <w:lang w:val="fr-FR"/>
        </w:rPr>
        <w:t>deșeuri</w:t>
      </w:r>
      <w:proofErr w:type="spellEnd"/>
      <w:r w:rsidRPr="00907E15">
        <w:rPr>
          <w:rFonts w:asciiTheme="majorBidi" w:hAnsiTheme="majorBidi" w:cstheme="majorBidi"/>
          <w:bCs/>
          <w:sz w:val="24"/>
          <w:szCs w:val="24"/>
          <w:lang w:val="fr-FR"/>
        </w:rPr>
        <w:t xml:space="preserve"> </w:t>
      </w:r>
      <w:proofErr w:type="spellStart"/>
      <w:r w:rsidRPr="00907E15">
        <w:rPr>
          <w:rFonts w:asciiTheme="majorBidi" w:hAnsiTheme="majorBidi" w:cstheme="majorBidi"/>
          <w:bCs/>
          <w:sz w:val="24"/>
          <w:szCs w:val="24"/>
          <w:lang w:val="fr-FR"/>
        </w:rPr>
        <w:t>reciclabile</w:t>
      </w:r>
      <w:proofErr w:type="spellEnd"/>
      <w:r w:rsidRPr="00907E15">
        <w:rPr>
          <w:rFonts w:asciiTheme="majorBidi" w:hAnsiTheme="majorBidi" w:cstheme="majorBidi"/>
          <w:bCs/>
          <w:sz w:val="24"/>
          <w:szCs w:val="24"/>
          <w:lang w:val="fr-FR"/>
        </w:rPr>
        <w:t xml:space="preserve">, </w:t>
      </w:r>
      <w:proofErr w:type="spellStart"/>
      <w:r w:rsidRPr="00907E15">
        <w:rPr>
          <w:rFonts w:asciiTheme="majorBidi" w:hAnsiTheme="majorBidi" w:cstheme="majorBidi"/>
          <w:bCs/>
          <w:sz w:val="24"/>
          <w:szCs w:val="24"/>
          <w:lang w:val="fr-FR"/>
        </w:rPr>
        <w:t>metal</w:t>
      </w:r>
      <w:proofErr w:type="spellEnd"/>
      <w:r w:rsidRPr="00907E15">
        <w:rPr>
          <w:rFonts w:asciiTheme="majorBidi" w:hAnsiTheme="majorBidi" w:cstheme="majorBidi"/>
          <w:bCs/>
          <w:sz w:val="24"/>
          <w:szCs w:val="24"/>
          <w:lang w:val="fr-FR"/>
        </w:rPr>
        <w:t xml:space="preserve"> 60</w:t>
      </w:r>
      <w:proofErr w:type="gramStart"/>
      <w:r w:rsidRPr="00907E15">
        <w:rPr>
          <w:rFonts w:asciiTheme="majorBidi" w:hAnsiTheme="majorBidi" w:cstheme="majorBidi"/>
          <w:bCs/>
          <w:sz w:val="24"/>
          <w:szCs w:val="24"/>
          <w:lang w:val="fr-FR"/>
        </w:rPr>
        <w:t xml:space="preserve">%  </w:t>
      </w:r>
      <w:proofErr w:type="spellStart"/>
      <w:r w:rsidRPr="00907E15">
        <w:rPr>
          <w:rFonts w:asciiTheme="majorBidi" w:hAnsiTheme="majorBidi" w:cstheme="majorBidi"/>
          <w:bCs/>
          <w:sz w:val="24"/>
          <w:szCs w:val="24"/>
          <w:lang w:val="fr-FR"/>
        </w:rPr>
        <w:t>ambalaj</w:t>
      </w:r>
      <w:proofErr w:type="spellEnd"/>
      <w:proofErr w:type="gramEnd"/>
      <w:r w:rsidRPr="00907E15">
        <w:rPr>
          <w:rFonts w:asciiTheme="majorBidi" w:hAnsiTheme="majorBidi" w:cstheme="majorBidi"/>
          <w:bCs/>
          <w:sz w:val="24"/>
          <w:szCs w:val="24"/>
          <w:lang w:val="fr-FR"/>
        </w:rPr>
        <w:t xml:space="preserve"> </w:t>
      </w:r>
      <w:proofErr w:type="spellStart"/>
      <w:r w:rsidRPr="00907E15">
        <w:rPr>
          <w:rFonts w:asciiTheme="majorBidi" w:hAnsiTheme="majorBidi" w:cstheme="majorBidi"/>
          <w:bCs/>
          <w:sz w:val="24"/>
          <w:szCs w:val="24"/>
          <w:lang w:val="fr-FR"/>
        </w:rPr>
        <w:t>din</w:t>
      </w:r>
      <w:proofErr w:type="spellEnd"/>
      <w:r w:rsidRPr="00907E15">
        <w:rPr>
          <w:rFonts w:asciiTheme="majorBidi" w:hAnsiTheme="majorBidi" w:cstheme="majorBidi"/>
          <w:bCs/>
          <w:sz w:val="24"/>
          <w:szCs w:val="24"/>
          <w:lang w:val="fr-FR"/>
        </w:rPr>
        <w:t xml:space="preserve"> </w:t>
      </w:r>
      <w:proofErr w:type="spellStart"/>
      <w:r w:rsidRPr="00907E15">
        <w:rPr>
          <w:rFonts w:asciiTheme="majorBidi" w:hAnsiTheme="majorBidi" w:cstheme="majorBidi"/>
          <w:bCs/>
          <w:sz w:val="24"/>
          <w:szCs w:val="24"/>
          <w:lang w:val="fr-FR"/>
        </w:rPr>
        <w:t>deșeuri</w:t>
      </w:r>
      <w:proofErr w:type="spellEnd"/>
      <w:r w:rsidRPr="00907E15">
        <w:rPr>
          <w:rFonts w:asciiTheme="majorBidi" w:hAnsiTheme="majorBidi" w:cstheme="majorBidi"/>
          <w:bCs/>
          <w:sz w:val="24"/>
          <w:szCs w:val="24"/>
          <w:lang w:val="fr-FR"/>
        </w:rPr>
        <w:t xml:space="preserve"> </w:t>
      </w:r>
      <w:proofErr w:type="spellStart"/>
      <w:r w:rsidRPr="00907E15">
        <w:rPr>
          <w:rFonts w:asciiTheme="majorBidi" w:hAnsiTheme="majorBidi" w:cstheme="majorBidi"/>
          <w:bCs/>
          <w:sz w:val="24"/>
          <w:szCs w:val="24"/>
          <w:lang w:val="fr-FR"/>
        </w:rPr>
        <w:t>reciclabile</w:t>
      </w:r>
      <w:proofErr w:type="spellEnd"/>
      <w:r w:rsidRPr="00907E15">
        <w:rPr>
          <w:rFonts w:asciiTheme="majorBidi" w:hAnsiTheme="majorBidi" w:cstheme="majorBidi"/>
          <w:bCs/>
          <w:sz w:val="24"/>
          <w:szCs w:val="24"/>
          <w:lang w:val="fr-FR"/>
        </w:rPr>
        <w:t xml:space="preserve">. » </w:t>
      </w:r>
    </w:p>
    <w:p w14:paraId="6B8723AF" w14:textId="77777777" w:rsidR="00F962D9" w:rsidRPr="00907E15" w:rsidRDefault="00F962D9" w:rsidP="008969B3">
      <w:pPr>
        <w:pStyle w:val="ListParagraph"/>
        <w:widowControl w:val="0"/>
        <w:numPr>
          <w:ilvl w:val="0"/>
          <w:numId w:val="8"/>
        </w:numPr>
        <w:tabs>
          <w:tab w:val="left" w:pos="360"/>
        </w:tabs>
        <w:autoSpaceDE w:val="0"/>
        <w:autoSpaceDN w:val="0"/>
        <w:adjustRightInd w:val="0"/>
        <w:spacing w:line="288" w:lineRule="auto"/>
        <w:ind w:left="270" w:hanging="270"/>
        <w:jc w:val="both"/>
        <w:rPr>
          <w:rFonts w:asciiTheme="majorBidi" w:hAnsiTheme="majorBidi" w:cstheme="majorBidi"/>
          <w:sz w:val="24"/>
          <w:szCs w:val="24"/>
          <w:lang w:val="fr-FR"/>
        </w:rPr>
      </w:pPr>
      <w:proofErr w:type="spellStart"/>
      <w:r w:rsidRPr="00907E15">
        <w:rPr>
          <w:rFonts w:asciiTheme="majorBidi" w:hAnsiTheme="majorBidi" w:cstheme="majorBidi"/>
          <w:sz w:val="24"/>
          <w:szCs w:val="24"/>
          <w:lang w:val="fr-FR"/>
        </w:rPr>
        <w:t>Anexa</w:t>
      </w:r>
      <w:proofErr w:type="spellEnd"/>
      <w:r w:rsidRPr="00907E15">
        <w:rPr>
          <w:rFonts w:asciiTheme="majorBidi" w:hAnsiTheme="majorBidi" w:cstheme="majorBidi"/>
          <w:sz w:val="24"/>
          <w:szCs w:val="24"/>
          <w:lang w:val="fr-FR"/>
        </w:rPr>
        <w:t xml:space="preserve"> 5, la </w:t>
      </w:r>
      <w:proofErr w:type="spellStart"/>
      <w:r w:rsidRPr="00907E15">
        <w:rPr>
          <w:rFonts w:asciiTheme="majorBidi" w:hAnsiTheme="majorBidi" w:cstheme="majorBidi"/>
          <w:sz w:val="24"/>
          <w:szCs w:val="24"/>
          <w:lang w:val="fr-FR"/>
        </w:rPr>
        <w:t>frecventa</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colectare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din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mediul</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urban</w:t>
      </w:r>
      <w:proofErr w:type="spellEnd"/>
      <w:r w:rsidRPr="00907E15">
        <w:rPr>
          <w:rFonts w:asciiTheme="majorBidi" w:hAnsiTheme="majorBidi" w:cstheme="majorBidi"/>
          <w:sz w:val="24"/>
          <w:szCs w:val="24"/>
          <w:lang w:val="fr-FR"/>
        </w:rPr>
        <w:t xml:space="preserve"> a </w:t>
      </w:r>
      <w:proofErr w:type="spellStart"/>
      <w:r w:rsidRPr="00907E15">
        <w:rPr>
          <w:rFonts w:asciiTheme="majorBidi" w:hAnsiTheme="majorBidi" w:cstheme="majorBidi"/>
          <w:sz w:val="24"/>
          <w:szCs w:val="24"/>
          <w:lang w:val="fr-FR"/>
        </w:rPr>
        <w:t>deșeurilor</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biodegradabile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verzi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pct</w:t>
      </w:r>
      <w:proofErr w:type="spellEnd"/>
      <w:r w:rsidRPr="00907E15">
        <w:rPr>
          <w:rFonts w:asciiTheme="majorBidi" w:hAnsiTheme="majorBidi" w:cstheme="majorBidi"/>
          <w:sz w:val="24"/>
          <w:szCs w:val="24"/>
          <w:lang w:val="fr-FR"/>
        </w:rPr>
        <w:t xml:space="preserve"> 6) se </w:t>
      </w:r>
      <w:proofErr w:type="spellStart"/>
      <w:r w:rsidRPr="00907E15">
        <w:rPr>
          <w:rFonts w:asciiTheme="majorBidi" w:hAnsiTheme="majorBidi" w:cstheme="majorBidi"/>
          <w:sz w:val="24"/>
          <w:szCs w:val="24"/>
          <w:lang w:val="fr-FR"/>
        </w:rPr>
        <w:t>modifică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astfel</w:t>
      </w:r>
      <w:proofErr w:type="spellEnd"/>
      <w:r w:rsidRPr="00907E15">
        <w:rPr>
          <w:rFonts w:asciiTheme="majorBidi" w:hAnsiTheme="majorBidi" w:cstheme="majorBidi"/>
          <w:sz w:val="24"/>
          <w:szCs w:val="24"/>
          <w:lang w:val="fr-FR"/>
        </w:rPr>
        <w:t xml:space="preserve"> : </w:t>
      </w:r>
    </w:p>
    <w:p w14:paraId="3A70E829" w14:textId="5BCE616B" w:rsidR="00F962D9" w:rsidRPr="00907E15" w:rsidRDefault="00F962D9" w:rsidP="00F962D9">
      <w:pPr>
        <w:widowControl w:val="0"/>
        <w:tabs>
          <w:tab w:val="center" w:pos="270"/>
          <w:tab w:val="right" w:pos="8640"/>
        </w:tabs>
        <w:autoSpaceDE w:val="0"/>
        <w:autoSpaceDN w:val="0"/>
        <w:adjustRightInd w:val="0"/>
        <w:spacing w:after="0" w:line="240" w:lineRule="auto"/>
        <w:ind w:left="720"/>
        <w:rPr>
          <w:rFonts w:asciiTheme="majorBidi" w:eastAsiaTheme="minorEastAsia" w:hAnsiTheme="majorBidi" w:cstheme="majorBidi"/>
          <w:sz w:val="24"/>
          <w:szCs w:val="24"/>
          <w:lang w:val="fr-FR"/>
        </w:rPr>
      </w:pPr>
      <w:proofErr w:type="gramStart"/>
      <w:r w:rsidRPr="00907E15">
        <w:rPr>
          <w:rFonts w:asciiTheme="majorBidi" w:eastAsiaTheme="minorEastAsia" w:hAnsiTheme="majorBidi" w:cstheme="majorBidi"/>
          <w:sz w:val="24"/>
          <w:szCs w:val="24"/>
          <w:lang w:val="fr-FR"/>
        </w:rPr>
        <w:t xml:space="preserve">«  </w:t>
      </w:r>
      <w:proofErr w:type="spellStart"/>
      <w:r w:rsidRPr="00907E15">
        <w:rPr>
          <w:rFonts w:asciiTheme="majorBidi" w:eastAsiaTheme="minorEastAsia" w:hAnsiTheme="majorBidi" w:cstheme="majorBidi"/>
          <w:sz w:val="24"/>
          <w:szCs w:val="24"/>
          <w:lang w:val="fr-FR"/>
        </w:rPr>
        <w:t>c</w:t>
      </w:r>
      <w:proofErr w:type="gramEnd"/>
      <w:r w:rsidRPr="00907E15">
        <w:rPr>
          <w:rFonts w:asciiTheme="majorBidi" w:eastAsiaTheme="minorEastAsia" w:hAnsiTheme="majorBidi" w:cstheme="majorBidi"/>
          <w:sz w:val="24"/>
          <w:szCs w:val="24"/>
          <w:lang w:val="fr-FR"/>
        </w:rPr>
        <w:t>.Deșeuri</w:t>
      </w:r>
      <w:proofErr w:type="spellEnd"/>
      <w:r w:rsidRPr="00907E15">
        <w:rPr>
          <w:rFonts w:asciiTheme="majorBidi" w:eastAsiaTheme="minorEastAsia" w:hAnsiTheme="majorBidi" w:cstheme="majorBidi"/>
          <w:sz w:val="24"/>
          <w:szCs w:val="24"/>
          <w:lang w:val="fr-FR"/>
        </w:rPr>
        <w:t xml:space="preserve"> </w:t>
      </w:r>
      <w:proofErr w:type="spellStart"/>
      <w:r w:rsidRPr="00907E15">
        <w:rPr>
          <w:rFonts w:asciiTheme="majorBidi" w:eastAsiaTheme="minorEastAsia" w:hAnsiTheme="majorBidi" w:cstheme="majorBidi"/>
          <w:sz w:val="24"/>
          <w:szCs w:val="24"/>
          <w:lang w:val="fr-FR"/>
        </w:rPr>
        <w:t>biodegradabile</w:t>
      </w:r>
      <w:proofErr w:type="spellEnd"/>
      <w:r w:rsidRPr="00907E15">
        <w:rPr>
          <w:rFonts w:asciiTheme="majorBidi" w:eastAsiaTheme="minorEastAsia" w:hAnsiTheme="majorBidi" w:cstheme="majorBidi"/>
          <w:sz w:val="24"/>
          <w:szCs w:val="24"/>
          <w:lang w:val="fr-FR"/>
        </w:rPr>
        <w:t xml:space="preserve"> </w:t>
      </w:r>
      <w:proofErr w:type="spellStart"/>
      <w:r w:rsidRPr="00907E15">
        <w:rPr>
          <w:rFonts w:asciiTheme="majorBidi" w:eastAsiaTheme="minorEastAsia" w:hAnsiTheme="majorBidi" w:cstheme="majorBidi"/>
          <w:sz w:val="24"/>
          <w:szCs w:val="24"/>
          <w:lang w:val="fr-FR"/>
        </w:rPr>
        <w:t>verzi</w:t>
      </w:r>
      <w:proofErr w:type="spellEnd"/>
      <w:r w:rsidRPr="00907E15">
        <w:rPr>
          <w:rFonts w:asciiTheme="majorBidi" w:eastAsiaTheme="minorEastAsia" w:hAnsiTheme="majorBidi" w:cstheme="majorBidi"/>
          <w:sz w:val="24"/>
          <w:szCs w:val="24"/>
          <w:lang w:val="fr-FR"/>
        </w:rPr>
        <w:t xml:space="preserve"> (de la </w:t>
      </w:r>
      <w:proofErr w:type="spellStart"/>
      <w:r w:rsidRPr="00907E15">
        <w:rPr>
          <w:rFonts w:asciiTheme="majorBidi" w:eastAsiaTheme="minorEastAsia" w:hAnsiTheme="majorBidi" w:cstheme="majorBidi"/>
          <w:sz w:val="24"/>
          <w:szCs w:val="24"/>
          <w:lang w:val="fr-FR"/>
        </w:rPr>
        <w:t>casele</w:t>
      </w:r>
      <w:proofErr w:type="spellEnd"/>
      <w:r w:rsidRPr="00907E15">
        <w:rPr>
          <w:rFonts w:asciiTheme="majorBidi" w:eastAsiaTheme="minorEastAsia" w:hAnsiTheme="majorBidi" w:cstheme="majorBidi"/>
          <w:sz w:val="24"/>
          <w:szCs w:val="24"/>
          <w:lang w:val="fr-FR"/>
        </w:rPr>
        <w:t xml:space="preserve"> </w:t>
      </w:r>
      <w:proofErr w:type="spellStart"/>
      <w:r w:rsidRPr="00907E15">
        <w:rPr>
          <w:rFonts w:asciiTheme="majorBidi" w:eastAsiaTheme="minorEastAsia" w:hAnsiTheme="majorBidi" w:cstheme="majorBidi"/>
          <w:sz w:val="24"/>
          <w:szCs w:val="24"/>
          <w:lang w:val="fr-FR"/>
        </w:rPr>
        <w:t>din</w:t>
      </w:r>
      <w:proofErr w:type="spellEnd"/>
      <w:r w:rsidRPr="00907E15">
        <w:rPr>
          <w:rFonts w:asciiTheme="majorBidi" w:eastAsiaTheme="minorEastAsia" w:hAnsiTheme="majorBidi" w:cstheme="majorBidi"/>
          <w:sz w:val="24"/>
          <w:szCs w:val="24"/>
          <w:lang w:val="fr-FR"/>
        </w:rPr>
        <w:t xml:space="preserve">  </w:t>
      </w:r>
      <w:proofErr w:type="spellStart"/>
      <w:r w:rsidRPr="00907E15">
        <w:rPr>
          <w:rFonts w:asciiTheme="majorBidi" w:eastAsiaTheme="minorEastAsia" w:hAnsiTheme="majorBidi" w:cstheme="majorBidi"/>
          <w:sz w:val="24"/>
          <w:szCs w:val="24"/>
          <w:lang w:val="fr-FR"/>
        </w:rPr>
        <w:t>municipiul</w:t>
      </w:r>
      <w:proofErr w:type="spellEnd"/>
      <w:r w:rsidRPr="00907E15">
        <w:rPr>
          <w:rFonts w:asciiTheme="majorBidi" w:eastAsiaTheme="minorEastAsia" w:hAnsiTheme="majorBidi" w:cstheme="majorBidi"/>
          <w:sz w:val="24"/>
          <w:szCs w:val="24"/>
          <w:lang w:val="fr-FR"/>
        </w:rPr>
        <w:t xml:space="preserve"> Cluj Napoca)</w:t>
      </w:r>
    </w:p>
    <w:p w14:paraId="7D108438" w14:textId="11E3ACCF" w:rsidR="00366C38" w:rsidRPr="00907E15" w:rsidRDefault="00F962D9" w:rsidP="000767C8">
      <w:pPr>
        <w:pStyle w:val="ListParagraph"/>
        <w:widowControl w:val="0"/>
        <w:numPr>
          <w:ilvl w:val="1"/>
          <w:numId w:val="15"/>
        </w:numPr>
        <w:autoSpaceDE w:val="0"/>
        <w:autoSpaceDN w:val="0"/>
        <w:adjustRightInd w:val="0"/>
        <w:spacing w:line="288" w:lineRule="auto"/>
        <w:jc w:val="both"/>
        <w:rPr>
          <w:rFonts w:asciiTheme="majorBidi" w:hAnsiTheme="majorBidi" w:cstheme="majorBidi"/>
          <w:sz w:val="24"/>
          <w:szCs w:val="24"/>
          <w:lang w:val="fr-FR"/>
        </w:rPr>
      </w:pPr>
      <w:r w:rsidRPr="00907E15">
        <w:rPr>
          <w:rFonts w:asciiTheme="majorBidi" w:eastAsiaTheme="minorEastAsia" w:hAnsiTheme="majorBidi" w:cstheme="majorBidi"/>
          <w:sz w:val="24"/>
          <w:szCs w:val="24"/>
          <w:lang w:val="fr-FR"/>
        </w:rPr>
        <w:t xml:space="preserve">1 / </w:t>
      </w:r>
      <w:proofErr w:type="spellStart"/>
      <w:r w:rsidRPr="00907E15">
        <w:rPr>
          <w:rFonts w:asciiTheme="majorBidi" w:eastAsiaTheme="minorEastAsia" w:hAnsiTheme="majorBidi" w:cstheme="majorBidi"/>
          <w:sz w:val="24"/>
          <w:szCs w:val="24"/>
          <w:lang w:val="fr-FR"/>
        </w:rPr>
        <w:t>saptămână</w:t>
      </w:r>
      <w:proofErr w:type="spellEnd"/>
      <w:r w:rsidRPr="00907E15">
        <w:rPr>
          <w:rFonts w:asciiTheme="majorBidi" w:hAnsiTheme="majorBidi" w:cstheme="majorBidi"/>
          <w:sz w:val="24"/>
          <w:szCs w:val="24"/>
          <w:lang w:val="fr-FR"/>
        </w:rPr>
        <w:t xml:space="preserve"> « </w:t>
      </w:r>
    </w:p>
    <w:p w14:paraId="06C0957E" w14:textId="32C41170" w:rsidR="000857DD" w:rsidRDefault="000857DD" w:rsidP="008969B3">
      <w:pPr>
        <w:pStyle w:val="ListParagraph"/>
        <w:widowControl w:val="0"/>
        <w:numPr>
          <w:ilvl w:val="0"/>
          <w:numId w:val="8"/>
        </w:numPr>
        <w:tabs>
          <w:tab w:val="left" w:pos="450"/>
        </w:tabs>
        <w:autoSpaceDE w:val="0"/>
        <w:autoSpaceDN w:val="0"/>
        <w:adjustRightInd w:val="0"/>
        <w:spacing w:line="288" w:lineRule="auto"/>
        <w:ind w:left="270" w:hanging="270"/>
        <w:jc w:val="both"/>
        <w:rPr>
          <w:rFonts w:asciiTheme="majorBidi" w:hAnsiTheme="majorBidi" w:cstheme="majorBidi"/>
          <w:sz w:val="24"/>
          <w:szCs w:val="24"/>
          <w:lang w:val="fr-FR"/>
        </w:rPr>
      </w:pPr>
      <w:proofErr w:type="spellStart"/>
      <w:r>
        <w:rPr>
          <w:rFonts w:asciiTheme="majorBidi" w:hAnsiTheme="majorBidi" w:cstheme="majorBidi"/>
          <w:sz w:val="24"/>
          <w:szCs w:val="24"/>
          <w:lang w:val="fr-FR"/>
        </w:rPr>
        <w:t>Anexele</w:t>
      </w:r>
      <w:proofErr w:type="spellEnd"/>
      <w:r>
        <w:rPr>
          <w:rFonts w:asciiTheme="majorBidi" w:hAnsiTheme="majorBidi" w:cstheme="majorBidi"/>
          <w:sz w:val="24"/>
          <w:szCs w:val="24"/>
          <w:lang w:val="fr-FR"/>
        </w:rPr>
        <w:t xml:space="preserve"> 6 </w:t>
      </w:r>
      <w:proofErr w:type="spellStart"/>
      <w:r>
        <w:rPr>
          <w:rFonts w:asciiTheme="majorBidi" w:hAnsiTheme="majorBidi" w:cstheme="majorBidi"/>
          <w:sz w:val="24"/>
          <w:szCs w:val="24"/>
          <w:lang w:val="fr-FR"/>
        </w:rPr>
        <w:t>și</w:t>
      </w:r>
      <w:proofErr w:type="spellEnd"/>
      <w:r>
        <w:rPr>
          <w:rFonts w:asciiTheme="majorBidi" w:hAnsiTheme="majorBidi" w:cstheme="majorBidi"/>
          <w:sz w:val="24"/>
          <w:szCs w:val="24"/>
          <w:lang w:val="fr-FR"/>
        </w:rPr>
        <w:t xml:space="preserve"> 6a se </w:t>
      </w:r>
      <w:proofErr w:type="spellStart"/>
      <w:r>
        <w:rPr>
          <w:rFonts w:asciiTheme="majorBidi" w:hAnsiTheme="majorBidi" w:cstheme="majorBidi"/>
          <w:sz w:val="24"/>
          <w:szCs w:val="24"/>
          <w:lang w:val="fr-FR"/>
        </w:rPr>
        <w:t>regăsesc</w:t>
      </w:r>
      <w:proofErr w:type="spellEnd"/>
      <w:r>
        <w:rPr>
          <w:rFonts w:asciiTheme="majorBidi" w:hAnsiTheme="majorBidi" w:cstheme="majorBidi"/>
          <w:sz w:val="24"/>
          <w:szCs w:val="24"/>
          <w:lang w:val="fr-FR"/>
        </w:rPr>
        <w:t xml:space="preserve"> </w:t>
      </w:r>
      <w:proofErr w:type="spellStart"/>
      <w:r>
        <w:rPr>
          <w:rFonts w:asciiTheme="majorBidi" w:hAnsiTheme="majorBidi" w:cstheme="majorBidi"/>
          <w:sz w:val="24"/>
          <w:szCs w:val="24"/>
          <w:lang w:val="fr-FR"/>
        </w:rPr>
        <w:t>atașate</w:t>
      </w:r>
      <w:proofErr w:type="spellEnd"/>
      <w:r>
        <w:rPr>
          <w:rFonts w:asciiTheme="majorBidi" w:hAnsiTheme="majorBidi" w:cstheme="majorBidi"/>
          <w:sz w:val="24"/>
          <w:szCs w:val="24"/>
          <w:lang w:val="fr-FR"/>
        </w:rPr>
        <w:t xml:space="preserve"> </w:t>
      </w:r>
      <w:proofErr w:type="spellStart"/>
      <w:r>
        <w:rPr>
          <w:rFonts w:asciiTheme="majorBidi" w:hAnsiTheme="majorBidi" w:cstheme="majorBidi"/>
          <w:sz w:val="24"/>
          <w:szCs w:val="24"/>
          <w:lang w:val="fr-FR"/>
        </w:rPr>
        <w:t>prezentului</w:t>
      </w:r>
      <w:proofErr w:type="spellEnd"/>
      <w:r>
        <w:rPr>
          <w:rFonts w:asciiTheme="majorBidi" w:hAnsiTheme="majorBidi" w:cstheme="majorBidi"/>
          <w:sz w:val="24"/>
          <w:szCs w:val="24"/>
          <w:lang w:val="fr-FR"/>
        </w:rPr>
        <w:t xml:space="preserve"> document</w:t>
      </w:r>
    </w:p>
    <w:p w14:paraId="66693A71" w14:textId="23C2E464" w:rsidR="00F962D9" w:rsidRPr="00907E15" w:rsidRDefault="00F962D9" w:rsidP="008969B3">
      <w:pPr>
        <w:pStyle w:val="ListParagraph"/>
        <w:widowControl w:val="0"/>
        <w:numPr>
          <w:ilvl w:val="0"/>
          <w:numId w:val="8"/>
        </w:numPr>
        <w:tabs>
          <w:tab w:val="left" w:pos="450"/>
        </w:tabs>
        <w:autoSpaceDE w:val="0"/>
        <w:autoSpaceDN w:val="0"/>
        <w:adjustRightInd w:val="0"/>
        <w:spacing w:line="288" w:lineRule="auto"/>
        <w:ind w:left="270" w:hanging="270"/>
        <w:jc w:val="both"/>
        <w:rPr>
          <w:rFonts w:asciiTheme="majorBidi" w:hAnsiTheme="majorBidi" w:cstheme="majorBidi"/>
          <w:sz w:val="24"/>
          <w:szCs w:val="24"/>
          <w:lang w:val="fr-FR"/>
        </w:rPr>
      </w:pPr>
      <w:proofErr w:type="spellStart"/>
      <w:r w:rsidRPr="00907E15">
        <w:rPr>
          <w:rFonts w:asciiTheme="majorBidi" w:hAnsiTheme="majorBidi" w:cstheme="majorBidi"/>
          <w:sz w:val="24"/>
          <w:szCs w:val="24"/>
          <w:lang w:val="fr-FR"/>
        </w:rPr>
        <w:t>Anexa</w:t>
      </w:r>
      <w:proofErr w:type="spellEnd"/>
      <w:r w:rsidRPr="00907E15">
        <w:rPr>
          <w:rFonts w:asciiTheme="majorBidi" w:hAnsiTheme="majorBidi" w:cstheme="majorBidi"/>
          <w:sz w:val="24"/>
          <w:szCs w:val="24"/>
          <w:lang w:val="fr-FR"/>
        </w:rPr>
        <w:t xml:space="preserve"> 9, </w:t>
      </w:r>
      <w:proofErr w:type="spellStart"/>
      <w:r w:rsidRPr="00907E15">
        <w:rPr>
          <w:rFonts w:asciiTheme="majorBidi" w:hAnsiTheme="majorBidi" w:cstheme="majorBidi"/>
          <w:sz w:val="24"/>
          <w:szCs w:val="24"/>
          <w:lang w:val="fr-FR"/>
        </w:rPr>
        <w:t>tabel</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Lotul</w:t>
      </w:r>
      <w:proofErr w:type="spellEnd"/>
      <w:r w:rsidRPr="00907E15">
        <w:rPr>
          <w:rFonts w:asciiTheme="majorBidi" w:hAnsiTheme="majorBidi" w:cstheme="majorBidi"/>
          <w:sz w:val="24"/>
          <w:szCs w:val="24"/>
          <w:lang w:val="fr-FR"/>
        </w:rPr>
        <w:t xml:space="preserve"> 3 – Zona 4 </w:t>
      </w:r>
      <w:proofErr w:type="spellStart"/>
      <w:r w:rsidRPr="00907E15">
        <w:rPr>
          <w:rFonts w:asciiTheme="majorBidi" w:hAnsiTheme="majorBidi" w:cstheme="majorBidi"/>
          <w:sz w:val="24"/>
          <w:szCs w:val="24"/>
          <w:lang w:val="fr-FR"/>
        </w:rPr>
        <w:t>Dej</w:t>
      </w:r>
      <w:proofErr w:type="spellEnd"/>
      <w:r w:rsidRPr="00907E15">
        <w:rPr>
          <w:rFonts w:asciiTheme="majorBidi" w:hAnsiTheme="majorBidi" w:cstheme="majorBidi"/>
          <w:sz w:val="24"/>
          <w:szCs w:val="24"/>
          <w:lang w:val="fr-FR"/>
        </w:rPr>
        <w:t xml:space="preserve"> se </w:t>
      </w:r>
      <w:proofErr w:type="spellStart"/>
      <w:r w:rsidRPr="00907E15">
        <w:rPr>
          <w:rFonts w:asciiTheme="majorBidi" w:hAnsiTheme="majorBidi" w:cstheme="majorBidi"/>
          <w:sz w:val="24"/>
          <w:szCs w:val="24"/>
          <w:lang w:val="fr-FR"/>
        </w:rPr>
        <w:t>modifică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astfel</w:t>
      </w:r>
      <w:proofErr w:type="spellEnd"/>
      <w:r w:rsidRPr="00907E15">
        <w:rPr>
          <w:rFonts w:asciiTheme="majorBidi" w:hAnsiTheme="majorBidi" w:cstheme="majorBidi"/>
          <w:sz w:val="24"/>
          <w:szCs w:val="24"/>
          <w:lang w:val="fr-FR"/>
        </w:rPr>
        <w:t> :</w:t>
      </w:r>
    </w:p>
    <w:tbl>
      <w:tblPr>
        <w:tblW w:w="5000" w:type="pct"/>
        <w:jc w:val="center"/>
        <w:tblLayout w:type="fixed"/>
        <w:tblCellMar>
          <w:left w:w="105" w:type="dxa"/>
          <w:right w:w="105" w:type="dxa"/>
        </w:tblCellMar>
        <w:tblLook w:val="0000" w:firstRow="0" w:lastRow="0" w:firstColumn="0" w:lastColumn="0" w:noHBand="0" w:noVBand="0"/>
      </w:tblPr>
      <w:tblGrid>
        <w:gridCol w:w="1749"/>
        <w:gridCol w:w="2101"/>
        <w:gridCol w:w="2134"/>
        <w:gridCol w:w="1785"/>
        <w:gridCol w:w="1575"/>
      </w:tblGrid>
      <w:tr w:rsidR="00F962D9" w:rsidRPr="00907E15" w14:paraId="52659BFB" w14:textId="77777777" w:rsidTr="009435E2">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BDBDB" w:themeFill="accent3" w:themeFillTint="66"/>
            <w:vAlign w:val="bottom"/>
          </w:tcPr>
          <w:p w14:paraId="162CDEA2" w14:textId="77777777" w:rsidR="00F962D9" w:rsidRPr="00907E15" w:rsidRDefault="00F962D9" w:rsidP="009435E2">
            <w:pPr>
              <w:widowControl w:val="0"/>
              <w:tabs>
                <w:tab w:val="center" w:pos="4320"/>
                <w:tab w:val="right" w:pos="8640"/>
              </w:tabs>
              <w:autoSpaceDE w:val="0"/>
              <w:autoSpaceDN w:val="0"/>
              <w:adjustRightInd w:val="0"/>
              <w:rPr>
                <w:rFonts w:asciiTheme="majorBidi" w:eastAsiaTheme="minorEastAsia" w:hAnsiTheme="majorBidi" w:cstheme="majorBidi"/>
                <w:b/>
                <w:bCs/>
                <w:sz w:val="24"/>
                <w:szCs w:val="24"/>
              </w:rPr>
            </w:pPr>
            <w:proofErr w:type="spellStart"/>
            <w:r w:rsidRPr="00907E15">
              <w:rPr>
                <w:rFonts w:asciiTheme="majorBidi" w:eastAsiaTheme="minorEastAsia" w:hAnsiTheme="majorBidi" w:cstheme="majorBidi"/>
                <w:b/>
                <w:bCs/>
                <w:sz w:val="24"/>
                <w:szCs w:val="24"/>
              </w:rPr>
              <w:t>Lotul</w:t>
            </w:r>
            <w:proofErr w:type="spellEnd"/>
            <w:r w:rsidRPr="00907E15">
              <w:rPr>
                <w:rFonts w:asciiTheme="majorBidi" w:eastAsiaTheme="minorEastAsia" w:hAnsiTheme="majorBidi" w:cstheme="majorBidi"/>
                <w:b/>
                <w:bCs/>
                <w:sz w:val="24"/>
                <w:szCs w:val="24"/>
              </w:rPr>
              <w:t xml:space="preserve"> 3 – Zona 4 Dej</w:t>
            </w:r>
          </w:p>
        </w:tc>
      </w:tr>
      <w:tr w:rsidR="00F962D9" w:rsidRPr="00907E15" w14:paraId="153312C2" w14:textId="77777777" w:rsidTr="009435E2">
        <w:trPr>
          <w:jc w:val="center"/>
        </w:trPr>
        <w:tc>
          <w:tcPr>
            <w:tcW w:w="936" w:type="pct"/>
            <w:vMerge w:val="restart"/>
            <w:tcBorders>
              <w:top w:val="single" w:sz="6" w:space="0" w:color="000000"/>
              <w:left w:val="single" w:sz="6" w:space="0" w:color="000000"/>
              <w:right w:val="single" w:sz="6" w:space="0" w:color="000000"/>
            </w:tcBorders>
            <w:shd w:val="clear" w:color="auto" w:fill="E6E6E6"/>
            <w:vAlign w:val="center"/>
          </w:tcPr>
          <w:p w14:paraId="1F1DCFB1" w14:textId="77777777" w:rsidR="00F962D9" w:rsidRPr="00907E15" w:rsidRDefault="00F962D9" w:rsidP="009435E2">
            <w:pPr>
              <w:widowControl w:val="0"/>
              <w:tabs>
                <w:tab w:val="center" w:pos="4320"/>
                <w:tab w:val="right" w:pos="8640"/>
              </w:tabs>
              <w:autoSpaceDE w:val="0"/>
              <w:autoSpaceDN w:val="0"/>
              <w:adjustRightInd w:val="0"/>
              <w:rPr>
                <w:rFonts w:asciiTheme="majorBidi" w:eastAsiaTheme="minorEastAsia" w:hAnsiTheme="majorBidi" w:cstheme="majorBidi"/>
                <w:sz w:val="24"/>
                <w:szCs w:val="24"/>
              </w:rPr>
            </w:pPr>
            <w:r w:rsidRPr="00907E15">
              <w:rPr>
                <w:rFonts w:asciiTheme="majorBidi" w:eastAsiaTheme="minorEastAsia" w:hAnsiTheme="majorBidi" w:cstheme="majorBidi"/>
                <w:sz w:val="24"/>
                <w:szCs w:val="24"/>
              </w:rPr>
              <w:t>Dej</w:t>
            </w:r>
          </w:p>
        </w:tc>
        <w:tc>
          <w:tcPr>
            <w:tcW w:w="1124" w:type="pct"/>
            <w:tcBorders>
              <w:top w:val="single" w:sz="6" w:space="0" w:color="000000"/>
              <w:left w:val="single" w:sz="6" w:space="0" w:color="000000"/>
              <w:bottom w:val="single" w:sz="6" w:space="0" w:color="000000"/>
              <w:right w:val="single" w:sz="6" w:space="0" w:color="000000"/>
            </w:tcBorders>
            <w:shd w:val="clear" w:color="auto" w:fill="E6E6E6"/>
            <w:vAlign w:val="bottom"/>
          </w:tcPr>
          <w:p w14:paraId="55B5752B" w14:textId="77777777" w:rsidR="00F962D9" w:rsidRPr="00907E15" w:rsidRDefault="00F962D9" w:rsidP="009435E2">
            <w:pPr>
              <w:widowControl w:val="0"/>
              <w:tabs>
                <w:tab w:val="center" w:pos="4320"/>
                <w:tab w:val="right" w:pos="8640"/>
              </w:tabs>
              <w:autoSpaceDE w:val="0"/>
              <w:autoSpaceDN w:val="0"/>
              <w:adjustRightInd w:val="0"/>
              <w:rPr>
                <w:rFonts w:asciiTheme="majorBidi" w:eastAsiaTheme="minorEastAsia" w:hAnsiTheme="majorBidi" w:cstheme="majorBidi"/>
                <w:sz w:val="24"/>
                <w:szCs w:val="24"/>
                <w:lang w:val="fr-FR"/>
              </w:rPr>
            </w:pPr>
            <w:proofErr w:type="spellStart"/>
            <w:r w:rsidRPr="00907E15">
              <w:rPr>
                <w:rFonts w:asciiTheme="majorBidi" w:eastAsiaTheme="minorEastAsia" w:hAnsiTheme="majorBidi" w:cstheme="majorBidi"/>
                <w:sz w:val="24"/>
                <w:szCs w:val="24"/>
                <w:lang w:val="fr-FR"/>
              </w:rPr>
              <w:t>Piața</w:t>
            </w:r>
            <w:proofErr w:type="spellEnd"/>
            <w:r w:rsidRPr="00907E15">
              <w:rPr>
                <w:rFonts w:asciiTheme="majorBidi" w:eastAsiaTheme="minorEastAsia" w:hAnsiTheme="majorBidi" w:cstheme="majorBidi"/>
                <w:sz w:val="24"/>
                <w:szCs w:val="24"/>
                <w:lang w:val="fr-FR"/>
              </w:rPr>
              <w:t xml:space="preserve"> </w:t>
            </w:r>
            <w:proofErr w:type="spellStart"/>
            <w:r w:rsidRPr="00907E15">
              <w:rPr>
                <w:rFonts w:asciiTheme="majorBidi" w:eastAsiaTheme="minorEastAsia" w:hAnsiTheme="majorBidi" w:cstheme="majorBidi"/>
                <w:sz w:val="24"/>
                <w:szCs w:val="24"/>
                <w:lang w:val="fr-FR"/>
              </w:rPr>
              <w:t>Agroalimentară</w:t>
            </w:r>
            <w:proofErr w:type="spellEnd"/>
            <w:r w:rsidRPr="00907E15">
              <w:rPr>
                <w:rFonts w:asciiTheme="majorBidi" w:eastAsiaTheme="minorEastAsia" w:hAnsiTheme="majorBidi" w:cstheme="majorBidi"/>
                <w:sz w:val="24"/>
                <w:szCs w:val="24"/>
                <w:lang w:val="fr-FR"/>
              </w:rPr>
              <w:t xml:space="preserve">, </w:t>
            </w:r>
            <w:proofErr w:type="spellStart"/>
            <w:r w:rsidRPr="00907E15">
              <w:rPr>
                <w:rFonts w:asciiTheme="majorBidi" w:eastAsiaTheme="minorEastAsia" w:hAnsiTheme="majorBidi" w:cstheme="majorBidi"/>
                <w:sz w:val="24"/>
                <w:szCs w:val="24"/>
                <w:lang w:val="fr-FR"/>
              </w:rPr>
              <w:t>str</w:t>
            </w:r>
            <w:proofErr w:type="spellEnd"/>
            <w:r w:rsidRPr="00907E15">
              <w:rPr>
                <w:rFonts w:asciiTheme="majorBidi" w:eastAsiaTheme="minorEastAsia" w:hAnsiTheme="majorBidi" w:cstheme="majorBidi"/>
                <w:sz w:val="24"/>
                <w:szCs w:val="24"/>
                <w:lang w:val="fr-FR"/>
              </w:rPr>
              <w:t xml:space="preserve"> Al. </w:t>
            </w:r>
            <w:proofErr w:type="spellStart"/>
            <w:r w:rsidRPr="00907E15">
              <w:rPr>
                <w:rFonts w:asciiTheme="majorBidi" w:eastAsiaTheme="minorEastAsia" w:hAnsiTheme="majorBidi" w:cstheme="majorBidi"/>
                <w:sz w:val="24"/>
                <w:szCs w:val="24"/>
                <w:lang w:val="fr-FR"/>
              </w:rPr>
              <w:t>Sopoș</w:t>
            </w:r>
            <w:proofErr w:type="spellEnd"/>
            <w:r w:rsidRPr="00907E15">
              <w:rPr>
                <w:rFonts w:asciiTheme="majorBidi" w:eastAsiaTheme="minorEastAsia" w:hAnsiTheme="majorBidi" w:cstheme="majorBidi"/>
                <w:sz w:val="24"/>
                <w:szCs w:val="24"/>
                <w:lang w:val="fr-FR"/>
              </w:rPr>
              <w:t xml:space="preserve"> </w:t>
            </w:r>
          </w:p>
        </w:tc>
        <w:tc>
          <w:tcPr>
            <w:tcW w:w="1142" w:type="pct"/>
            <w:tcBorders>
              <w:top w:val="single" w:sz="6" w:space="0" w:color="000000"/>
              <w:left w:val="single" w:sz="6" w:space="0" w:color="000000"/>
              <w:bottom w:val="single" w:sz="6" w:space="0" w:color="000000"/>
              <w:right w:val="single" w:sz="6" w:space="0" w:color="000000"/>
            </w:tcBorders>
            <w:shd w:val="clear" w:color="auto" w:fill="E6E6E6"/>
            <w:vAlign w:val="bottom"/>
          </w:tcPr>
          <w:p w14:paraId="2D5CD17B" w14:textId="77777777" w:rsidR="00F962D9" w:rsidRPr="00907E15" w:rsidRDefault="00F962D9" w:rsidP="009435E2">
            <w:pPr>
              <w:widowControl w:val="0"/>
              <w:tabs>
                <w:tab w:val="center" w:pos="4320"/>
                <w:tab w:val="right" w:pos="8640"/>
              </w:tabs>
              <w:autoSpaceDE w:val="0"/>
              <w:autoSpaceDN w:val="0"/>
              <w:adjustRightInd w:val="0"/>
              <w:rPr>
                <w:rFonts w:asciiTheme="majorBidi" w:eastAsiaTheme="minorEastAsia" w:hAnsiTheme="majorBidi" w:cstheme="majorBidi"/>
                <w:sz w:val="24"/>
                <w:szCs w:val="24"/>
                <w:lang w:val="fr-FR"/>
              </w:rPr>
            </w:pPr>
            <w:proofErr w:type="spellStart"/>
            <w:r w:rsidRPr="00907E15">
              <w:rPr>
                <w:rFonts w:asciiTheme="majorBidi" w:eastAsiaTheme="minorEastAsia" w:hAnsiTheme="majorBidi" w:cstheme="majorBidi"/>
                <w:sz w:val="24"/>
                <w:szCs w:val="24"/>
                <w:lang w:val="fr-FR"/>
              </w:rPr>
              <w:t>Primăria</w:t>
            </w:r>
            <w:proofErr w:type="spellEnd"/>
            <w:r w:rsidRPr="00907E15">
              <w:rPr>
                <w:rFonts w:asciiTheme="majorBidi" w:eastAsiaTheme="minorEastAsia" w:hAnsiTheme="majorBidi" w:cstheme="majorBidi"/>
                <w:sz w:val="24"/>
                <w:szCs w:val="24"/>
                <w:lang w:val="fr-FR"/>
              </w:rPr>
              <w:t xml:space="preserve"> </w:t>
            </w:r>
            <w:proofErr w:type="spellStart"/>
            <w:r w:rsidRPr="00907E15">
              <w:rPr>
                <w:rFonts w:asciiTheme="majorBidi" w:eastAsiaTheme="minorEastAsia" w:hAnsiTheme="majorBidi" w:cstheme="majorBidi"/>
                <w:sz w:val="24"/>
                <w:szCs w:val="24"/>
                <w:lang w:val="fr-FR"/>
              </w:rPr>
              <w:t>Dej</w:t>
            </w:r>
            <w:proofErr w:type="spellEnd"/>
          </w:p>
        </w:tc>
        <w:tc>
          <w:tcPr>
            <w:tcW w:w="955" w:type="pct"/>
            <w:tcBorders>
              <w:top w:val="single" w:sz="6" w:space="0" w:color="000000"/>
              <w:left w:val="single" w:sz="6" w:space="0" w:color="000000"/>
              <w:bottom w:val="single" w:sz="6" w:space="0" w:color="000000"/>
              <w:right w:val="single" w:sz="6" w:space="0" w:color="000000"/>
            </w:tcBorders>
            <w:shd w:val="clear" w:color="auto" w:fill="E6E6E6"/>
            <w:vAlign w:val="bottom"/>
          </w:tcPr>
          <w:p w14:paraId="5CDD33DF" w14:textId="77777777" w:rsidR="00F962D9" w:rsidRPr="00907E15" w:rsidRDefault="00F962D9" w:rsidP="009435E2">
            <w:pPr>
              <w:widowControl w:val="0"/>
              <w:tabs>
                <w:tab w:val="center" w:pos="4320"/>
                <w:tab w:val="right" w:pos="8640"/>
              </w:tabs>
              <w:autoSpaceDE w:val="0"/>
              <w:autoSpaceDN w:val="0"/>
              <w:adjustRightInd w:val="0"/>
              <w:rPr>
                <w:rFonts w:asciiTheme="majorBidi" w:eastAsiaTheme="minorEastAsia" w:hAnsiTheme="majorBidi" w:cstheme="majorBidi"/>
                <w:sz w:val="24"/>
                <w:szCs w:val="24"/>
              </w:rPr>
            </w:pPr>
            <w:r w:rsidRPr="00907E15">
              <w:rPr>
                <w:rFonts w:asciiTheme="majorBidi" w:eastAsiaTheme="minorEastAsia" w:hAnsiTheme="majorBidi" w:cstheme="majorBidi"/>
                <w:sz w:val="24"/>
                <w:szCs w:val="24"/>
              </w:rPr>
              <w:t xml:space="preserve">Marti </w:t>
            </w:r>
            <w:proofErr w:type="spellStart"/>
            <w:r w:rsidRPr="00907E15">
              <w:rPr>
                <w:rFonts w:asciiTheme="majorBidi" w:eastAsiaTheme="minorEastAsia" w:hAnsiTheme="majorBidi" w:cstheme="majorBidi"/>
                <w:sz w:val="24"/>
                <w:szCs w:val="24"/>
              </w:rPr>
              <w:t>și</w:t>
            </w:r>
            <w:proofErr w:type="spellEnd"/>
            <w:r w:rsidRPr="00907E15">
              <w:rPr>
                <w:rFonts w:asciiTheme="majorBidi" w:eastAsiaTheme="minorEastAsia" w:hAnsiTheme="majorBidi" w:cstheme="majorBidi"/>
                <w:sz w:val="24"/>
                <w:szCs w:val="24"/>
              </w:rPr>
              <w:t xml:space="preserve"> </w:t>
            </w:r>
            <w:proofErr w:type="spellStart"/>
            <w:r w:rsidRPr="00907E15">
              <w:rPr>
                <w:rFonts w:asciiTheme="majorBidi" w:eastAsiaTheme="minorEastAsia" w:hAnsiTheme="majorBidi" w:cstheme="majorBidi"/>
                <w:sz w:val="24"/>
                <w:szCs w:val="24"/>
              </w:rPr>
              <w:t>vineri</w:t>
            </w:r>
            <w:proofErr w:type="spellEnd"/>
          </w:p>
          <w:p w14:paraId="2D1BEA33" w14:textId="77777777" w:rsidR="00F962D9" w:rsidRPr="00907E15" w:rsidRDefault="00F962D9" w:rsidP="009435E2">
            <w:pPr>
              <w:widowControl w:val="0"/>
              <w:tabs>
                <w:tab w:val="center" w:pos="4320"/>
                <w:tab w:val="right" w:pos="8640"/>
              </w:tabs>
              <w:autoSpaceDE w:val="0"/>
              <w:autoSpaceDN w:val="0"/>
              <w:adjustRightInd w:val="0"/>
              <w:rPr>
                <w:rFonts w:asciiTheme="majorBidi" w:eastAsiaTheme="minorEastAsia" w:hAnsiTheme="majorBidi" w:cstheme="majorBidi"/>
                <w:sz w:val="24"/>
                <w:szCs w:val="24"/>
              </w:rPr>
            </w:pPr>
            <w:r w:rsidRPr="00907E15">
              <w:rPr>
                <w:rFonts w:asciiTheme="majorBidi" w:eastAsiaTheme="minorEastAsia" w:hAnsiTheme="majorBidi" w:cstheme="majorBidi"/>
                <w:sz w:val="24"/>
                <w:szCs w:val="24"/>
              </w:rPr>
              <w:t>6-15</w:t>
            </w:r>
          </w:p>
        </w:tc>
        <w:tc>
          <w:tcPr>
            <w:tcW w:w="843" w:type="pct"/>
            <w:tcBorders>
              <w:top w:val="single" w:sz="6" w:space="0" w:color="000000"/>
              <w:left w:val="single" w:sz="6" w:space="0" w:color="000000"/>
              <w:bottom w:val="single" w:sz="6" w:space="0" w:color="000000"/>
              <w:right w:val="single" w:sz="6" w:space="0" w:color="000000"/>
            </w:tcBorders>
            <w:shd w:val="clear" w:color="auto" w:fill="E6E6E6"/>
            <w:vAlign w:val="bottom"/>
          </w:tcPr>
          <w:p w14:paraId="22F4677E" w14:textId="77777777" w:rsidR="00F962D9" w:rsidRPr="00907E15" w:rsidRDefault="00F962D9" w:rsidP="009435E2">
            <w:pPr>
              <w:widowControl w:val="0"/>
              <w:tabs>
                <w:tab w:val="center" w:pos="4320"/>
                <w:tab w:val="right" w:pos="8640"/>
              </w:tabs>
              <w:autoSpaceDE w:val="0"/>
              <w:autoSpaceDN w:val="0"/>
              <w:adjustRightInd w:val="0"/>
              <w:rPr>
                <w:rFonts w:asciiTheme="majorBidi" w:eastAsiaTheme="minorEastAsia" w:hAnsiTheme="majorBidi" w:cstheme="majorBidi"/>
                <w:sz w:val="24"/>
                <w:szCs w:val="24"/>
              </w:rPr>
            </w:pPr>
            <w:r w:rsidRPr="00907E15">
              <w:rPr>
                <w:rFonts w:asciiTheme="majorBidi" w:eastAsiaTheme="minorEastAsia" w:hAnsiTheme="majorBidi" w:cstheme="majorBidi"/>
                <w:sz w:val="24"/>
                <w:szCs w:val="24"/>
              </w:rPr>
              <w:t xml:space="preserve">4 </w:t>
            </w:r>
            <w:proofErr w:type="spellStart"/>
            <w:r w:rsidRPr="00907E15">
              <w:rPr>
                <w:rFonts w:asciiTheme="majorBidi" w:eastAsiaTheme="minorEastAsia" w:hAnsiTheme="majorBidi" w:cstheme="majorBidi"/>
                <w:sz w:val="24"/>
                <w:szCs w:val="24"/>
              </w:rPr>
              <w:t>containere</w:t>
            </w:r>
            <w:proofErr w:type="spellEnd"/>
            <w:r w:rsidRPr="00907E15">
              <w:rPr>
                <w:rFonts w:asciiTheme="majorBidi" w:eastAsiaTheme="minorEastAsia" w:hAnsiTheme="majorBidi" w:cstheme="majorBidi"/>
                <w:sz w:val="24"/>
                <w:szCs w:val="24"/>
              </w:rPr>
              <w:t xml:space="preserve"> a 1100 l / 12 </w:t>
            </w:r>
            <w:proofErr w:type="spellStart"/>
            <w:r w:rsidRPr="00907E15">
              <w:rPr>
                <w:rFonts w:asciiTheme="majorBidi" w:eastAsiaTheme="minorEastAsia" w:hAnsiTheme="majorBidi" w:cstheme="majorBidi"/>
                <w:sz w:val="24"/>
                <w:szCs w:val="24"/>
              </w:rPr>
              <w:t>pubele</w:t>
            </w:r>
            <w:proofErr w:type="spellEnd"/>
            <w:r w:rsidRPr="00907E15">
              <w:rPr>
                <w:rFonts w:asciiTheme="majorBidi" w:eastAsiaTheme="minorEastAsia" w:hAnsiTheme="majorBidi" w:cstheme="majorBidi"/>
                <w:sz w:val="24"/>
                <w:szCs w:val="24"/>
              </w:rPr>
              <w:t xml:space="preserve"> a 240 l</w:t>
            </w:r>
          </w:p>
        </w:tc>
      </w:tr>
      <w:tr w:rsidR="00F962D9" w:rsidRPr="00907E15" w14:paraId="11E59039" w14:textId="77777777" w:rsidTr="009435E2">
        <w:trPr>
          <w:jc w:val="center"/>
        </w:trPr>
        <w:tc>
          <w:tcPr>
            <w:tcW w:w="936" w:type="pct"/>
            <w:vMerge/>
            <w:tcBorders>
              <w:left w:val="single" w:sz="6" w:space="0" w:color="000000"/>
              <w:bottom w:val="single" w:sz="6" w:space="0" w:color="000000"/>
              <w:right w:val="single" w:sz="6" w:space="0" w:color="000000"/>
            </w:tcBorders>
            <w:shd w:val="clear" w:color="auto" w:fill="E6E6E6"/>
            <w:vAlign w:val="center"/>
          </w:tcPr>
          <w:p w14:paraId="636368FA" w14:textId="77777777" w:rsidR="00F962D9" w:rsidRPr="00907E15" w:rsidRDefault="00F962D9" w:rsidP="009435E2">
            <w:pPr>
              <w:widowControl w:val="0"/>
              <w:tabs>
                <w:tab w:val="center" w:pos="4320"/>
                <w:tab w:val="right" w:pos="8640"/>
              </w:tabs>
              <w:autoSpaceDE w:val="0"/>
              <w:autoSpaceDN w:val="0"/>
              <w:adjustRightInd w:val="0"/>
              <w:rPr>
                <w:rFonts w:asciiTheme="majorBidi" w:eastAsiaTheme="minorEastAsia" w:hAnsiTheme="majorBidi" w:cstheme="majorBidi"/>
                <w:sz w:val="24"/>
                <w:szCs w:val="24"/>
              </w:rPr>
            </w:pPr>
          </w:p>
        </w:tc>
        <w:tc>
          <w:tcPr>
            <w:tcW w:w="1124" w:type="pct"/>
            <w:tcBorders>
              <w:top w:val="single" w:sz="6" w:space="0" w:color="000000"/>
              <w:left w:val="single" w:sz="6" w:space="0" w:color="000000"/>
              <w:bottom w:val="single" w:sz="6" w:space="0" w:color="000000"/>
              <w:right w:val="single" w:sz="6" w:space="0" w:color="000000"/>
            </w:tcBorders>
            <w:shd w:val="clear" w:color="auto" w:fill="E6E6E6"/>
            <w:vAlign w:val="bottom"/>
          </w:tcPr>
          <w:p w14:paraId="77BF2A1D" w14:textId="77777777" w:rsidR="00F962D9" w:rsidRPr="00907E15" w:rsidRDefault="00F962D9" w:rsidP="009435E2">
            <w:pPr>
              <w:widowControl w:val="0"/>
              <w:tabs>
                <w:tab w:val="center" w:pos="4320"/>
                <w:tab w:val="right" w:pos="8640"/>
              </w:tabs>
              <w:autoSpaceDE w:val="0"/>
              <w:autoSpaceDN w:val="0"/>
              <w:adjustRightInd w:val="0"/>
              <w:rPr>
                <w:rFonts w:asciiTheme="majorBidi" w:eastAsiaTheme="minorEastAsia" w:hAnsiTheme="majorBidi" w:cstheme="majorBidi"/>
                <w:sz w:val="24"/>
                <w:szCs w:val="24"/>
              </w:rPr>
            </w:pPr>
            <w:proofErr w:type="spellStart"/>
            <w:r w:rsidRPr="00907E15">
              <w:rPr>
                <w:rFonts w:asciiTheme="majorBidi" w:eastAsiaTheme="minorEastAsia" w:hAnsiTheme="majorBidi" w:cstheme="majorBidi"/>
                <w:sz w:val="24"/>
                <w:szCs w:val="24"/>
              </w:rPr>
              <w:t>Piața</w:t>
            </w:r>
            <w:proofErr w:type="spellEnd"/>
            <w:r w:rsidRPr="00907E15">
              <w:rPr>
                <w:rFonts w:asciiTheme="majorBidi" w:eastAsiaTheme="minorEastAsia" w:hAnsiTheme="majorBidi" w:cstheme="majorBidi"/>
                <w:sz w:val="24"/>
                <w:szCs w:val="24"/>
              </w:rPr>
              <w:t xml:space="preserve"> </w:t>
            </w:r>
            <w:proofErr w:type="spellStart"/>
            <w:r w:rsidRPr="00907E15">
              <w:rPr>
                <w:rFonts w:asciiTheme="majorBidi" w:eastAsiaTheme="minorEastAsia" w:hAnsiTheme="majorBidi" w:cstheme="majorBidi"/>
                <w:sz w:val="24"/>
                <w:szCs w:val="24"/>
              </w:rPr>
              <w:t>Somagro</w:t>
            </w:r>
            <w:proofErr w:type="spellEnd"/>
            <w:r w:rsidRPr="00907E15">
              <w:rPr>
                <w:rFonts w:asciiTheme="majorBidi" w:eastAsiaTheme="minorEastAsia" w:hAnsiTheme="majorBidi" w:cstheme="majorBidi"/>
                <w:sz w:val="24"/>
                <w:szCs w:val="24"/>
              </w:rPr>
              <w:t xml:space="preserve">, str. </w:t>
            </w:r>
            <w:proofErr w:type="spellStart"/>
            <w:r w:rsidRPr="00907E15">
              <w:rPr>
                <w:rFonts w:asciiTheme="majorBidi" w:eastAsiaTheme="minorEastAsia" w:hAnsiTheme="majorBidi" w:cstheme="majorBidi"/>
                <w:sz w:val="24"/>
                <w:szCs w:val="24"/>
              </w:rPr>
              <w:t>Dobrogeanu</w:t>
            </w:r>
            <w:proofErr w:type="spellEnd"/>
            <w:r w:rsidRPr="00907E15">
              <w:rPr>
                <w:rFonts w:asciiTheme="majorBidi" w:eastAsiaTheme="minorEastAsia" w:hAnsiTheme="majorBidi" w:cstheme="majorBidi"/>
                <w:sz w:val="24"/>
                <w:szCs w:val="24"/>
              </w:rPr>
              <w:t xml:space="preserve"> </w:t>
            </w:r>
            <w:proofErr w:type="spellStart"/>
            <w:r w:rsidRPr="00907E15">
              <w:rPr>
                <w:rFonts w:asciiTheme="majorBidi" w:eastAsiaTheme="minorEastAsia" w:hAnsiTheme="majorBidi" w:cstheme="majorBidi"/>
                <w:sz w:val="24"/>
                <w:szCs w:val="24"/>
              </w:rPr>
              <w:t>Gherea</w:t>
            </w:r>
            <w:proofErr w:type="spellEnd"/>
          </w:p>
        </w:tc>
        <w:tc>
          <w:tcPr>
            <w:tcW w:w="1142" w:type="pct"/>
            <w:tcBorders>
              <w:top w:val="single" w:sz="6" w:space="0" w:color="000000"/>
              <w:left w:val="single" w:sz="6" w:space="0" w:color="000000"/>
              <w:bottom w:val="single" w:sz="6" w:space="0" w:color="000000"/>
              <w:right w:val="single" w:sz="6" w:space="0" w:color="000000"/>
            </w:tcBorders>
            <w:shd w:val="clear" w:color="auto" w:fill="E6E6E6"/>
            <w:vAlign w:val="bottom"/>
          </w:tcPr>
          <w:p w14:paraId="7BBF9EEE" w14:textId="77777777" w:rsidR="00F962D9" w:rsidRPr="00907E15" w:rsidRDefault="00F962D9" w:rsidP="009435E2">
            <w:pPr>
              <w:widowControl w:val="0"/>
              <w:tabs>
                <w:tab w:val="center" w:pos="4320"/>
                <w:tab w:val="right" w:pos="8640"/>
              </w:tabs>
              <w:autoSpaceDE w:val="0"/>
              <w:autoSpaceDN w:val="0"/>
              <w:adjustRightInd w:val="0"/>
              <w:rPr>
                <w:rFonts w:asciiTheme="majorBidi" w:eastAsiaTheme="minorEastAsia" w:hAnsiTheme="majorBidi" w:cstheme="majorBidi"/>
                <w:sz w:val="24"/>
                <w:szCs w:val="24"/>
              </w:rPr>
            </w:pPr>
            <w:r w:rsidRPr="00907E15">
              <w:rPr>
                <w:rFonts w:asciiTheme="majorBidi" w:eastAsiaTheme="minorEastAsia" w:hAnsiTheme="majorBidi" w:cstheme="majorBidi"/>
                <w:sz w:val="24"/>
                <w:szCs w:val="24"/>
              </w:rPr>
              <w:t xml:space="preserve">Administrator </w:t>
            </w:r>
            <w:proofErr w:type="spellStart"/>
            <w:r w:rsidRPr="00907E15">
              <w:rPr>
                <w:rFonts w:asciiTheme="majorBidi" w:eastAsiaTheme="minorEastAsia" w:hAnsiTheme="majorBidi" w:cstheme="majorBidi"/>
                <w:sz w:val="24"/>
                <w:szCs w:val="24"/>
              </w:rPr>
              <w:t>privat</w:t>
            </w:r>
            <w:proofErr w:type="spellEnd"/>
          </w:p>
        </w:tc>
        <w:tc>
          <w:tcPr>
            <w:tcW w:w="955" w:type="pct"/>
            <w:tcBorders>
              <w:top w:val="single" w:sz="6" w:space="0" w:color="000000"/>
              <w:left w:val="single" w:sz="6" w:space="0" w:color="000000"/>
              <w:bottom w:val="single" w:sz="6" w:space="0" w:color="000000"/>
              <w:right w:val="single" w:sz="6" w:space="0" w:color="000000"/>
            </w:tcBorders>
            <w:shd w:val="clear" w:color="auto" w:fill="E6E6E6"/>
            <w:vAlign w:val="bottom"/>
          </w:tcPr>
          <w:p w14:paraId="01410F2B" w14:textId="77777777" w:rsidR="00F962D9" w:rsidRPr="00907E15" w:rsidRDefault="00F962D9" w:rsidP="009435E2">
            <w:pPr>
              <w:widowControl w:val="0"/>
              <w:tabs>
                <w:tab w:val="center" w:pos="4320"/>
                <w:tab w:val="right" w:pos="8640"/>
              </w:tabs>
              <w:autoSpaceDE w:val="0"/>
              <w:autoSpaceDN w:val="0"/>
              <w:adjustRightInd w:val="0"/>
              <w:rPr>
                <w:rFonts w:asciiTheme="majorBidi" w:eastAsiaTheme="minorEastAsia" w:hAnsiTheme="majorBidi" w:cstheme="majorBidi"/>
                <w:sz w:val="24"/>
                <w:szCs w:val="24"/>
              </w:rPr>
            </w:pPr>
            <w:r w:rsidRPr="00907E15">
              <w:rPr>
                <w:rFonts w:asciiTheme="majorBidi" w:eastAsiaTheme="minorEastAsia" w:hAnsiTheme="majorBidi" w:cstheme="majorBidi"/>
                <w:sz w:val="24"/>
                <w:szCs w:val="24"/>
              </w:rPr>
              <w:t>Luni-</w:t>
            </w:r>
            <w:proofErr w:type="spellStart"/>
            <w:r w:rsidRPr="00907E15">
              <w:rPr>
                <w:rFonts w:asciiTheme="majorBidi" w:eastAsiaTheme="minorEastAsia" w:hAnsiTheme="majorBidi" w:cstheme="majorBidi"/>
                <w:sz w:val="24"/>
                <w:szCs w:val="24"/>
              </w:rPr>
              <w:t>vineri</w:t>
            </w:r>
            <w:proofErr w:type="spellEnd"/>
            <w:r w:rsidRPr="00907E15">
              <w:rPr>
                <w:rFonts w:asciiTheme="majorBidi" w:eastAsiaTheme="minorEastAsia" w:hAnsiTheme="majorBidi" w:cstheme="majorBidi"/>
                <w:sz w:val="24"/>
                <w:szCs w:val="24"/>
              </w:rPr>
              <w:t xml:space="preserve"> 8-19;</w:t>
            </w:r>
          </w:p>
          <w:p w14:paraId="37EF9E18" w14:textId="77777777" w:rsidR="00F962D9" w:rsidRPr="00907E15" w:rsidRDefault="00F962D9" w:rsidP="009435E2">
            <w:pPr>
              <w:widowControl w:val="0"/>
              <w:tabs>
                <w:tab w:val="center" w:pos="4320"/>
                <w:tab w:val="right" w:pos="8640"/>
              </w:tabs>
              <w:autoSpaceDE w:val="0"/>
              <w:autoSpaceDN w:val="0"/>
              <w:adjustRightInd w:val="0"/>
              <w:rPr>
                <w:rFonts w:asciiTheme="majorBidi" w:eastAsiaTheme="minorEastAsia" w:hAnsiTheme="majorBidi" w:cstheme="majorBidi"/>
                <w:sz w:val="24"/>
                <w:szCs w:val="24"/>
              </w:rPr>
            </w:pPr>
            <w:proofErr w:type="spellStart"/>
            <w:r w:rsidRPr="00907E15">
              <w:rPr>
                <w:rFonts w:asciiTheme="majorBidi" w:eastAsiaTheme="minorEastAsia" w:hAnsiTheme="majorBidi" w:cstheme="majorBidi"/>
                <w:sz w:val="24"/>
                <w:szCs w:val="24"/>
              </w:rPr>
              <w:t>Sâmbătă</w:t>
            </w:r>
            <w:proofErr w:type="spellEnd"/>
            <w:r w:rsidRPr="00907E15">
              <w:rPr>
                <w:rFonts w:asciiTheme="majorBidi" w:eastAsiaTheme="minorEastAsia" w:hAnsiTheme="majorBidi" w:cstheme="majorBidi"/>
                <w:sz w:val="24"/>
                <w:szCs w:val="24"/>
              </w:rPr>
              <w:t xml:space="preserve">/ </w:t>
            </w:r>
            <w:proofErr w:type="spellStart"/>
            <w:r w:rsidRPr="00907E15">
              <w:rPr>
                <w:rFonts w:asciiTheme="majorBidi" w:eastAsiaTheme="minorEastAsia" w:hAnsiTheme="majorBidi" w:cstheme="majorBidi"/>
                <w:sz w:val="24"/>
                <w:szCs w:val="24"/>
              </w:rPr>
              <w:t>duminică</w:t>
            </w:r>
            <w:proofErr w:type="spellEnd"/>
            <w:r w:rsidRPr="00907E15">
              <w:rPr>
                <w:rFonts w:asciiTheme="majorBidi" w:eastAsiaTheme="minorEastAsia" w:hAnsiTheme="majorBidi" w:cstheme="majorBidi"/>
                <w:sz w:val="24"/>
                <w:szCs w:val="24"/>
              </w:rPr>
              <w:t xml:space="preserve"> 9-13</w:t>
            </w:r>
          </w:p>
        </w:tc>
        <w:tc>
          <w:tcPr>
            <w:tcW w:w="843" w:type="pct"/>
            <w:tcBorders>
              <w:top w:val="single" w:sz="6" w:space="0" w:color="000000"/>
              <w:left w:val="single" w:sz="6" w:space="0" w:color="000000"/>
              <w:bottom w:val="single" w:sz="6" w:space="0" w:color="000000"/>
              <w:right w:val="single" w:sz="6" w:space="0" w:color="000000"/>
            </w:tcBorders>
            <w:shd w:val="clear" w:color="auto" w:fill="E6E6E6"/>
            <w:vAlign w:val="bottom"/>
          </w:tcPr>
          <w:p w14:paraId="7E90BE68" w14:textId="77777777" w:rsidR="00F962D9" w:rsidRPr="00907E15" w:rsidRDefault="00F962D9" w:rsidP="009435E2">
            <w:pPr>
              <w:widowControl w:val="0"/>
              <w:tabs>
                <w:tab w:val="center" w:pos="4320"/>
                <w:tab w:val="right" w:pos="8640"/>
              </w:tabs>
              <w:autoSpaceDE w:val="0"/>
              <w:autoSpaceDN w:val="0"/>
              <w:adjustRightInd w:val="0"/>
              <w:rPr>
                <w:rFonts w:asciiTheme="majorBidi" w:eastAsiaTheme="minorEastAsia" w:hAnsiTheme="majorBidi" w:cstheme="majorBidi"/>
                <w:sz w:val="24"/>
                <w:szCs w:val="24"/>
              </w:rPr>
            </w:pPr>
          </w:p>
        </w:tc>
      </w:tr>
    </w:tbl>
    <w:p w14:paraId="5863DA8A" w14:textId="77777777" w:rsidR="00907E15" w:rsidRPr="00907E15" w:rsidRDefault="00907E15" w:rsidP="00907E15">
      <w:pPr>
        <w:widowControl w:val="0"/>
        <w:autoSpaceDE w:val="0"/>
        <w:autoSpaceDN w:val="0"/>
        <w:adjustRightInd w:val="0"/>
        <w:spacing w:line="288" w:lineRule="auto"/>
        <w:jc w:val="both"/>
        <w:rPr>
          <w:rFonts w:asciiTheme="majorBidi" w:hAnsiTheme="majorBidi" w:cstheme="majorBidi"/>
          <w:sz w:val="24"/>
          <w:szCs w:val="24"/>
          <w:lang w:val="fr-FR"/>
        </w:rPr>
      </w:pPr>
    </w:p>
    <w:p w14:paraId="642E6E2B" w14:textId="437AC852" w:rsidR="00F962D9" w:rsidRPr="00907E15" w:rsidRDefault="00F962D9" w:rsidP="008969B3">
      <w:pPr>
        <w:pStyle w:val="ListParagraph"/>
        <w:widowControl w:val="0"/>
        <w:numPr>
          <w:ilvl w:val="0"/>
          <w:numId w:val="8"/>
        </w:numPr>
        <w:autoSpaceDE w:val="0"/>
        <w:autoSpaceDN w:val="0"/>
        <w:adjustRightInd w:val="0"/>
        <w:spacing w:line="288" w:lineRule="auto"/>
        <w:ind w:left="360"/>
        <w:jc w:val="both"/>
        <w:rPr>
          <w:rFonts w:asciiTheme="majorBidi" w:hAnsiTheme="majorBidi" w:cstheme="majorBidi"/>
          <w:sz w:val="24"/>
          <w:szCs w:val="24"/>
          <w:lang w:val="fr-FR"/>
        </w:rPr>
      </w:pPr>
      <w:proofErr w:type="spellStart"/>
      <w:r w:rsidRPr="00907E15">
        <w:rPr>
          <w:rFonts w:asciiTheme="majorBidi" w:hAnsiTheme="majorBidi" w:cstheme="majorBidi"/>
          <w:sz w:val="24"/>
          <w:szCs w:val="24"/>
          <w:lang w:val="fr-FR"/>
        </w:rPr>
        <w:t>Anexa</w:t>
      </w:r>
      <w:proofErr w:type="spellEnd"/>
      <w:r w:rsidRPr="00907E15">
        <w:rPr>
          <w:rFonts w:asciiTheme="majorBidi" w:hAnsiTheme="majorBidi" w:cstheme="majorBidi"/>
          <w:sz w:val="24"/>
          <w:szCs w:val="24"/>
          <w:lang w:val="fr-FR"/>
        </w:rPr>
        <w:t xml:space="preserve"> 10, </w:t>
      </w:r>
      <w:proofErr w:type="spellStart"/>
      <w:r w:rsidRPr="00907E15">
        <w:rPr>
          <w:rFonts w:asciiTheme="majorBidi" w:hAnsiTheme="majorBidi" w:cstheme="majorBidi"/>
          <w:sz w:val="24"/>
          <w:szCs w:val="24"/>
          <w:lang w:val="fr-FR"/>
        </w:rPr>
        <w:t>subpunct</w:t>
      </w:r>
      <w:proofErr w:type="spellEnd"/>
      <w:r w:rsidRPr="00907E15">
        <w:rPr>
          <w:rFonts w:asciiTheme="majorBidi" w:hAnsiTheme="majorBidi" w:cstheme="majorBidi"/>
          <w:sz w:val="24"/>
          <w:szCs w:val="24"/>
          <w:lang w:val="fr-FR"/>
        </w:rPr>
        <w:t xml:space="preserve">. 10.4., </w:t>
      </w:r>
      <w:proofErr w:type="spellStart"/>
      <w:r w:rsidRPr="00907E15">
        <w:rPr>
          <w:rFonts w:asciiTheme="majorBidi" w:hAnsiTheme="majorBidi" w:cstheme="majorBidi"/>
          <w:sz w:val="24"/>
          <w:szCs w:val="24"/>
          <w:lang w:val="fr-FR"/>
        </w:rPr>
        <w:t>pag</w:t>
      </w:r>
      <w:proofErr w:type="spellEnd"/>
      <w:r w:rsidRPr="00907E15">
        <w:rPr>
          <w:rFonts w:asciiTheme="majorBidi" w:hAnsiTheme="majorBidi" w:cstheme="majorBidi"/>
          <w:sz w:val="24"/>
          <w:szCs w:val="24"/>
          <w:lang w:val="fr-FR"/>
        </w:rPr>
        <w:t xml:space="preserve">. 137, </w:t>
      </w:r>
      <w:proofErr w:type="spellStart"/>
      <w:r w:rsidRPr="00907E15">
        <w:rPr>
          <w:rFonts w:asciiTheme="majorBidi" w:hAnsiTheme="majorBidi" w:cstheme="majorBidi"/>
          <w:sz w:val="24"/>
          <w:szCs w:val="24"/>
          <w:lang w:val="fr-FR"/>
        </w:rPr>
        <w:t>ultimul</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aliniat</w:t>
      </w:r>
      <w:proofErr w:type="spellEnd"/>
      <w:r w:rsidRPr="00907E15">
        <w:rPr>
          <w:rFonts w:asciiTheme="majorBidi" w:hAnsiTheme="majorBidi" w:cstheme="majorBidi"/>
          <w:sz w:val="24"/>
          <w:szCs w:val="24"/>
          <w:lang w:val="fr-FR"/>
        </w:rPr>
        <w:t xml:space="preserve"> se </w:t>
      </w:r>
      <w:proofErr w:type="spellStart"/>
      <w:r w:rsidRPr="00907E15">
        <w:rPr>
          <w:rFonts w:asciiTheme="majorBidi" w:hAnsiTheme="majorBidi" w:cstheme="majorBidi"/>
          <w:sz w:val="24"/>
          <w:szCs w:val="24"/>
          <w:lang w:val="fr-FR"/>
        </w:rPr>
        <w:t>modifică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astfel</w:t>
      </w:r>
      <w:proofErr w:type="spellEnd"/>
      <w:r w:rsidRPr="00907E15">
        <w:rPr>
          <w:rFonts w:asciiTheme="majorBidi" w:hAnsiTheme="majorBidi" w:cstheme="majorBidi"/>
          <w:sz w:val="24"/>
          <w:szCs w:val="24"/>
          <w:lang w:val="fr-FR"/>
        </w:rPr>
        <w:t> :</w:t>
      </w:r>
    </w:p>
    <w:p w14:paraId="1C1959CE" w14:textId="47E78CCC" w:rsidR="00F962D9" w:rsidRPr="00907E15" w:rsidRDefault="00F962D9" w:rsidP="00907E15">
      <w:pPr>
        <w:widowControl w:val="0"/>
        <w:autoSpaceDE w:val="0"/>
        <w:autoSpaceDN w:val="0"/>
        <w:adjustRightInd w:val="0"/>
        <w:spacing w:after="120" w:line="288" w:lineRule="auto"/>
        <w:ind w:left="540"/>
        <w:jc w:val="both"/>
        <w:rPr>
          <w:rFonts w:asciiTheme="majorBidi" w:hAnsiTheme="majorBidi" w:cstheme="majorBidi"/>
          <w:sz w:val="24"/>
          <w:szCs w:val="24"/>
          <w:lang w:val="fr-FR"/>
        </w:rPr>
      </w:pPr>
      <w:r w:rsidRPr="00907E15">
        <w:rPr>
          <w:rFonts w:asciiTheme="majorBidi" w:hAnsiTheme="majorBidi" w:cstheme="majorBidi"/>
          <w:sz w:val="24"/>
          <w:szCs w:val="24"/>
          <w:lang w:val="fr-FR"/>
        </w:rPr>
        <w:t>« </w:t>
      </w:r>
      <w:proofErr w:type="spellStart"/>
      <w:r w:rsidRPr="00907E15">
        <w:rPr>
          <w:rFonts w:asciiTheme="majorBidi" w:hAnsiTheme="majorBidi" w:cstheme="majorBidi"/>
          <w:sz w:val="24"/>
          <w:szCs w:val="24"/>
          <w:lang w:val="fr-FR"/>
        </w:rPr>
        <w:t>Autoritatea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Contractantă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şi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autorităţile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administraţiei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publice</w:t>
      </w:r>
      <w:proofErr w:type="spellEnd"/>
      <w:r w:rsidRPr="00907E15">
        <w:rPr>
          <w:rFonts w:asciiTheme="majorBidi" w:hAnsiTheme="majorBidi" w:cstheme="majorBidi"/>
          <w:sz w:val="24"/>
          <w:szCs w:val="24"/>
          <w:lang w:val="fr-FR"/>
        </w:rPr>
        <w:t xml:space="preserve"> locale vor </w:t>
      </w:r>
      <w:proofErr w:type="spellStart"/>
      <w:r w:rsidRPr="00907E15">
        <w:rPr>
          <w:rFonts w:asciiTheme="majorBidi" w:hAnsiTheme="majorBidi" w:cstheme="majorBidi"/>
          <w:sz w:val="24"/>
          <w:szCs w:val="24"/>
          <w:lang w:val="fr-FR"/>
        </w:rPr>
        <w:t>implementa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Regulamentul</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serviciului</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salubrizare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aşa</w:t>
      </w:r>
      <w:proofErr w:type="spellEnd"/>
      <w:r w:rsidRPr="00907E15">
        <w:rPr>
          <w:rFonts w:asciiTheme="majorBidi" w:hAnsiTheme="majorBidi" w:cstheme="majorBidi"/>
          <w:sz w:val="24"/>
          <w:szCs w:val="24"/>
          <w:lang w:val="fr-FR"/>
        </w:rPr>
        <w:t xml:space="preserve"> cum este </w:t>
      </w:r>
      <w:proofErr w:type="spellStart"/>
      <w:r w:rsidRPr="00907E15">
        <w:rPr>
          <w:rFonts w:asciiTheme="majorBidi" w:hAnsiTheme="majorBidi" w:cstheme="majorBidi"/>
          <w:sz w:val="24"/>
          <w:szCs w:val="24"/>
          <w:lang w:val="fr-FR"/>
        </w:rPr>
        <w:t>specificat</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b/>
          <w:i/>
          <w:sz w:val="24"/>
          <w:szCs w:val="24"/>
          <w:lang w:val="fr-FR"/>
        </w:rPr>
        <w:t>Anexa</w:t>
      </w:r>
      <w:proofErr w:type="spellEnd"/>
      <w:r w:rsidRPr="00907E15">
        <w:rPr>
          <w:rFonts w:asciiTheme="majorBidi" w:hAnsiTheme="majorBidi" w:cstheme="majorBidi"/>
          <w:b/>
          <w:i/>
          <w:sz w:val="24"/>
          <w:szCs w:val="24"/>
          <w:lang w:val="fr-FR"/>
        </w:rPr>
        <w:t xml:space="preserve"> 1</w:t>
      </w:r>
      <w:r w:rsidRPr="00907E15">
        <w:rPr>
          <w:rFonts w:asciiTheme="majorBidi" w:hAnsiTheme="majorBidi" w:cstheme="majorBidi"/>
          <w:sz w:val="24"/>
          <w:szCs w:val="24"/>
          <w:lang w:val="fr-FR"/>
        </w:rPr>
        <w:t xml:space="preserve"> la </w:t>
      </w:r>
      <w:proofErr w:type="spellStart"/>
      <w:r w:rsidRPr="00907E15">
        <w:rPr>
          <w:rFonts w:asciiTheme="majorBidi" w:hAnsiTheme="majorBidi" w:cstheme="majorBidi"/>
          <w:sz w:val="24"/>
          <w:szCs w:val="24"/>
          <w:lang w:val="fr-FR"/>
        </w:rPr>
        <w:t>prezentul</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Caiet</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sarcini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prin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modificarea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sau</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elaborarea</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hotărâri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privind</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gestionarea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deşeurilor</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după</w:t>
      </w:r>
      <w:proofErr w:type="spellEnd"/>
      <w:r w:rsidRPr="00907E15">
        <w:rPr>
          <w:rFonts w:asciiTheme="majorBidi" w:hAnsiTheme="majorBidi" w:cstheme="majorBidi"/>
          <w:sz w:val="24"/>
          <w:szCs w:val="24"/>
          <w:lang w:val="fr-FR"/>
        </w:rPr>
        <w:t xml:space="preserve"> cum este </w:t>
      </w:r>
      <w:proofErr w:type="spellStart"/>
      <w:r w:rsidRPr="00907E15">
        <w:rPr>
          <w:rFonts w:asciiTheme="majorBidi" w:hAnsiTheme="majorBidi" w:cstheme="majorBidi"/>
          <w:sz w:val="24"/>
          <w:szCs w:val="24"/>
          <w:lang w:val="fr-FR"/>
        </w:rPr>
        <w:t>cazul</w:t>
      </w:r>
      <w:proofErr w:type="spellEnd"/>
      <w:r w:rsidRPr="00907E15">
        <w:rPr>
          <w:rFonts w:asciiTheme="majorBidi" w:hAnsiTheme="majorBidi" w:cstheme="majorBidi"/>
          <w:sz w:val="24"/>
          <w:szCs w:val="24"/>
          <w:lang w:val="fr-FR"/>
        </w:rPr>
        <w:t xml:space="preserve">. » </w:t>
      </w:r>
    </w:p>
    <w:p w14:paraId="6AE10EEB" w14:textId="57062EB4" w:rsidR="00607925" w:rsidRPr="00907E15" w:rsidRDefault="00F962D9" w:rsidP="008969B3">
      <w:pPr>
        <w:pStyle w:val="ListParagraph"/>
        <w:widowControl w:val="0"/>
        <w:numPr>
          <w:ilvl w:val="0"/>
          <w:numId w:val="8"/>
        </w:numPr>
        <w:autoSpaceDE w:val="0"/>
        <w:autoSpaceDN w:val="0"/>
        <w:adjustRightInd w:val="0"/>
        <w:spacing w:after="120" w:line="288" w:lineRule="auto"/>
        <w:ind w:left="360"/>
        <w:jc w:val="both"/>
        <w:rPr>
          <w:rFonts w:asciiTheme="majorBidi" w:hAnsiTheme="majorBidi" w:cstheme="majorBidi"/>
          <w:sz w:val="24"/>
          <w:szCs w:val="24"/>
          <w:lang w:val="fr-FR"/>
        </w:rPr>
      </w:pPr>
      <w:proofErr w:type="spellStart"/>
      <w:r w:rsidRPr="00907E15">
        <w:rPr>
          <w:rFonts w:asciiTheme="majorBidi" w:hAnsiTheme="majorBidi" w:cstheme="majorBidi"/>
          <w:sz w:val="24"/>
          <w:szCs w:val="24"/>
          <w:lang w:val="fr-FR"/>
        </w:rPr>
        <w:t>Anexa</w:t>
      </w:r>
      <w:proofErr w:type="spellEnd"/>
      <w:r w:rsidRPr="00907E15">
        <w:rPr>
          <w:rFonts w:asciiTheme="majorBidi" w:hAnsiTheme="majorBidi" w:cstheme="majorBidi"/>
          <w:sz w:val="24"/>
          <w:szCs w:val="24"/>
          <w:lang w:val="fr-FR"/>
        </w:rPr>
        <w:t xml:space="preserve"> 10, </w:t>
      </w:r>
      <w:proofErr w:type="spellStart"/>
      <w:r w:rsidRPr="00907E15">
        <w:rPr>
          <w:rFonts w:asciiTheme="majorBidi" w:hAnsiTheme="majorBidi" w:cstheme="majorBidi"/>
          <w:sz w:val="24"/>
          <w:szCs w:val="24"/>
          <w:lang w:val="fr-FR"/>
        </w:rPr>
        <w:t>subpunct</w:t>
      </w:r>
      <w:proofErr w:type="spellEnd"/>
      <w:r w:rsidRPr="00907E15">
        <w:rPr>
          <w:rFonts w:asciiTheme="majorBidi" w:hAnsiTheme="majorBidi" w:cstheme="majorBidi"/>
          <w:sz w:val="24"/>
          <w:szCs w:val="24"/>
          <w:lang w:val="fr-FR"/>
        </w:rPr>
        <w:t xml:space="preserve">. 10.12., </w:t>
      </w:r>
      <w:proofErr w:type="spellStart"/>
      <w:r w:rsidRPr="00907E15">
        <w:rPr>
          <w:rFonts w:asciiTheme="majorBidi" w:hAnsiTheme="majorBidi" w:cstheme="majorBidi"/>
          <w:sz w:val="24"/>
          <w:szCs w:val="24"/>
          <w:lang w:val="fr-FR"/>
        </w:rPr>
        <w:t>pag</w:t>
      </w:r>
      <w:proofErr w:type="spellEnd"/>
      <w:r w:rsidRPr="00907E15">
        <w:rPr>
          <w:rFonts w:asciiTheme="majorBidi" w:hAnsiTheme="majorBidi" w:cstheme="majorBidi"/>
          <w:sz w:val="24"/>
          <w:szCs w:val="24"/>
          <w:lang w:val="fr-FR"/>
        </w:rPr>
        <w:t xml:space="preserve">. 154, </w:t>
      </w:r>
      <w:proofErr w:type="spellStart"/>
      <w:r w:rsidRPr="00907E15">
        <w:rPr>
          <w:rFonts w:asciiTheme="majorBidi" w:hAnsiTheme="majorBidi" w:cstheme="majorBidi"/>
          <w:sz w:val="24"/>
          <w:szCs w:val="24"/>
          <w:lang w:val="fr-FR"/>
        </w:rPr>
        <w:t>după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tabel</w:t>
      </w:r>
      <w:proofErr w:type="spellEnd"/>
      <w:r w:rsidRPr="00907E15">
        <w:rPr>
          <w:rFonts w:asciiTheme="majorBidi" w:hAnsiTheme="majorBidi" w:cstheme="majorBidi"/>
          <w:sz w:val="24"/>
          <w:szCs w:val="24"/>
          <w:lang w:val="fr-FR"/>
        </w:rPr>
        <w:t xml:space="preserve"> se </w:t>
      </w:r>
      <w:proofErr w:type="spellStart"/>
      <w:r w:rsidRPr="00907E15">
        <w:rPr>
          <w:rFonts w:asciiTheme="majorBidi" w:hAnsiTheme="majorBidi" w:cstheme="majorBidi"/>
          <w:sz w:val="24"/>
          <w:szCs w:val="24"/>
          <w:lang w:val="fr-FR"/>
        </w:rPr>
        <w:t>introduce</w:t>
      </w:r>
      <w:proofErr w:type="spellEnd"/>
      <w:r w:rsidR="00607925" w:rsidRPr="00907E15">
        <w:rPr>
          <w:rFonts w:asciiTheme="majorBidi" w:hAnsiTheme="majorBidi" w:cstheme="majorBidi"/>
          <w:sz w:val="24"/>
          <w:szCs w:val="24"/>
          <w:lang w:val="fr-FR"/>
        </w:rPr>
        <w:t xml:space="preserve"> </w:t>
      </w:r>
      <w:proofErr w:type="spellStart"/>
      <w:r w:rsidR="00607925" w:rsidRPr="00907E15">
        <w:rPr>
          <w:rFonts w:asciiTheme="majorBidi" w:hAnsiTheme="majorBidi" w:cstheme="majorBidi"/>
          <w:sz w:val="24"/>
          <w:szCs w:val="24"/>
          <w:lang w:val="fr-FR"/>
        </w:rPr>
        <w:t>fraza</w:t>
      </w:r>
      <w:proofErr w:type="spellEnd"/>
      <w:r w:rsidR="00607925" w:rsidRPr="00907E15">
        <w:rPr>
          <w:rFonts w:asciiTheme="majorBidi" w:hAnsiTheme="majorBidi" w:cstheme="majorBidi"/>
          <w:sz w:val="24"/>
          <w:szCs w:val="24"/>
          <w:lang w:val="fr-FR"/>
        </w:rPr>
        <w:t> :</w:t>
      </w:r>
    </w:p>
    <w:p w14:paraId="5E19A2BC" w14:textId="516355D6" w:rsidR="00607925" w:rsidRPr="00907E15" w:rsidRDefault="00607925" w:rsidP="00907E15">
      <w:pPr>
        <w:widowControl w:val="0"/>
        <w:autoSpaceDE w:val="0"/>
        <w:autoSpaceDN w:val="0"/>
        <w:adjustRightInd w:val="0"/>
        <w:spacing w:after="120" w:line="288" w:lineRule="auto"/>
        <w:ind w:left="450"/>
        <w:jc w:val="both"/>
        <w:rPr>
          <w:rFonts w:asciiTheme="majorBidi" w:hAnsiTheme="majorBidi" w:cstheme="majorBidi"/>
          <w:sz w:val="24"/>
          <w:szCs w:val="24"/>
          <w:lang w:val="fr-FR"/>
        </w:rPr>
      </w:pPr>
      <w:r w:rsidRPr="00907E15">
        <w:rPr>
          <w:rFonts w:asciiTheme="majorBidi" w:hAnsiTheme="majorBidi" w:cstheme="majorBidi"/>
          <w:sz w:val="24"/>
          <w:szCs w:val="24"/>
          <w:lang w:val="fr-FR"/>
        </w:rPr>
        <w:t>« </w:t>
      </w:r>
      <w:proofErr w:type="spellStart"/>
      <w:r w:rsidRPr="00907E15">
        <w:rPr>
          <w:rFonts w:asciiTheme="majorBidi" w:hAnsiTheme="majorBidi" w:cstheme="majorBidi"/>
          <w:sz w:val="24"/>
          <w:szCs w:val="24"/>
          <w:lang w:val="fr-FR"/>
        </w:rPr>
        <w:t>Distanțele</w:t>
      </w:r>
      <w:proofErr w:type="spellEnd"/>
      <w:r w:rsidRPr="00907E15">
        <w:rPr>
          <w:rFonts w:asciiTheme="majorBidi" w:hAnsiTheme="majorBidi" w:cstheme="majorBidi"/>
          <w:sz w:val="24"/>
          <w:szCs w:val="24"/>
          <w:lang w:val="fr-FR"/>
        </w:rPr>
        <w:t xml:space="preserve"> de la </w:t>
      </w:r>
      <w:proofErr w:type="spellStart"/>
      <w:r w:rsidRPr="00907E15">
        <w:rPr>
          <w:rFonts w:asciiTheme="majorBidi" w:hAnsiTheme="majorBidi" w:cstheme="majorBidi"/>
          <w:sz w:val="24"/>
          <w:szCs w:val="24"/>
          <w:lang w:val="fr-FR"/>
        </w:rPr>
        <w:t>fiecare</w:t>
      </w:r>
      <w:proofErr w:type="spellEnd"/>
      <w:r w:rsidRPr="00907E15">
        <w:rPr>
          <w:rFonts w:asciiTheme="majorBidi" w:hAnsiTheme="majorBidi" w:cstheme="majorBidi"/>
          <w:sz w:val="24"/>
          <w:szCs w:val="24"/>
          <w:lang w:val="fr-FR"/>
        </w:rPr>
        <w:t xml:space="preserve"> UAT la </w:t>
      </w:r>
      <w:proofErr w:type="spellStart"/>
      <w:r w:rsidRPr="00907E15">
        <w:rPr>
          <w:rFonts w:asciiTheme="majorBidi" w:hAnsiTheme="majorBidi" w:cstheme="majorBidi"/>
          <w:sz w:val="24"/>
          <w:szCs w:val="24"/>
          <w:lang w:val="fr-FR"/>
        </w:rPr>
        <w:t>instalațiile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menționate</w:t>
      </w:r>
      <w:proofErr w:type="spellEnd"/>
      <w:r w:rsidRPr="00907E15">
        <w:rPr>
          <w:rFonts w:asciiTheme="majorBidi" w:hAnsiTheme="majorBidi" w:cstheme="majorBidi"/>
          <w:sz w:val="24"/>
          <w:szCs w:val="24"/>
          <w:lang w:val="fr-FR"/>
        </w:rPr>
        <w:t xml:space="preserve"> mai sus </w:t>
      </w:r>
      <w:proofErr w:type="spellStart"/>
      <w:r w:rsidRPr="00907E15">
        <w:rPr>
          <w:rFonts w:asciiTheme="majorBidi" w:hAnsiTheme="majorBidi" w:cstheme="majorBidi"/>
          <w:sz w:val="24"/>
          <w:szCs w:val="24"/>
          <w:lang w:val="fr-FR"/>
        </w:rPr>
        <w:t>sunt</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prezentate</w:t>
      </w:r>
      <w:proofErr w:type="spellEnd"/>
      <w:r w:rsidRPr="00907E15">
        <w:rPr>
          <w:rFonts w:asciiTheme="majorBidi" w:hAnsiTheme="majorBidi" w:cstheme="majorBidi"/>
          <w:sz w:val="24"/>
          <w:szCs w:val="24"/>
          <w:lang w:val="fr-FR"/>
        </w:rPr>
        <w:t xml:space="preserve"> la </w:t>
      </w:r>
      <w:proofErr w:type="spellStart"/>
      <w:r w:rsidRPr="00907E15">
        <w:rPr>
          <w:rFonts w:asciiTheme="majorBidi" w:hAnsiTheme="majorBidi" w:cstheme="majorBidi"/>
          <w:sz w:val="24"/>
          <w:szCs w:val="24"/>
          <w:lang w:val="fr-FR"/>
        </w:rPr>
        <w:t>punctul</w:t>
      </w:r>
      <w:proofErr w:type="spellEnd"/>
      <w:r w:rsidRPr="00907E15">
        <w:rPr>
          <w:rFonts w:asciiTheme="majorBidi" w:hAnsiTheme="majorBidi" w:cstheme="majorBidi"/>
          <w:sz w:val="24"/>
          <w:szCs w:val="24"/>
          <w:lang w:val="fr-FR"/>
        </w:rPr>
        <w:t xml:space="preserve"> 10.29»</w:t>
      </w:r>
    </w:p>
    <w:p w14:paraId="1E32D799" w14:textId="7DE6A99C" w:rsidR="00607925" w:rsidRPr="00907E15" w:rsidRDefault="00607925" w:rsidP="008969B3">
      <w:pPr>
        <w:pStyle w:val="ListParagraph"/>
        <w:widowControl w:val="0"/>
        <w:numPr>
          <w:ilvl w:val="0"/>
          <w:numId w:val="8"/>
        </w:numPr>
        <w:autoSpaceDE w:val="0"/>
        <w:autoSpaceDN w:val="0"/>
        <w:adjustRightInd w:val="0"/>
        <w:spacing w:after="120" w:line="288" w:lineRule="auto"/>
        <w:ind w:left="360"/>
        <w:jc w:val="both"/>
        <w:rPr>
          <w:rFonts w:asciiTheme="majorBidi" w:hAnsiTheme="majorBidi" w:cstheme="majorBidi"/>
          <w:sz w:val="24"/>
          <w:szCs w:val="24"/>
          <w:lang w:val="fr-FR"/>
        </w:rPr>
      </w:pPr>
      <w:proofErr w:type="spellStart"/>
      <w:r w:rsidRPr="00907E15">
        <w:rPr>
          <w:rFonts w:asciiTheme="majorBidi" w:hAnsiTheme="majorBidi" w:cstheme="majorBidi"/>
          <w:sz w:val="24"/>
          <w:szCs w:val="24"/>
          <w:lang w:val="fr-FR"/>
        </w:rPr>
        <w:t>Anexa</w:t>
      </w:r>
      <w:proofErr w:type="spellEnd"/>
      <w:r w:rsidRPr="00907E15">
        <w:rPr>
          <w:rFonts w:asciiTheme="majorBidi" w:hAnsiTheme="majorBidi" w:cstheme="majorBidi"/>
          <w:sz w:val="24"/>
          <w:szCs w:val="24"/>
          <w:lang w:val="fr-FR"/>
        </w:rPr>
        <w:t xml:space="preserve"> 10, la </w:t>
      </w:r>
      <w:proofErr w:type="spellStart"/>
      <w:r w:rsidRPr="00907E15">
        <w:rPr>
          <w:rFonts w:asciiTheme="majorBidi" w:hAnsiTheme="majorBidi" w:cstheme="majorBidi"/>
          <w:sz w:val="24"/>
          <w:szCs w:val="24"/>
          <w:lang w:val="fr-FR"/>
        </w:rPr>
        <w:t>finalul</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anexei</w:t>
      </w:r>
      <w:proofErr w:type="spellEnd"/>
      <w:r w:rsidRPr="00907E15">
        <w:rPr>
          <w:rFonts w:asciiTheme="majorBidi" w:hAnsiTheme="majorBidi" w:cstheme="majorBidi"/>
          <w:sz w:val="24"/>
          <w:szCs w:val="24"/>
          <w:lang w:val="fr-FR"/>
        </w:rPr>
        <w:t xml:space="preserve"> se </w:t>
      </w:r>
      <w:proofErr w:type="spellStart"/>
      <w:r w:rsidRPr="00907E15">
        <w:rPr>
          <w:rFonts w:asciiTheme="majorBidi" w:hAnsiTheme="majorBidi" w:cstheme="majorBidi"/>
          <w:sz w:val="24"/>
          <w:szCs w:val="24"/>
          <w:lang w:val="fr-FR"/>
        </w:rPr>
        <w:t>introduce</w:t>
      </w:r>
      <w:proofErr w:type="spellEnd"/>
      <w:r w:rsidRPr="00907E15">
        <w:rPr>
          <w:rFonts w:asciiTheme="majorBidi" w:hAnsiTheme="majorBidi" w:cstheme="majorBidi"/>
          <w:sz w:val="24"/>
          <w:szCs w:val="24"/>
          <w:lang w:val="fr-FR"/>
        </w:rPr>
        <w:t xml:space="preserve"> un </w:t>
      </w:r>
      <w:proofErr w:type="spellStart"/>
      <w:r w:rsidRPr="00907E15">
        <w:rPr>
          <w:rFonts w:asciiTheme="majorBidi" w:hAnsiTheme="majorBidi" w:cstheme="majorBidi"/>
          <w:sz w:val="24"/>
          <w:szCs w:val="24"/>
          <w:lang w:val="fr-FR"/>
        </w:rPr>
        <w:t>punct</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suplimentar</w:t>
      </w:r>
      <w:proofErr w:type="spellEnd"/>
      <w:r w:rsidRPr="00907E15">
        <w:rPr>
          <w:rFonts w:asciiTheme="majorBidi" w:hAnsiTheme="majorBidi" w:cstheme="majorBidi"/>
          <w:sz w:val="24"/>
          <w:szCs w:val="24"/>
          <w:lang w:val="fr-FR"/>
        </w:rPr>
        <w:t xml:space="preserve"> 10.29. </w:t>
      </w:r>
      <w:proofErr w:type="spellStart"/>
      <w:r w:rsidRPr="00907E15">
        <w:rPr>
          <w:rFonts w:asciiTheme="majorBidi" w:hAnsiTheme="majorBidi" w:cstheme="majorBidi"/>
          <w:sz w:val="24"/>
          <w:szCs w:val="24"/>
          <w:lang w:val="fr-FR"/>
        </w:rPr>
        <w:t>Distanțele</w:t>
      </w:r>
      <w:proofErr w:type="spellEnd"/>
      <w:r w:rsidRPr="00907E15">
        <w:rPr>
          <w:rFonts w:asciiTheme="majorBidi" w:hAnsiTheme="majorBidi" w:cstheme="majorBidi"/>
          <w:sz w:val="24"/>
          <w:szCs w:val="24"/>
          <w:lang w:val="fr-FR"/>
        </w:rPr>
        <w:t xml:space="preserve"> de la UAT-</w:t>
      </w:r>
      <w:proofErr w:type="spellStart"/>
      <w:r w:rsidRPr="00907E15">
        <w:rPr>
          <w:rFonts w:asciiTheme="majorBidi" w:hAnsiTheme="majorBidi" w:cstheme="majorBidi"/>
          <w:sz w:val="24"/>
          <w:szCs w:val="24"/>
          <w:lang w:val="fr-FR"/>
        </w:rPr>
        <w:t>uri</w:t>
      </w:r>
      <w:proofErr w:type="spellEnd"/>
      <w:r w:rsidRPr="00907E15">
        <w:rPr>
          <w:rFonts w:asciiTheme="majorBidi" w:hAnsiTheme="majorBidi" w:cstheme="majorBidi"/>
          <w:sz w:val="24"/>
          <w:szCs w:val="24"/>
          <w:lang w:val="fr-FR"/>
        </w:rPr>
        <w:t xml:space="preserve"> la </w:t>
      </w:r>
      <w:proofErr w:type="spellStart"/>
      <w:r w:rsidRPr="00907E15">
        <w:rPr>
          <w:rFonts w:asciiTheme="majorBidi" w:hAnsiTheme="majorBidi" w:cstheme="majorBidi"/>
          <w:sz w:val="24"/>
          <w:szCs w:val="24"/>
          <w:lang w:val="fr-FR"/>
        </w:rPr>
        <w:t>instalațiile</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tratare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din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cadrul</w:t>
      </w:r>
      <w:proofErr w:type="spellEnd"/>
      <w:r w:rsidRPr="00907E15">
        <w:rPr>
          <w:rFonts w:asciiTheme="majorBidi" w:hAnsiTheme="majorBidi" w:cstheme="majorBidi"/>
          <w:sz w:val="24"/>
          <w:szCs w:val="24"/>
          <w:lang w:val="fr-FR"/>
        </w:rPr>
        <w:t xml:space="preserve"> SMID</w:t>
      </w:r>
    </w:p>
    <w:tbl>
      <w:tblPr>
        <w:tblW w:w="4600" w:type="pct"/>
        <w:jc w:val="center"/>
        <w:tblLook w:val="04A0" w:firstRow="1" w:lastRow="0" w:firstColumn="1" w:lastColumn="0" w:noHBand="0" w:noVBand="1"/>
      </w:tblPr>
      <w:tblGrid>
        <w:gridCol w:w="2329"/>
        <w:gridCol w:w="2633"/>
        <w:gridCol w:w="1589"/>
        <w:gridCol w:w="2051"/>
      </w:tblGrid>
      <w:tr w:rsidR="00296DD7" w:rsidRPr="00907E15" w14:paraId="35EA652A" w14:textId="77777777" w:rsidTr="00296DD7">
        <w:trPr>
          <w:trHeight w:val="792"/>
          <w:tblHeader/>
          <w:jc w:val="center"/>
        </w:trPr>
        <w:tc>
          <w:tcPr>
            <w:tcW w:w="12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05D0E" w14:textId="77777777" w:rsidR="00296DD7" w:rsidRPr="00907E15" w:rsidRDefault="00296DD7" w:rsidP="00296DD7">
            <w:pPr>
              <w:spacing w:after="0" w:line="240" w:lineRule="auto"/>
              <w:jc w:val="center"/>
              <w:rPr>
                <w:rFonts w:asciiTheme="majorBidi" w:hAnsiTheme="majorBidi" w:cstheme="majorBidi"/>
                <w:b/>
                <w:bCs/>
                <w:sz w:val="24"/>
                <w:szCs w:val="24"/>
                <w:lang w:val="fr-FR"/>
              </w:rPr>
            </w:pPr>
          </w:p>
        </w:tc>
        <w:tc>
          <w:tcPr>
            <w:tcW w:w="1565" w:type="pct"/>
            <w:tcBorders>
              <w:top w:val="single" w:sz="4" w:space="0" w:color="auto"/>
              <w:left w:val="nil"/>
              <w:bottom w:val="single" w:sz="4" w:space="0" w:color="auto"/>
              <w:right w:val="single" w:sz="4" w:space="0" w:color="auto"/>
            </w:tcBorders>
            <w:shd w:val="clear" w:color="auto" w:fill="auto"/>
            <w:noWrap/>
            <w:vAlign w:val="bottom"/>
            <w:hideMark/>
          </w:tcPr>
          <w:p w14:paraId="630ECFDB" w14:textId="77777777" w:rsidR="00296DD7" w:rsidRPr="00907E15" w:rsidRDefault="00296DD7" w:rsidP="00296DD7">
            <w:pPr>
              <w:spacing w:after="0" w:line="240" w:lineRule="auto"/>
              <w:jc w:val="center"/>
              <w:rPr>
                <w:rFonts w:asciiTheme="majorBidi" w:hAnsiTheme="majorBidi" w:cstheme="majorBidi"/>
                <w:b/>
                <w:bCs/>
                <w:sz w:val="24"/>
                <w:szCs w:val="24"/>
              </w:rPr>
            </w:pPr>
            <w:r w:rsidRPr="00907E15">
              <w:rPr>
                <w:rFonts w:asciiTheme="majorBidi" w:hAnsiTheme="majorBidi" w:cstheme="majorBidi"/>
                <w:b/>
                <w:bCs/>
                <w:sz w:val="24"/>
                <w:szCs w:val="24"/>
              </w:rPr>
              <w:t>UAT</w:t>
            </w:r>
          </w:p>
        </w:tc>
        <w:tc>
          <w:tcPr>
            <w:tcW w:w="958" w:type="pct"/>
            <w:tcBorders>
              <w:top w:val="single" w:sz="4" w:space="0" w:color="auto"/>
              <w:left w:val="nil"/>
              <w:bottom w:val="single" w:sz="4" w:space="0" w:color="auto"/>
              <w:right w:val="single" w:sz="4" w:space="0" w:color="auto"/>
            </w:tcBorders>
            <w:shd w:val="clear" w:color="auto" w:fill="auto"/>
            <w:vAlign w:val="center"/>
            <w:hideMark/>
          </w:tcPr>
          <w:p w14:paraId="4A48E25E" w14:textId="77777777" w:rsidR="00296DD7" w:rsidRPr="00907E15" w:rsidRDefault="00296DD7" w:rsidP="00296DD7">
            <w:pPr>
              <w:spacing w:after="0" w:line="240" w:lineRule="auto"/>
              <w:jc w:val="center"/>
              <w:rPr>
                <w:rFonts w:asciiTheme="majorBidi" w:hAnsiTheme="majorBidi" w:cstheme="majorBidi"/>
                <w:b/>
                <w:bCs/>
                <w:sz w:val="24"/>
                <w:szCs w:val="24"/>
                <w:lang w:val="fr-FR"/>
              </w:rPr>
            </w:pPr>
            <w:proofErr w:type="spellStart"/>
            <w:r w:rsidRPr="00907E15">
              <w:rPr>
                <w:rFonts w:asciiTheme="majorBidi" w:hAnsiTheme="majorBidi" w:cstheme="majorBidi"/>
                <w:b/>
                <w:bCs/>
                <w:sz w:val="24"/>
                <w:szCs w:val="24"/>
                <w:lang w:val="fr-FR"/>
              </w:rPr>
              <w:t>Distanta</w:t>
            </w:r>
            <w:proofErr w:type="spellEnd"/>
            <w:r w:rsidRPr="00907E15">
              <w:rPr>
                <w:rFonts w:asciiTheme="majorBidi" w:hAnsiTheme="majorBidi" w:cstheme="majorBidi"/>
                <w:b/>
                <w:bCs/>
                <w:sz w:val="24"/>
                <w:szCs w:val="24"/>
                <w:lang w:val="fr-FR"/>
              </w:rPr>
              <w:t xml:space="preserve"> </w:t>
            </w:r>
            <w:proofErr w:type="spellStart"/>
            <w:r w:rsidRPr="00907E15">
              <w:rPr>
                <w:rFonts w:asciiTheme="majorBidi" w:hAnsiTheme="majorBidi" w:cstheme="majorBidi"/>
                <w:b/>
                <w:bCs/>
                <w:sz w:val="24"/>
                <w:szCs w:val="24"/>
                <w:lang w:val="fr-FR"/>
              </w:rPr>
              <w:t>fata</w:t>
            </w:r>
            <w:proofErr w:type="spellEnd"/>
            <w:r w:rsidRPr="00907E15">
              <w:rPr>
                <w:rFonts w:asciiTheme="majorBidi" w:hAnsiTheme="majorBidi" w:cstheme="majorBidi"/>
                <w:b/>
                <w:bCs/>
                <w:sz w:val="24"/>
                <w:szCs w:val="24"/>
                <w:lang w:val="fr-FR"/>
              </w:rPr>
              <w:t xml:space="preserve"> de </w:t>
            </w:r>
            <w:proofErr w:type="spellStart"/>
            <w:r w:rsidRPr="00907E15">
              <w:rPr>
                <w:rFonts w:asciiTheme="majorBidi" w:hAnsiTheme="majorBidi" w:cstheme="majorBidi"/>
                <w:b/>
                <w:bCs/>
                <w:sz w:val="24"/>
                <w:szCs w:val="24"/>
                <w:lang w:val="fr-FR"/>
              </w:rPr>
              <w:t>statia</w:t>
            </w:r>
            <w:proofErr w:type="spellEnd"/>
            <w:r w:rsidRPr="00907E15">
              <w:rPr>
                <w:rFonts w:asciiTheme="majorBidi" w:hAnsiTheme="majorBidi" w:cstheme="majorBidi"/>
                <w:b/>
                <w:bCs/>
                <w:sz w:val="24"/>
                <w:szCs w:val="24"/>
                <w:lang w:val="fr-FR"/>
              </w:rPr>
              <w:t xml:space="preserve"> de </w:t>
            </w:r>
            <w:proofErr w:type="spellStart"/>
            <w:r w:rsidRPr="00907E15">
              <w:rPr>
                <w:rFonts w:asciiTheme="majorBidi" w:hAnsiTheme="majorBidi" w:cstheme="majorBidi"/>
                <w:b/>
                <w:bCs/>
                <w:sz w:val="24"/>
                <w:szCs w:val="24"/>
                <w:lang w:val="fr-FR"/>
              </w:rPr>
              <w:t>transfer</w:t>
            </w:r>
            <w:proofErr w:type="spellEnd"/>
            <w:r w:rsidRPr="00907E15">
              <w:rPr>
                <w:rFonts w:asciiTheme="majorBidi" w:hAnsiTheme="majorBidi" w:cstheme="majorBidi"/>
                <w:b/>
                <w:bCs/>
                <w:sz w:val="24"/>
                <w:szCs w:val="24"/>
                <w:lang w:val="fr-FR"/>
              </w:rPr>
              <w:t xml:space="preserve"> (km)</w:t>
            </w:r>
          </w:p>
        </w:tc>
        <w:tc>
          <w:tcPr>
            <w:tcW w:w="1225" w:type="pct"/>
            <w:tcBorders>
              <w:top w:val="single" w:sz="4" w:space="0" w:color="auto"/>
              <w:left w:val="nil"/>
              <w:bottom w:val="single" w:sz="4" w:space="0" w:color="auto"/>
              <w:right w:val="single" w:sz="4" w:space="0" w:color="auto"/>
            </w:tcBorders>
            <w:shd w:val="clear" w:color="auto" w:fill="auto"/>
            <w:vAlign w:val="center"/>
            <w:hideMark/>
          </w:tcPr>
          <w:p w14:paraId="692119DF" w14:textId="77777777" w:rsidR="00296DD7" w:rsidRPr="00907E15" w:rsidRDefault="00296DD7" w:rsidP="00296DD7">
            <w:pPr>
              <w:spacing w:after="0" w:line="240" w:lineRule="auto"/>
              <w:jc w:val="center"/>
              <w:rPr>
                <w:rFonts w:asciiTheme="majorBidi" w:hAnsiTheme="majorBidi" w:cstheme="majorBidi"/>
                <w:b/>
                <w:bCs/>
                <w:sz w:val="24"/>
                <w:szCs w:val="24"/>
              </w:rPr>
            </w:pPr>
            <w:proofErr w:type="spellStart"/>
            <w:r w:rsidRPr="00907E15">
              <w:rPr>
                <w:rFonts w:asciiTheme="majorBidi" w:hAnsiTheme="majorBidi" w:cstheme="majorBidi"/>
                <w:b/>
                <w:bCs/>
                <w:sz w:val="24"/>
                <w:szCs w:val="24"/>
              </w:rPr>
              <w:t>Distanta</w:t>
            </w:r>
            <w:proofErr w:type="spellEnd"/>
            <w:r w:rsidRPr="00907E15">
              <w:rPr>
                <w:rFonts w:asciiTheme="majorBidi" w:hAnsiTheme="majorBidi" w:cstheme="majorBidi"/>
                <w:b/>
                <w:bCs/>
                <w:sz w:val="24"/>
                <w:szCs w:val="24"/>
              </w:rPr>
              <w:t xml:space="preserve"> fata de CMID Cluj </w:t>
            </w:r>
            <w:proofErr w:type="spellStart"/>
            <w:r w:rsidRPr="00907E15">
              <w:rPr>
                <w:rFonts w:asciiTheme="majorBidi" w:hAnsiTheme="majorBidi" w:cstheme="majorBidi"/>
                <w:b/>
                <w:bCs/>
                <w:sz w:val="24"/>
                <w:szCs w:val="24"/>
              </w:rPr>
              <w:t>Napoca</w:t>
            </w:r>
            <w:proofErr w:type="spellEnd"/>
            <w:r w:rsidRPr="00907E15">
              <w:rPr>
                <w:rFonts w:asciiTheme="majorBidi" w:hAnsiTheme="majorBidi" w:cstheme="majorBidi"/>
                <w:b/>
                <w:bCs/>
                <w:sz w:val="24"/>
                <w:szCs w:val="24"/>
              </w:rPr>
              <w:t xml:space="preserve"> (km)</w:t>
            </w:r>
          </w:p>
        </w:tc>
      </w:tr>
      <w:tr w:rsidR="00296DD7" w:rsidRPr="00907E15" w14:paraId="06598088" w14:textId="77777777" w:rsidTr="009435E2">
        <w:trPr>
          <w:trHeight w:val="288"/>
          <w:jc w:val="center"/>
        </w:trPr>
        <w:tc>
          <w:tcPr>
            <w:tcW w:w="5000" w:type="pct"/>
            <w:gridSpan w:val="4"/>
            <w:tcBorders>
              <w:top w:val="nil"/>
              <w:left w:val="single" w:sz="4" w:space="0" w:color="auto"/>
              <w:bottom w:val="single" w:sz="4" w:space="0" w:color="auto"/>
              <w:right w:val="single" w:sz="4" w:space="0" w:color="auto"/>
            </w:tcBorders>
            <w:shd w:val="clear" w:color="auto" w:fill="auto"/>
            <w:noWrap/>
            <w:vAlign w:val="bottom"/>
            <w:hideMark/>
          </w:tcPr>
          <w:p w14:paraId="7C37DE56" w14:textId="77777777" w:rsidR="00296DD7" w:rsidRPr="00907E15" w:rsidRDefault="00296DD7" w:rsidP="00296DD7">
            <w:pPr>
              <w:spacing w:after="0" w:line="240" w:lineRule="auto"/>
              <w:jc w:val="center"/>
              <w:rPr>
                <w:rFonts w:asciiTheme="majorBidi" w:hAnsiTheme="majorBidi" w:cstheme="majorBidi"/>
                <w:b/>
                <w:bCs/>
                <w:sz w:val="24"/>
                <w:szCs w:val="24"/>
              </w:rPr>
            </w:pPr>
            <w:r w:rsidRPr="00907E15">
              <w:rPr>
                <w:rFonts w:asciiTheme="majorBidi" w:hAnsiTheme="majorBidi" w:cstheme="majorBidi"/>
                <w:b/>
                <w:bCs/>
                <w:sz w:val="24"/>
                <w:szCs w:val="24"/>
              </w:rPr>
              <w:t>Lot 1 (</w:t>
            </w:r>
            <w:proofErr w:type="spellStart"/>
            <w:r w:rsidRPr="00907E15">
              <w:rPr>
                <w:rFonts w:asciiTheme="majorBidi" w:hAnsiTheme="majorBidi" w:cstheme="majorBidi"/>
                <w:b/>
                <w:bCs/>
                <w:sz w:val="24"/>
                <w:szCs w:val="24"/>
              </w:rPr>
              <w:t>Zonele</w:t>
            </w:r>
            <w:proofErr w:type="spellEnd"/>
            <w:r w:rsidRPr="00907E15">
              <w:rPr>
                <w:rFonts w:asciiTheme="majorBidi" w:hAnsiTheme="majorBidi" w:cstheme="majorBidi"/>
                <w:b/>
                <w:bCs/>
                <w:sz w:val="24"/>
                <w:szCs w:val="24"/>
              </w:rPr>
              <w:t xml:space="preserve"> 1 </w:t>
            </w:r>
            <w:proofErr w:type="spellStart"/>
            <w:r w:rsidRPr="00907E15">
              <w:rPr>
                <w:rFonts w:asciiTheme="majorBidi" w:hAnsiTheme="majorBidi" w:cstheme="majorBidi"/>
                <w:b/>
                <w:bCs/>
                <w:sz w:val="24"/>
                <w:szCs w:val="24"/>
              </w:rPr>
              <w:t>și</w:t>
            </w:r>
            <w:proofErr w:type="spellEnd"/>
            <w:r w:rsidRPr="00907E15">
              <w:rPr>
                <w:rFonts w:asciiTheme="majorBidi" w:hAnsiTheme="majorBidi" w:cstheme="majorBidi"/>
                <w:b/>
                <w:bCs/>
                <w:sz w:val="24"/>
                <w:szCs w:val="24"/>
              </w:rPr>
              <w:t xml:space="preserve"> 2)</w:t>
            </w:r>
          </w:p>
        </w:tc>
      </w:tr>
      <w:tr w:rsidR="00296DD7" w:rsidRPr="00907E15" w14:paraId="3525B18D"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32A49B7A"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Zona 1</w:t>
            </w:r>
          </w:p>
        </w:tc>
        <w:tc>
          <w:tcPr>
            <w:tcW w:w="1565" w:type="pct"/>
            <w:tcBorders>
              <w:top w:val="nil"/>
              <w:left w:val="nil"/>
              <w:bottom w:val="single" w:sz="4" w:space="0" w:color="auto"/>
              <w:right w:val="single" w:sz="4" w:space="0" w:color="auto"/>
            </w:tcBorders>
            <w:shd w:val="clear" w:color="auto" w:fill="auto"/>
            <w:vAlign w:val="center"/>
            <w:hideMark/>
          </w:tcPr>
          <w:p w14:paraId="6FED6864"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xml:space="preserve">Cluj </w:t>
            </w:r>
            <w:proofErr w:type="spellStart"/>
            <w:r w:rsidRPr="00907E15">
              <w:rPr>
                <w:rFonts w:asciiTheme="majorBidi" w:hAnsiTheme="majorBidi" w:cstheme="majorBidi"/>
                <w:sz w:val="24"/>
                <w:szCs w:val="24"/>
              </w:rPr>
              <w:t>Napoca</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01CAB2B4"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c>
          <w:tcPr>
            <w:tcW w:w="1225" w:type="pct"/>
            <w:tcBorders>
              <w:top w:val="nil"/>
              <w:left w:val="nil"/>
              <w:bottom w:val="single" w:sz="4" w:space="0" w:color="auto"/>
              <w:right w:val="single" w:sz="4" w:space="0" w:color="auto"/>
            </w:tcBorders>
            <w:shd w:val="clear" w:color="auto" w:fill="auto"/>
            <w:vAlign w:val="center"/>
            <w:hideMark/>
          </w:tcPr>
          <w:p w14:paraId="583645EE"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12</w:t>
            </w:r>
          </w:p>
        </w:tc>
      </w:tr>
      <w:tr w:rsidR="00296DD7" w:rsidRPr="00907E15" w14:paraId="470EFF99"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021942E5"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Zona 1</w:t>
            </w:r>
          </w:p>
        </w:tc>
        <w:tc>
          <w:tcPr>
            <w:tcW w:w="1565" w:type="pct"/>
            <w:tcBorders>
              <w:top w:val="nil"/>
              <w:left w:val="nil"/>
              <w:bottom w:val="single" w:sz="4" w:space="0" w:color="auto"/>
              <w:right w:val="single" w:sz="4" w:space="0" w:color="auto"/>
            </w:tcBorders>
            <w:shd w:val="clear" w:color="auto" w:fill="auto"/>
            <w:vAlign w:val="center"/>
            <w:hideMark/>
          </w:tcPr>
          <w:p w14:paraId="1E280869"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Aghiresu</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00D766FD"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c>
          <w:tcPr>
            <w:tcW w:w="1225" w:type="pct"/>
            <w:tcBorders>
              <w:top w:val="nil"/>
              <w:left w:val="nil"/>
              <w:bottom w:val="single" w:sz="4" w:space="0" w:color="auto"/>
              <w:right w:val="single" w:sz="4" w:space="0" w:color="auto"/>
            </w:tcBorders>
            <w:shd w:val="clear" w:color="auto" w:fill="auto"/>
            <w:vAlign w:val="center"/>
            <w:hideMark/>
          </w:tcPr>
          <w:p w14:paraId="62969CEC"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50</w:t>
            </w:r>
          </w:p>
        </w:tc>
      </w:tr>
      <w:tr w:rsidR="00296DD7" w:rsidRPr="00907E15" w14:paraId="51B50E8F"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25706B2C"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Zona 1</w:t>
            </w:r>
          </w:p>
        </w:tc>
        <w:tc>
          <w:tcPr>
            <w:tcW w:w="1565" w:type="pct"/>
            <w:tcBorders>
              <w:top w:val="nil"/>
              <w:left w:val="nil"/>
              <w:bottom w:val="single" w:sz="4" w:space="0" w:color="auto"/>
              <w:right w:val="single" w:sz="4" w:space="0" w:color="auto"/>
            </w:tcBorders>
            <w:shd w:val="clear" w:color="auto" w:fill="auto"/>
            <w:vAlign w:val="center"/>
            <w:hideMark/>
          </w:tcPr>
          <w:p w14:paraId="64CC419C"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Aiton</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0AFDFA95"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c>
          <w:tcPr>
            <w:tcW w:w="1225" w:type="pct"/>
            <w:tcBorders>
              <w:top w:val="nil"/>
              <w:left w:val="nil"/>
              <w:bottom w:val="single" w:sz="4" w:space="0" w:color="auto"/>
              <w:right w:val="single" w:sz="4" w:space="0" w:color="auto"/>
            </w:tcBorders>
            <w:shd w:val="clear" w:color="auto" w:fill="auto"/>
            <w:vAlign w:val="center"/>
            <w:hideMark/>
          </w:tcPr>
          <w:p w14:paraId="4C82D1BD"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17</w:t>
            </w:r>
          </w:p>
        </w:tc>
      </w:tr>
      <w:tr w:rsidR="00296DD7" w:rsidRPr="00907E15" w14:paraId="0B6C682B"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29FC680E"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Zona 1</w:t>
            </w:r>
          </w:p>
        </w:tc>
        <w:tc>
          <w:tcPr>
            <w:tcW w:w="1565" w:type="pct"/>
            <w:tcBorders>
              <w:top w:val="nil"/>
              <w:left w:val="nil"/>
              <w:bottom w:val="single" w:sz="4" w:space="0" w:color="auto"/>
              <w:right w:val="single" w:sz="4" w:space="0" w:color="auto"/>
            </w:tcBorders>
            <w:shd w:val="clear" w:color="auto" w:fill="auto"/>
            <w:vAlign w:val="center"/>
            <w:hideMark/>
          </w:tcPr>
          <w:p w14:paraId="5330AE56"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Apahida</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0D9CFD80"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c>
          <w:tcPr>
            <w:tcW w:w="1225" w:type="pct"/>
            <w:tcBorders>
              <w:top w:val="nil"/>
              <w:left w:val="nil"/>
              <w:bottom w:val="single" w:sz="4" w:space="0" w:color="auto"/>
              <w:right w:val="single" w:sz="4" w:space="0" w:color="auto"/>
            </w:tcBorders>
            <w:shd w:val="clear" w:color="auto" w:fill="auto"/>
            <w:vAlign w:val="center"/>
            <w:hideMark/>
          </w:tcPr>
          <w:p w14:paraId="5AB5CC53"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9</w:t>
            </w:r>
          </w:p>
        </w:tc>
      </w:tr>
      <w:tr w:rsidR="00296DD7" w:rsidRPr="00907E15" w14:paraId="0FD67D71"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58E4EF32"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Zona 1</w:t>
            </w:r>
          </w:p>
        </w:tc>
        <w:tc>
          <w:tcPr>
            <w:tcW w:w="1565" w:type="pct"/>
            <w:tcBorders>
              <w:top w:val="nil"/>
              <w:left w:val="nil"/>
              <w:bottom w:val="single" w:sz="4" w:space="0" w:color="auto"/>
              <w:right w:val="single" w:sz="4" w:space="0" w:color="auto"/>
            </w:tcBorders>
            <w:shd w:val="clear" w:color="auto" w:fill="auto"/>
            <w:vAlign w:val="center"/>
            <w:hideMark/>
          </w:tcPr>
          <w:p w14:paraId="61B92622"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Aschileu</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16F8BF72"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c>
          <w:tcPr>
            <w:tcW w:w="1225" w:type="pct"/>
            <w:tcBorders>
              <w:top w:val="nil"/>
              <w:left w:val="nil"/>
              <w:bottom w:val="single" w:sz="4" w:space="0" w:color="auto"/>
              <w:right w:val="single" w:sz="4" w:space="0" w:color="auto"/>
            </w:tcBorders>
            <w:shd w:val="clear" w:color="auto" w:fill="auto"/>
            <w:vAlign w:val="center"/>
            <w:hideMark/>
          </w:tcPr>
          <w:p w14:paraId="5FD52AC4"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46</w:t>
            </w:r>
          </w:p>
        </w:tc>
      </w:tr>
      <w:tr w:rsidR="00296DD7" w:rsidRPr="00907E15" w14:paraId="028A4F33"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32972288"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Zona 1</w:t>
            </w:r>
          </w:p>
        </w:tc>
        <w:tc>
          <w:tcPr>
            <w:tcW w:w="1565" w:type="pct"/>
            <w:tcBorders>
              <w:top w:val="nil"/>
              <w:left w:val="nil"/>
              <w:bottom w:val="single" w:sz="4" w:space="0" w:color="auto"/>
              <w:right w:val="single" w:sz="4" w:space="0" w:color="auto"/>
            </w:tcBorders>
            <w:shd w:val="clear" w:color="auto" w:fill="auto"/>
            <w:vAlign w:val="center"/>
            <w:hideMark/>
          </w:tcPr>
          <w:p w14:paraId="6B148402"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Baciu</w:t>
            </w:r>
          </w:p>
        </w:tc>
        <w:tc>
          <w:tcPr>
            <w:tcW w:w="958" w:type="pct"/>
            <w:tcBorders>
              <w:top w:val="nil"/>
              <w:left w:val="nil"/>
              <w:bottom w:val="single" w:sz="4" w:space="0" w:color="auto"/>
              <w:right w:val="single" w:sz="4" w:space="0" w:color="auto"/>
            </w:tcBorders>
            <w:shd w:val="clear" w:color="auto" w:fill="auto"/>
            <w:vAlign w:val="center"/>
            <w:hideMark/>
          </w:tcPr>
          <w:p w14:paraId="0D19414F"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c>
          <w:tcPr>
            <w:tcW w:w="1225" w:type="pct"/>
            <w:tcBorders>
              <w:top w:val="nil"/>
              <w:left w:val="nil"/>
              <w:bottom w:val="single" w:sz="4" w:space="0" w:color="auto"/>
              <w:right w:val="single" w:sz="4" w:space="0" w:color="auto"/>
            </w:tcBorders>
            <w:shd w:val="clear" w:color="auto" w:fill="auto"/>
            <w:vAlign w:val="center"/>
            <w:hideMark/>
          </w:tcPr>
          <w:p w14:paraId="1CEB1B7D"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23</w:t>
            </w:r>
          </w:p>
        </w:tc>
      </w:tr>
      <w:tr w:rsidR="00296DD7" w:rsidRPr="00907E15" w14:paraId="02CB5B7B"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0F0D0144"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Zona 1</w:t>
            </w:r>
          </w:p>
        </w:tc>
        <w:tc>
          <w:tcPr>
            <w:tcW w:w="1565" w:type="pct"/>
            <w:tcBorders>
              <w:top w:val="nil"/>
              <w:left w:val="nil"/>
              <w:bottom w:val="single" w:sz="4" w:space="0" w:color="auto"/>
              <w:right w:val="single" w:sz="4" w:space="0" w:color="auto"/>
            </w:tcBorders>
            <w:shd w:val="clear" w:color="auto" w:fill="auto"/>
            <w:vAlign w:val="center"/>
            <w:hideMark/>
          </w:tcPr>
          <w:p w14:paraId="00F647DB"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Bontida</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032F3EE1"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c>
          <w:tcPr>
            <w:tcW w:w="1225" w:type="pct"/>
            <w:tcBorders>
              <w:top w:val="nil"/>
              <w:left w:val="nil"/>
              <w:bottom w:val="single" w:sz="4" w:space="0" w:color="auto"/>
              <w:right w:val="single" w:sz="4" w:space="0" w:color="auto"/>
            </w:tcBorders>
            <w:shd w:val="clear" w:color="auto" w:fill="auto"/>
            <w:vAlign w:val="center"/>
            <w:hideMark/>
          </w:tcPr>
          <w:p w14:paraId="468BF88F"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26</w:t>
            </w:r>
          </w:p>
        </w:tc>
      </w:tr>
      <w:tr w:rsidR="00296DD7" w:rsidRPr="00907E15" w14:paraId="3F2F15BB"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4E813A86"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Zona 1</w:t>
            </w:r>
          </w:p>
        </w:tc>
        <w:tc>
          <w:tcPr>
            <w:tcW w:w="1565" w:type="pct"/>
            <w:tcBorders>
              <w:top w:val="nil"/>
              <w:left w:val="nil"/>
              <w:bottom w:val="single" w:sz="4" w:space="0" w:color="auto"/>
              <w:right w:val="single" w:sz="4" w:space="0" w:color="auto"/>
            </w:tcBorders>
            <w:shd w:val="clear" w:color="auto" w:fill="auto"/>
            <w:vAlign w:val="center"/>
            <w:hideMark/>
          </w:tcPr>
          <w:p w14:paraId="4EAF1367"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Borsa</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2D883667"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c>
          <w:tcPr>
            <w:tcW w:w="1225" w:type="pct"/>
            <w:tcBorders>
              <w:top w:val="nil"/>
              <w:left w:val="nil"/>
              <w:bottom w:val="single" w:sz="4" w:space="0" w:color="auto"/>
              <w:right w:val="single" w:sz="4" w:space="0" w:color="auto"/>
            </w:tcBorders>
            <w:shd w:val="clear" w:color="auto" w:fill="auto"/>
            <w:vAlign w:val="center"/>
            <w:hideMark/>
          </w:tcPr>
          <w:p w14:paraId="5D9BDB0B"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30</w:t>
            </w:r>
          </w:p>
        </w:tc>
      </w:tr>
      <w:tr w:rsidR="00296DD7" w:rsidRPr="00907E15" w14:paraId="5B05E483"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0C616D85"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Zona 1</w:t>
            </w:r>
          </w:p>
        </w:tc>
        <w:tc>
          <w:tcPr>
            <w:tcW w:w="1565" w:type="pct"/>
            <w:tcBorders>
              <w:top w:val="nil"/>
              <w:left w:val="nil"/>
              <w:bottom w:val="single" w:sz="4" w:space="0" w:color="auto"/>
              <w:right w:val="single" w:sz="4" w:space="0" w:color="auto"/>
            </w:tcBorders>
            <w:shd w:val="clear" w:color="auto" w:fill="auto"/>
            <w:vAlign w:val="center"/>
            <w:hideMark/>
          </w:tcPr>
          <w:p w14:paraId="10B33ED7"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Caianu</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477E886F"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c>
          <w:tcPr>
            <w:tcW w:w="1225" w:type="pct"/>
            <w:tcBorders>
              <w:top w:val="nil"/>
              <w:left w:val="nil"/>
              <w:bottom w:val="single" w:sz="4" w:space="0" w:color="auto"/>
              <w:right w:val="single" w:sz="4" w:space="0" w:color="auto"/>
            </w:tcBorders>
            <w:shd w:val="clear" w:color="auto" w:fill="auto"/>
            <w:vAlign w:val="center"/>
            <w:hideMark/>
          </w:tcPr>
          <w:p w14:paraId="5C44EB5B"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26</w:t>
            </w:r>
          </w:p>
        </w:tc>
      </w:tr>
      <w:tr w:rsidR="00296DD7" w:rsidRPr="00907E15" w14:paraId="51897F2D"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0C1C695C"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Zona 1</w:t>
            </w:r>
          </w:p>
        </w:tc>
        <w:tc>
          <w:tcPr>
            <w:tcW w:w="1565" w:type="pct"/>
            <w:tcBorders>
              <w:top w:val="nil"/>
              <w:left w:val="nil"/>
              <w:bottom w:val="single" w:sz="4" w:space="0" w:color="auto"/>
              <w:right w:val="single" w:sz="4" w:space="0" w:color="auto"/>
            </w:tcBorders>
            <w:shd w:val="clear" w:color="auto" w:fill="auto"/>
            <w:vAlign w:val="center"/>
            <w:hideMark/>
          </w:tcPr>
          <w:p w14:paraId="390293E3"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Camarasu</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32F03E69"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c>
          <w:tcPr>
            <w:tcW w:w="1225" w:type="pct"/>
            <w:tcBorders>
              <w:top w:val="nil"/>
              <w:left w:val="nil"/>
              <w:bottom w:val="single" w:sz="4" w:space="0" w:color="auto"/>
              <w:right w:val="single" w:sz="4" w:space="0" w:color="auto"/>
            </w:tcBorders>
            <w:shd w:val="clear" w:color="auto" w:fill="auto"/>
            <w:vAlign w:val="center"/>
            <w:hideMark/>
          </w:tcPr>
          <w:p w14:paraId="45971EE8"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45</w:t>
            </w:r>
          </w:p>
        </w:tc>
      </w:tr>
      <w:tr w:rsidR="00296DD7" w:rsidRPr="00907E15" w14:paraId="5866C9E1"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22E0B379"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Zona 1</w:t>
            </w:r>
          </w:p>
        </w:tc>
        <w:tc>
          <w:tcPr>
            <w:tcW w:w="1565" w:type="pct"/>
            <w:tcBorders>
              <w:top w:val="nil"/>
              <w:left w:val="nil"/>
              <w:bottom w:val="single" w:sz="4" w:space="0" w:color="auto"/>
              <w:right w:val="single" w:sz="4" w:space="0" w:color="auto"/>
            </w:tcBorders>
            <w:shd w:val="clear" w:color="auto" w:fill="auto"/>
            <w:vAlign w:val="center"/>
            <w:hideMark/>
          </w:tcPr>
          <w:p w14:paraId="2151DF6F"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Capusu</w:t>
            </w:r>
            <w:proofErr w:type="spellEnd"/>
            <w:r w:rsidRPr="00907E15">
              <w:rPr>
                <w:rFonts w:asciiTheme="majorBidi" w:hAnsiTheme="majorBidi" w:cstheme="majorBidi"/>
                <w:sz w:val="24"/>
                <w:szCs w:val="24"/>
              </w:rPr>
              <w:t xml:space="preserve"> Mare</w:t>
            </w:r>
          </w:p>
        </w:tc>
        <w:tc>
          <w:tcPr>
            <w:tcW w:w="958" w:type="pct"/>
            <w:tcBorders>
              <w:top w:val="nil"/>
              <w:left w:val="nil"/>
              <w:bottom w:val="single" w:sz="4" w:space="0" w:color="auto"/>
              <w:right w:val="single" w:sz="4" w:space="0" w:color="auto"/>
            </w:tcBorders>
            <w:shd w:val="clear" w:color="auto" w:fill="auto"/>
            <w:vAlign w:val="center"/>
            <w:hideMark/>
          </w:tcPr>
          <w:p w14:paraId="5CF55AD2"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c>
          <w:tcPr>
            <w:tcW w:w="1225" w:type="pct"/>
            <w:tcBorders>
              <w:top w:val="nil"/>
              <w:left w:val="nil"/>
              <w:bottom w:val="single" w:sz="4" w:space="0" w:color="auto"/>
              <w:right w:val="single" w:sz="4" w:space="0" w:color="auto"/>
            </w:tcBorders>
            <w:shd w:val="clear" w:color="auto" w:fill="auto"/>
            <w:vAlign w:val="center"/>
            <w:hideMark/>
          </w:tcPr>
          <w:p w14:paraId="4BAA1EA7"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48</w:t>
            </w:r>
          </w:p>
        </w:tc>
      </w:tr>
      <w:tr w:rsidR="00296DD7" w:rsidRPr="00907E15" w14:paraId="332BC9EE"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7A5B9513"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Zona 1</w:t>
            </w:r>
          </w:p>
        </w:tc>
        <w:tc>
          <w:tcPr>
            <w:tcW w:w="1565" w:type="pct"/>
            <w:tcBorders>
              <w:top w:val="nil"/>
              <w:left w:val="nil"/>
              <w:bottom w:val="single" w:sz="4" w:space="0" w:color="auto"/>
              <w:right w:val="single" w:sz="4" w:space="0" w:color="auto"/>
            </w:tcBorders>
            <w:shd w:val="clear" w:color="auto" w:fill="auto"/>
            <w:vAlign w:val="center"/>
            <w:hideMark/>
          </w:tcPr>
          <w:p w14:paraId="26730007"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Catina</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24D4C56A"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c>
          <w:tcPr>
            <w:tcW w:w="1225" w:type="pct"/>
            <w:tcBorders>
              <w:top w:val="nil"/>
              <w:left w:val="nil"/>
              <w:bottom w:val="single" w:sz="4" w:space="0" w:color="auto"/>
              <w:right w:val="single" w:sz="4" w:space="0" w:color="auto"/>
            </w:tcBorders>
            <w:shd w:val="clear" w:color="auto" w:fill="auto"/>
            <w:vAlign w:val="center"/>
            <w:hideMark/>
          </w:tcPr>
          <w:p w14:paraId="11A6482E"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54</w:t>
            </w:r>
          </w:p>
        </w:tc>
      </w:tr>
      <w:tr w:rsidR="00296DD7" w:rsidRPr="00907E15" w14:paraId="728E1B47"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31EE724C"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Zona 1</w:t>
            </w:r>
          </w:p>
        </w:tc>
        <w:tc>
          <w:tcPr>
            <w:tcW w:w="1565" w:type="pct"/>
            <w:tcBorders>
              <w:top w:val="nil"/>
              <w:left w:val="nil"/>
              <w:bottom w:val="single" w:sz="4" w:space="0" w:color="auto"/>
              <w:right w:val="single" w:sz="4" w:space="0" w:color="auto"/>
            </w:tcBorders>
            <w:shd w:val="clear" w:color="auto" w:fill="auto"/>
            <w:vAlign w:val="center"/>
            <w:hideMark/>
          </w:tcPr>
          <w:p w14:paraId="23A3A859"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Chinteni</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587E36E5"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c>
          <w:tcPr>
            <w:tcW w:w="1225" w:type="pct"/>
            <w:tcBorders>
              <w:top w:val="nil"/>
              <w:left w:val="nil"/>
              <w:bottom w:val="single" w:sz="4" w:space="0" w:color="auto"/>
              <w:right w:val="single" w:sz="4" w:space="0" w:color="auto"/>
            </w:tcBorders>
            <w:shd w:val="clear" w:color="auto" w:fill="auto"/>
            <w:vAlign w:val="center"/>
            <w:hideMark/>
          </w:tcPr>
          <w:p w14:paraId="7D0CE3DA"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24</w:t>
            </w:r>
          </w:p>
        </w:tc>
      </w:tr>
      <w:tr w:rsidR="00296DD7" w:rsidRPr="00907E15" w14:paraId="38E7F144"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50B96103"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Zona 1</w:t>
            </w:r>
          </w:p>
        </w:tc>
        <w:tc>
          <w:tcPr>
            <w:tcW w:w="1565" w:type="pct"/>
            <w:tcBorders>
              <w:top w:val="nil"/>
              <w:left w:val="nil"/>
              <w:bottom w:val="single" w:sz="4" w:space="0" w:color="auto"/>
              <w:right w:val="single" w:sz="4" w:space="0" w:color="auto"/>
            </w:tcBorders>
            <w:shd w:val="clear" w:color="auto" w:fill="auto"/>
            <w:vAlign w:val="center"/>
            <w:hideMark/>
          </w:tcPr>
          <w:p w14:paraId="72CB916B"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Ciurila</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0696B434"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c>
          <w:tcPr>
            <w:tcW w:w="1225" w:type="pct"/>
            <w:tcBorders>
              <w:top w:val="nil"/>
              <w:left w:val="nil"/>
              <w:bottom w:val="single" w:sz="4" w:space="0" w:color="auto"/>
              <w:right w:val="single" w:sz="4" w:space="0" w:color="auto"/>
            </w:tcBorders>
            <w:shd w:val="clear" w:color="auto" w:fill="auto"/>
            <w:vAlign w:val="center"/>
            <w:hideMark/>
          </w:tcPr>
          <w:p w14:paraId="5E8BEBF5"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35.4</w:t>
            </w:r>
          </w:p>
        </w:tc>
      </w:tr>
      <w:tr w:rsidR="00296DD7" w:rsidRPr="00907E15" w14:paraId="1C9E9733"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351FA0AF"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Zona 1</w:t>
            </w:r>
          </w:p>
        </w:tc>
        <w:tc>
          <w:tcPr>
            <w:tcW w:w="1565" w:type="pct"/>
            <w:tcBorders>
              <w:top w:val="nil"/>
              <w:left w:val="nil"/>
              <w:bottom w:val="single" w:sz="4" w:space="0" w:color="auto"/>
              <w:right w:val="single" w:sz="4" w:space="0" w:color="auto"/>
            </w:tcBorders>
            <w:shd w:val="clear" w:color="auto" w:fill="auto"/>
            <w:vAlign w:val="center"/>
            <w:hideMark/>
          </w:tcPr>
          <w:p w14:paraId="19643165"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Cojocna</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33C79EAC"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c>
          <w:tcPr>
            <w:tcW w:w="1225" w:type="pct"/>
            <w:tcBorders>
              <w:top w:val="nil"/>
              <w:left w:val="nil"/>
              <w:bottom w:val="single" w:sz="4" w:space="0" w:color="auto"/>
              <w:right w:val="single" w:sz="4" w:space="0" w:color="auto"/>
            </w:tcBorders>
            <w:shd w:val="clear" w:color="auto" w:fill="auto"/>
            <w:vAlign w:val="center"/>
            <w:hideMark/>
          </w:tcPr>
          <w:p w14:paraId="0C1F020E"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18</w:t>
            </w:r>
          </w:p>
        </w:tc>
      </w:tr>
      <w:tr w:rsidR="00296DD7" w:rsidRPr="00907E15" w14:paraId="157E4D8D"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0B1B3747"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Zona 1</w:t>
            </w:r>
          </w:p>
        </w:tc>
        <w:tc>
          <w:tcPr>
            <w:tcW w:w="1565" w:type="pct"/>
            <w:tcBorders>
              <w:top w:val="nil"/>
              <w:left w:val="nil"/>
              <w:bottom w:val="single" w:sz="4" w:space="0" w:color="auto"/>
              <w:right w:val="single" w:sz="4" w:space="0" w:color="auto"/>
            </w:tcBorders>
            <w:shd w:val="clear" w:color="auto" w:fill="auto"/>
            <w:vAlign w:val="center"/>
            <w:hideMark/>
          </w:tcPr>
          <w:p w14:paraId="2E2457AA"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Dabica</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4343E96D"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c>
          <w:tcPr>
            <w:tcW w:w="1225" w:type="pct"/>
            <w:tcBorders>
              <w:top w:val="nil"/>
              <w:left w:val="nil"/>
              <w:bottom w:val="single" w:sz="4" w:space="0" w:color="auto"/>
              <w:right w:val="single" w:sz="4" w:space="0" w:color="auto"/>
            </w:tcBorders>
            <w:shd w:val="clear" w:color="auto" w:fill="auto"/>
            <w:vAlign w:val="center"/>
            <w:hideMark/>
          </w:tcPr>
          <w:p w14:paraId="1F5EDE2E"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33</w:t>
            </w:r>
          </w:p>
        </w:tc>
      </w:tr>
      <w:tr w:rsidR="00296DD7" w:rsidRPr="00907E15" w14:paraId="676A5B43"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2971CE99"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Zona 1</w:t>
            </w:r>
          </w:p>
        </w:tc>
        <w:tc>
          <w:tcPr>
            <w:tcW w:w="1565" w:type="pct"/>
            <w:tcBorders>
              <w:top w:val="nil"/>
              <w:left w:val="nil"/>
              <w:bottom w:val="single" w:sz="4" w:space="0" w:color="auto"/>
              <w:right w:val="single" w:sz="4" w:space="0" w:color="auto"/>
            </w:tcBorders>
            <w:shd w:val="clear" w:color="auto" w:fill="auto"/>
            <w:vAlign w:val="center"/>
            <w:hideMark/>
          </w:tcPr>
          <w:p w14:paraId="0E0F9C27"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Feleacu</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07E62C1C"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c>
          <w:tcPr>
            <w:tcW w:w="1225" w:type="pct"/>
            <w:tcBorders>
              <w:top w:val="nil"/>
              <w:left w:val="nil"/>
              <w:bottom w:val="single" w:sz="4" w:space="0" w:color="auto"/>
              <w:right w:val="single" w:sz="4" w:space="0" w:color="auto"/>
            </w:tcBorders>
            <w:shd w:val="clear" w:color="auto" w:fill="auto"/>
            <w:vAlign w:val="center"/>
            <w:hideMark/>
          </w:tcPr>
          <w:p w14:paraId="2436DA88"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17.4</w:t>
            </w:r>
          </w:p>
        </w:tc>
      </w:tr>
      <w:tr w:rsidR="00296DD7" w:rsidRPr="00907E15" w14:paraId="1159EC8C"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763BFA98"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Zona 1</w:t>
            </w:r>
          </w:p>
        </w:tc>
        <w:tc>
          <w:tcPr>
            <w:tcW w:w="1565" w:type="pct"/>
            <w:tcBorders>
              <w:top w:val="nil"/>
              <w:left w:val="nil"/>
              <w:bottom w:val="single" w:sz="4" w:space="0" w:color="auto"/>
              <w:right w:val="single" w:sz="4" w:space="0" w:color="auto"/>
            </w:tcBorders>
            <w:shd w:val="clear" w:color="auto" w:fill="auto"/>
            <w:vAlign w:val="center"/>
            <w:hideMark/>
          </w:tcPr>
          <w:p w14:paraId="76099094"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Floresti</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67FC653D"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c>
          <w:tcPr>
            <w:tcW w:w="1225" w:type="pct"/>
            <w:tcBorders>
              <w:top w:val="nil"/>
              <w:left w:val="nil"/>
              <w:bottom w:val="nil"/>
              <w:right w:val="nil"/>
            </w:tcBorders>
            <w:shd w:val="clear" w:color="auto" w:fill="auto"/>
            <w:vAlign w:val="center"/>
            <w:hideMark/>
          </w:tcPr>
          <w:p w14:paraId="58C4CF84"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25</w:t>
            </w:r>
          </w:p>
        </w:tc>
      </w:tr>
      <w:tr w:rsidR="00296DD7" w:rsidRPr="00907E15" w14:paraId="3965E248"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41D4786C"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Zona 1</w:t>
            </w:r>
          </w:p>
        </w:tc>
        <w:tc>
          <w:tcPr>
            <w:tcW w:w="1565" w:type="pct"/>
            <w:tcBorders>
              <w:top w:val="nil"/>
              <w:left w:val="nil"/>
              <w:bottom w:val="single" w:sz="4" w:space="0" w:color="auto"/>
              <w:right w:val="single" w:sz="4" w:space="0" w:color="auto"/>
            </w:tcBorders>
            <w:shd w:val="clear" w:color="auto" w:fill="auto"/>
            <w:vAlign w:val="center"/>
            <w:hideMark/>
          </w:tcPr>
          <w:p w14:paraId="0F1C9E9B"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Frata</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57FD4BD7"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c>
          <w:tcPr>
            <w:tcW w:w="1225" w:type="pct"/>
            <w:tcBorders>
              <w:top w:val="single" w:sz="4" w:space="0" w:color="auto"/>
              <w:left w:val="nil"/>
              <w:bottom w:val="single" w:sz="4" w:space="0" w:color="auto"/>
              <w:right w:val="single" w:sz="4" w:space="0" w:color="auto"/>
            </w:tcBorders>
            <w:shd w:val="clear" w:color="auto" w:fill="auto"/>
            <w:vAlign w:val="center"/>
            <w:hideMark/>
          </w:tcPr>
          <w:p w14:paraId="2B536567"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44</w:t>
            </w:r>
          </w:p>
        </w:tc>
      </w:tr>
      <w:tr w:rsidR="00296DD7" w:rsidRPr="00907E15" w14:paraId="3F957A0C"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14A6B109"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Zona 1</w:t>
            </w:r>
          </w:p>
        </w:tc>
        <w:tc>
          <w:tcPr>
            <w:tcW w:w="1565" w:type="pct"/>
            <w:tcBorders>
              <w:top w:val="nil"/>
              <w:left w:val="nil"/>
              <w:bottom w:val="single" w:sz="4" w:space="0" w:color="auto"/>
              <w:right w:val="single" w:sz="4" w:space="0" w:color="auto"/>
            </w:tcBorders>
            <w:shd w:val="clear" w:color="auto" w:fill="auto"/>
            <w:vAlign w:val="center"/>
            <w:hideMark/>
          </w:tcPr>
          <w:p w14:paraId="59E267AE"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Garbau</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5DB06E01"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c>
          <w:tcPr>
            <w:tcW w:w="1225" w:type="pct"/>
            <w:tcBorders>
              <w:top w:val="nil"/>
              <w:left w:val="nil"/>
              <w:bottom w:val="single" w:sz="4" w:space="0" w:color="auto"/>
              <w:right w:val="single" w:sz="4" w:space="0" w:color="auto"/>
            </w:tcBorders>
            <w:shd w:val="clear" w:color="auto" w:fill="auto"/>
            <w:vAlign w:val="center"/>
            <w:hideMark/>
          </w:tcPr>
          <w:p w14:paraId="5478F680"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39</w:t>
            </w:r>
          </w:p>
        </w:tc>
      </w:tr>
      <w:tr w:rsidR="00296DD7" w:rsidRPr="00907E15" w14:paraId="790453F0"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6477E743"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Zona 1</w:t>
            </w:r>
          </w:p>
        </w:tc>
        <w:tc>
          <w:tcPr>
            <w:tcW w:w="1565" w:type="pct"/>
            <w:tcBorders>
              <w:top w:val="nil"/>
              <w:left w:val="nil"/>
              <w:bottom w:val="single" w:sz="4" w:space="0" w:color="auto"/>
              <w:right w:val="single" w:sz="4" w:space="0" w:color="auto"/>
            </w:tcBorders>
            <w:shd w:val="clear" w:color="auto" w:fill="auto"/>
            <w:vAlign w:val="center"/>
            <w:hideMark/>
          </w:tcPr>
          <w:p w14:paraId="66EFEB6D"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Geaca</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1D2798A1"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c>
          <w:tcPr>
            <w:tcW w:w="1225" w:type="pct"/>
            <w:tcBorders>
              <w:top w:val="nil"/>
              <w:left w:val="nil"/>
              <w:bottom w:val="single" w:sz="4" w:space="0" w:color="auto"/>
              <w:right w:val="single" w:sz="4" w:space="0" w:color="auto"/>
            </w:tcBorders>
            <w:shd w:val="clear" w:color="auto" w:fill="auto"/>
            <w:vAlign w:val="center"/>
            <w:hideMark/>
          </w:tcPr>
          <w:p w14:paraId="13171EC6"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55</w:t>
            </w:r>
          </w:p>
        </w:tc>
      </w:tr>
      <w:tr w:rsidR="00296DD7" w:rsidRPr="00907E15" w14:paraId="7B774A22"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36151F5D"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Zona 1</w:t>
            </w:r>
          </w:p>
        </w:tc>
        <w:tc>
          <w:tcPr>
            <w:tcW w:w="1565" w:type="pct"/>
            <w:tcBorders>
              <w:top w:val="nil"/>
              <w:left w:val="nil"/>
              <w:bottom w:val="single" w:sz="4" w:space="0" w:color="auto"/>
              <w:right w:val="single" w:sz="4" w:space="0" w:color="auto"/>
            </w:tcBorders>
            <w:shd w:val="clear" w:color="auto" w:fill="auto"/>
            <w:vAlign w:val="center"/>
            <w:hideMark/>
          </w:tcPr>
          <w:p w14:paraId="63611251"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Gilau</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1E089DF8"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c>
          <w:tcPr>
            <w:tcW w:w="1225" w:type="pct"/>
            <w:tcBorders>
              <w:top w:val="nil"/>
              <w:left w:val="nil"/>
              <w:bottom w:val="single" w:sz="4" w:space="0" w:color="auto"/>
              <w:right w:val="single" w:sz="4" w:space="0" w:color="auto"/>
            </w:tcBorders>
            <w:shd w:val="clear" w:color="auto" w:fill="auto"/>
            <w:vAlign w:val="center"/>
            <w:hideMark/>
          </w:tcPr>
          <w:p w14:paraId="4BA10630"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33</w:t>
            </w:r>
          </w:p>
        </w:tc>
      </w:tr>
      <w:tr w:rsidR="00296DD7" w:rsidRPr="00907E15" w14:paraId="533B3DE3"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2A63ED5E"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Zona 1</w:t>
            </w:r>
          </w:p>
        </w:tc>
        <w:tc>
          <w:tcPr>
            <w:tcW w:w="1565" w:type="pct"/>
            <w:tcBorders>
              <w:top w:val="nil"/>
              <w:left w:val="nil"/>
              <w:bottom w:val="single" w:sz="4" w:space="0" w:color="auto"/>
              <w:right w:val="single" w:sz="4" w:space="0" w:color="auto"/>
            </w:tcBorders>
            <w:shd w:val="clear" w:color="auto" w:fill="auto"/>
            <w:vAlign w:val="center"/>
            <w:hideMark/>
          </w:tcPr>
          <w:p w14:paraId="56960218"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Jucu</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53DB2F7B"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c>
          <w:tcPr>
            <w:tcW w:w="1225" w:type="pct"/>
            <w:tcBorders>
              <w:top w:val="nil"/>
              <w:left w:val="nil"/>
              <w:bottom w:val="single" w:sz="4" w:space="0" w:color="auto"/>
              <w:right w:val="single" w:sz="4" w:space="0" w:color="auto"/>
            </w:tcBorders>
            <w:shd w:val="clear" w:color="auto" w:fill="auto"/>
            <w:vAlign w:val="center"/>
            <w:hideMark/>
          </w:tcPr>
          <w:p w14:paraId="1AB95694"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18</w:t>
            </w:r>
          </w:p>
        </w:tc>
      </w:tr>
      <w:tr w:rsidR="00296DD7" w:rsidRPr="00907E15" w14:paraId="7B8E4E22"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22C20A4E"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Zona 1</w:t>
            </w:r>
          </w:p>
        </w:tc>
        <w:tc>
          <w:tcPr>
            <w:tcW w:w="1565" w:type="pct"/>
            <w:tcBorders>
              <w:top w:val="nil"/>
              <w:left w:val="nil"/>
              <w:bottom w:val="single" w:sz="4" w:space="0" w:color="auto"/>
              <w:right w:val="single" w:sz="4" w:space="0" w:color="auto"/>
            </w:tcBorders>
            <w:shd w:val="clear" w:color="auto" w:fill="auto"/>
            <w:vAlign w:val="center"/>
            <w:hideMark/>
          </w:tcPr>
          <w:p w14:paraId="091207D7"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Mociu</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13C36ABF"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c>
          <w:tcPr>
            <w:tcW w:w="1225" w:type="pct"/>
            <w:tcBorders>
              <w:top w:val="nil"/>
              <w:left w:val="nil"/>
              <w:bottom w:val="single" w:sz="4" w:space="0" w:color="auto"/>
              <w:right w:val="single" w:sz="4" w:space="0" w:color="auto"/>
            </w:tcBorders>
            <w:shd w:val="clear" w:color="auto" w:fill="auto"/>
            <w:vAlign w:val="center"/>
            <w:hideMark/>
          </w:tcPr>
          <w:p w14:paraId="4AE2D83C"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34</w:t>
            </w:r>
          </w:p>
        </w:tc>
      </w:tr>
      <w:tr w:rsidR="00296DD7" w:rsidRPr="00907E15" w14:paraId="24FCC943"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1D58747A"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Zona 1</w:t>
            </w:r>
          </w:p>
        </w:tc>
        <w:tc>
          <w:tcPr>
            <w:tcW w:w="1565" w:type="pct"/>
            <w:tcBorders>
              <w:top w:val="nil"/>
              <w:left w:val="nil"/>
              <w:bottom w:val="single" w:sz="4" w:space="0" w:color="auto"/>
              <w:right w:val="single" w:sz="4" w:space="0" w:color="auto"/>
            </w:tcBorders>
            <w:shd w:val="clear" w:color="auto" w:fill="auto"/>
            <w:vAlign w:val="center"/>
            <w:hideMark/>
          </w:tcPr>
          <w:p w14:paraId="65792530"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Palatca</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73949D78"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c>
          <w:tcPr>
            <w:tcW w:w="1225" w:type="pct"/>
            <w:tcBorders>
              <w:top w:val="nil"/>
              <w:left w:val="nil"/>
              <w:bottom w:val="single" w:sz="4" w:space="0" w:color="auto"/>
              <w:right w:val="single" w:sz="4" w:space="0" w:color="auto"/>
            </w:tcBorders>
            <w:shd w:val="clear" w:color="auto" w:fill="auto"/>
            <w:vAlign w:val="center"/>
            <w:hideMark/>
          </w:tcPr>
          <w:p w14:paraId="2769E82D"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34</w:t>
            </w:r>
          </w:p>
        </w:tc>
      </w:tr>
      <w:tr w:rsidR="00296DD7" w:rsidRPr="00907E15" w14:paraId="568487D0"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10C1CAB0"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Zona 1</w:t>
            </w:r>
          </w:p>
        </w:tc>
        <w:tc>
          <w:tcPr>
            <w:tcW w:w="1565" w:type="pct"/>
            <w:tcBorders>
              <w:top w:val="nil"/>
              <w:left w:val="nil"/>
              <w:bottom w:val="single" w:sz="4" w:space="0" w:color="auto"/>
              <w:right w:val="single" w:sz="4" w:space="0" w:color="auto"/>
            </w:tcBorders>
            <w:shd w:val="clear" w:color="auto" w:fill="auto"/>
            <w:vAlign w:val="center"/>
            <w:hideMark/>
          </w:tcPr>
          <w:p w14:paraId="75897004"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Panticeu</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349B3E7E"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c>
          <w:tcPr>
            <w:tcW w:w="1225" w:type="pct"/>
            <w:tcBorders>
              <w:top w:val="nil"/>
              <w:left w:val="nil"/>
              <w:bottom w:val="single" w:sz="4" w:space="0" w:color="auto"/>
              <w:right w:val="single" w:sz="4" w:space="0" w:color="auto"/>
            </w:tcBorders>
            <w:shd w:val="clear" w:color="auto" w:fill="auto"/>
            <w:vAlign w:val="center"/>
            <w:hideMark/>
          </w:tcPr>
          <w:p w14:paraId="42B9371F"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51</w:t>
            </w:r>
          </w:p>
        </w:tc>
      </w:tr>
      <w:tr w:rsidR="00296DD7" w:rsidRPr="00907E15" w14:paraId="187201F6"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355B1174"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Zona 1</w:t>
            </w:r>
          </w:p>
        </w:tc>
        <w:tc>
          <w:tcPr>
            <w:tcW w:w="1565" w:type="pct"/>
            <w:tcBorders>
              <w:top w:val="nil"/>
              <w:left w:val="nil"/>
              <w:bottom w:val="single" w:sz="4" w:space="0" w:color="auto"/>
              <w:right w:val="single" w:sz="4" w:space="0" w:color="auto"/>
            </w:tcBorders>
            <w:shd w:val="clear" w:color="auto" w:fill="auto"/>
            <w:vAlign w:val="center"/>
            <w:hideMark/>
          </w:tcPr>
          <w:p w14:paraId="01B94F49"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Savadisla</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3D234337"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c>
          <w:tcPr>
            <w:tcW w:w="1225" w:type="pct"/>
            <w:tcBorders>
              <w:top w:val="nil"/>
              <w:left w:val="nil"/>
              <w:bottom w:val="single" w:sz="4" w:space="0" w:color="auto"/>
              <w:right w:val="single" w:sz="4" w:space="0" w:color="auto"/>
            </w:tcBorders>
            <w:shd w:val="clear" w:color="auto" w:fill="auto"/>
            <w:vAlign w:val="center"/>
            <w:hideMark/>
          </w:tcPr>
          <w:p w14:paraId="0CD66875"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39</w:t>
            </w:r>
          </w:p>
        </w:tc>
      </w:tr>
      <w:tr w:rsidR="00296DD7" w:rsidRPr="00907E15" w14:paraId="06A9C9C7"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68C1E958"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Zona 1</w:t>
            </w:r>
          </w:p>
        </w:tc>
        <w:tc>
          <w:tcPr>
            <w:tcW w:w="1565" w:type="pct"/>
            <w:tcBorders>
              <w:top w:val="nil"/>
              <w:left w:val="nil"/>
              <w:bottom w:val="single" w:sz="4" w:space="0" w:color="auto"/>
              <w:right w:val="single" w:sz="4" w:space="0" w:color="auto"/>
            </w:tcBorders>
            <w:shd w:val="clear" w:color="auto" w:fill="auto"/>
            <w:vAlign w:val="center"/>
            <w:hideMark/>
          </w:tcPr>
          <w:p w14:paraId="7221D0E6"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Sanpaul</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1657F208"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c>
          <w:tcPr>
            <w:tcW w:w="1225" w:type="pct"/>
            <w:tcBorders>
              <w:top w:val="nil"/>
              <w:left w:val="nil"/>
              <w:bottom w:val="single" w:sz="4" w:space="0" w:color="auto"/>
              <w:right w:val="single" w:sz="4" w:space="0" w:color="auto"/>
            </w:tcBorders>
            <w:shd w:val="clear" w:color="auto" w:fill="auto"/>
            <w:vAlign w:val="center"/>
            <w:hideMark/>
          </w:tcPr>
          <w:p w14:paraId="46ECD4BA"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38</w:t>
            </w:r>
          </w:p>
        </w:tc>
      </w:tr>
      <w:tr w:rsidR="00296DD7" w:rsidRPr="00907E15" w14:paraId="3FE08AC6"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3AAE817A"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Zona 1</w:t>
            </w:r>
          </w:p>
        </w:tc>
        <w:tc>
          <w:tcPr>
            <w:tcW w:w="1565" w:type="pct"/>
            <w:tcBorders>
              <w:top w:val="nil"/>
              <w:left w:val="nil"/>
              <w:bottom w:val="single" w:sz="4" w:space="0" w:color="auto"/>
              <w:right w:val="single" w:sz="4" w:space="0" w:color="auto"/>
            </w:tcBorders>
            <w:shd w:val="clear" w:color="auto" w:fill="auto"/>
            <w:vAlign w:val="center"/>
            <w:hideMark/>
          </w:tcPr>
          <w:p w14:paraId="53AA0946"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Suatu</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3D32A81C"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c>
          <w:tcPr>
            <w:tcW w:w="1225" w:type="pct"/>
            <w:tcBorders>
              <w:top w:val="nil"/>
              <w:left w:val="nil"/>
              <w:bottom w:val="single" w:sz="4" w:space="0" w:color="auto"/>
              <w:right w:val="single" w:sz="4" w:space="0" w:color="auto"/>
            </w:tcBorders>
            <w:shd w:val="clear" w:color="auto" w:fill="auto"/>
            <w:vAlign w:val="center"/>
            <w:hideMark/>
          </w:tcPr>
          <w:p w14:paraId="5B68004E"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31</w:t>
            </w:r>
          </w:p>
        </w:tc>
      </w:tr>
      <w:tr w:rsidR="00296DD7" w:rsidRPr="00907E15" w14:paraId="007D03EC"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2438B0FD"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Zona 1</w:t>
            </w:r>
          </w:p>
        </w:tc>
        <w:tc>
          <w:tcPr>
            <w:tcW w:w="1565" w:type="pct"/>
            <w:tcBorders>
              <w:top w:val="nil"/>
              <w:left w:val="nil"/>
              <w:bottom w:val="single" w:sz="4" w:space="0" w:color="auto"/>
              <w:right w:val="single" w:sz="4" w:space="0" w:color="auto"/>
            </w:tcBorders>
            <w:shd w:val="clear" w:color="auto" w:fill="auto"/>
            <w:vAlign w:val="center"/>
            <w:hideMark/>
          </w:tcPr>
          <w:p w14:paraId="2DEA9255"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Tureni</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1AFC981B"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c>
          <w:tcPr>
            <w:tcW w:w="1225" w:type="pct"/>
            <w:tcBorders>
              <w:top w:val="nil"/>
              <w:left w:val="nil"/>
              <w:bottom w:val="single" w:sz="4" w:space="0" w:color="auto"/>
              <w:right w:val="single" w:sz="4" w:space="0" w:color="auto"/>
            </w:tcBorders>
            <w:shd w:val="clear" w:color="auto" w:fill="auto"/>
            <w:vAlign w:val="center"/>
            <w:hideMark/>
          </w:tcPr>
          <w:p w14:paraId="6763F363"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26</w:t>
            </w:r>
          </w:p>
        </w:tc>
      </w:tr>
      <w:tr w:rsidR="00296DD7" w:rsidRPr="00907E15" w14:paraId="0A4CBF9E"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570C17E0"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Zona 1</w:t>
            </w:r>
          </w:p>
        </w:tc>
        <w:tc>
          <w:tcPr>
            <w:tcW w:w="1565" w:type="pct"/>
            <w:tcBorders>
              <w:top w:val="nil"/>
              <w:left w:val="nil"/>
              <w:bottom w:val="single" w:sz="4" w:space="0" w:color="auto"/>
              <w:right w:val="single" w:sz="4" w:space="0" w:color="auto"/>
            </w:tcBorders>
            <w:shd w:val="clear" w:color="auto" w:fill="auto"/>
            <w:vAlign w:val="center"/>
            <w:hideMark/>
          </w:tcPr>
          <w:p w14:paraId="05FCCD7D"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Vultureni</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4E63DC92"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c>
          <w:tcPr>
            <w:tcW w:w="1225" w:type="pct"/>
            <w:tcBorders>
              <w:top w:val="nil"/>
              <w:left w:val="nil"/>
              <w:bottom w:val="single" w:sz="4" w:space="0" w:color="auto"/>
              <w:right w:val="single" w:sz="4" w:space="0" w:color="auto"/>
            </w:tcBorders>
            <w:shd w:val="clear" w:color="auto" w:fill="auto"/>
            <w:vAlign w:val="center"/>
            <w:hideMark/>
          </w:tcPr>
          <w:p w14:paraId="6811B4AA"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39</w:t>
            </w:r>
          </w:p>
        </w:tc>
      </w:tr>
      <w:tr w:rsidR="00296DD7" w:rsidRPr="00907E15" w14:paraId="22F240A4" w14:textId="77777777" w:rsidTr="00296DD7">
        <w:trPr>
          <w:trHeight w:val="288"/>
          <w:jc w:val="center"/>
        </w:trPr>
        <w:tc>
          <w:tcPr>
            <w:tcW w:w="1251" w:type="pct"/>
            <w:tcBorders>
              <w:top w:val="nil"/>
              <w:left w:val="single" w:sz="4" w:space="0" w:color="auto"/>
              <w:bottom w:val="single" w:sz="4" w:space="0" w:color="auto"/>
              <w:right w:val="single" w:sz="4" w:space="0" w:color="auto"/>
            </w:tcBorders>
            <w:shd w:val="clear" w:color="auto" w:fill="auto"/>
            <w:noWrap/>
            <w:vAlign w:val="center"/>
          </w:tcPr>
          <w:p w14:paraId="3D5FCC6B" w14:textId="77777777" w:rsidR="00296DD7" w:rsidRPr="00907E15" w:rsidRDefault="00296DD7" w:rsidP="00296DD7">
            <w:pPr>
              <w:spacing w:after="0" w:line="240" w:lineRule="auto"/>
              <w:rPr>
                <w:rFonts w:asciiTheme="majorBidi" w:hAnsiTheme="majorBidi" w:cstheme="majorBidi"/>
                <w:sz w:val="24"/>
                <w:szCs w:val="24"/>
              </w:rPr>
            </w:pPr>
          </w:p>
        </w:tc>
        <w:tc>
          <w:tcPr>
            <w:tcW w:w="1565" w:type="pct"/>
            <w:tcBorders>
              <w:top w:val="nil"/>
              <w:left w:val="nil"/>
              <w:bottom w:val="single" w:sz="4" w:space="0" w:color="auto"/>
              <w:right w:val="single" w:sz="4" w:space="0" w:color="auto"/>
            </w:tcBorders>
            <w:shd w:val="clear" w:color="auto" w:fill="auto"/>
            <w:vAlign w:val="center"/>
          </w:tcPr>
          <w:p w14:paraId="1F31EB4E" w14:textId="77777777" w:rsidR="00296DD7" w:rsidRPr="00907E15" w:rsidRDefault="00296DD7" w:rsidP="00296DD7">
            <w:pPr>
              <w:spacing w:after="0" w:line="240" w:lineRule="auto"/>
              <w:rPr>
                <w:rFonts w:asciiTheme="majorBidi" w:hAnsiTheme="majorBidi" w:cstheme="majorBidi"/>
                <w:sz w:val="24"/>
                <w:szCs w:val="24"/>
              </w:rPr>
            </w:pPr>
          </w:p>
        </w:tc>
        <w:tc>
          <w:tcPr>
            <w:tcW w:w="958" w:type="pct"/>
            <w:tcBorders>
              <w:top w:val="nil"/>
              <w:left w:val="nil"/>
              <w:bottom w:val="single" w:sz="4" w:space="0" w:color="auto"/>
              <w:right w:val="single" w:sz="4" w:space="0" w:color="auto"/>
            </w:tcBorders>
            <w:shd w:val="clear" w:color="auto" w:fill="auto"/>
            <w:vAlign w:val="center"/>
          </w:tcPr>
          <w:p w14:paraId="591CDF49" w14:textId="77777777" w:rsidR="00296DD7" w:rsidRPr="00907E15" w:rsidRDefault="00296DD7" w:rsidP="00296DD7">
            <w:pPr>
              <w:spacing w:after="0" w:line="240" w:lineRule="auto"/>
              <w:rPr>
                <w:rFonts w:asciiTheme="majorBidi" w:hAnsiTheme="majorBidi" w:cstheme="majorBidi"/>
                <w:sz w:val="24"/>
                <w:szCs w:val="24"/>
              </w:rPr>
            </w:pPr>
          </w:p>
        </w:tc>
        <w:tc>
          <w:tcPr>
            <w:tcW w:w="1225" w:type="pct"/>
            <w:tcBorders>
              <w:top w:val="nil"/>
              <w:left w:val="nil"/>
              <w:bottom w:val="single" w:sz="4" w:space="0" w:color="auto"/>
              <w:right w:val="single" w:sz="4" w:space="0" w:color="auto"/>
            </w:tcBorders>
            <w:shd w:val="clear" w:color="auto" w:fill="auto"/>
            <w:vAlign w:val="center"/>
          </w:tcPr>
          <w:p w14:paraId="43AEC617" w14:textId="77777777" w:rsidR="00296DD7" w:rsidRPr="00907E15" w:rsidRDefault="00296DD7" w:rsidP="00296DD7">
            <w:pPr>
              <w:spacing w:after="0" w:line="240" w:lineRule="auto"/>
              <w:jc w:val="right"/>
              <w:rPr>
                <w:rFonts w:asciiTheme="majorBidi" w:hAnsiTheme="majorBidi" w:cstheme="majorBidi"/>
                <w:sz w:val="24"/>
                <w:szCs w:val="24"/>
              </w:rPr>
            </w:pPr>
          </w:p>
        </w:tc>
      </w:tr>
      <w:tr w:rsidR="00296DD7" w:rsidRPr="00907E15" w14:paraId="2CAF0740"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42A696B7"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xml:space="preserve">Zona 2 </w:t>
            </w:r>
            <w:proofErr w:type="spellStart"/>
            <w:r w:rsidRPr="00907E15">
              <w:rPr>
                <w:rFonts w:asciiTheme="majorBidi" w:hAnsiTheme="majorBidi" w:cstheme="majorBidi"/>
                <w:sz w:val="24"/>
                <w:szCs w:val="24"/>
              </w:rPr>
              <w:t>Huedin</w:t>
            </w:r>
            <w:proofErr w:type="spellEnd"/>
          </w:p>
        </w:tc>
        <w:tc>
          <w:tcPr>
            <w:tcW w:w="1565" w:type="pct"/>
            <w:tcBorders>
              <w:top w:val="nil"/>
              <w:left w:val="nil"/>
              <w:bottom w:val="single" w:sz="4" w:space="0" w:color="auto"/>
              <w:right w:val="single" w:sz="4" w:space="0" w:color="auto"/>
            </w:tcBorders>
            <w:shd w:val="clear" w:color="auto" w:fill="auto"/>
            <w:vAlign w:val="center"/>
            <w:hideMark/>
          </w:tcPr>
          <w:p w14:paraId="0BF0BABB"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Huedin</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2D386004"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6.5</w:t>
            </w:r>
          </w:p>
        </w:tc>
        <w:tc>
          <w:tcPr>
            <w:tcW w:w="1225" w:type="pct"/>
            <w:tcBorders>
              <w:top w:val="nil"/>
              <w:left w:val="nil"/>
              <w:bottom w:val="single" w:sz="4" w:space="0" w:color="auto"/>
              <w:right w:val="single" w:sz="4" w:space="0" w:color="auto"/>
            </w:tcBorders>
            <w:shd w:val="clear" w:color="auto" w:fill="auto"/>
            <w:vAlign w:val="center"/>
            <w:hideMark/>
          </w:tcPr>
          <w:p w14:paraId="66C84940"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70*</w:t>
            </w:r>
          </w:p>
        </w:tc>
      </w:tr>
      <w:tr w:rsidR="00296DD7" w:rsidRPr="00907E15" w14:paraId="162A85E0"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51B5E469"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xml:space="preserve">Zona 2 </w:t>
            </w:r>
            <w:proofErr w:type="spellStart"/>
            <w:r w:rsidRPr="00907E15">
              <w:rPr>
                <w:rFonts w:asciiTheme="majorBidi" w:hAnsiTheme="majorBidi" w:cstheme="majorBidi"/>
                <w:sz w:val="24"/>
                <w:szCs w:val="24"/>
              </w:rPr>
              <w:t>Huedin</w:t>
            </w:r>
            <w:proofErr w:type="spellEnd"/>
          </w:p>
        </w:tc>
        <w:tc>
          <w:tcPr>
            <w:tcW w:w="1565" w:type="pct"/>
            <w:tcBorders>
              <w:top w:val="nil"/>
              <w:left w:val="nil"/>
              <w:bottom w:val="single" w:sz="4" w:space="0" w:color="auto"/>
              <w:right w:val="single" w:sz="4" w:space="0" w:color="auto"/>
            </w:tcBorders>
            <w:shd w:val="clear" w:color="auto" w:fill="auto"/>
            <w:vAlign w:val="center"/>
            <w:hideMark/>
          </w:tcPr>
          <w:p w14:paraId="4A0878E5"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Belis</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4212C07C"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32</w:t>
            </w:r>
          </w:p>
        </w:tc>
        <w:tc>
          <w:tcPr>
            <w:tcW w:w="1225" w:type="pct"/>
            <w:tcBorders>
              <w:top w:val="nil"/>
              <w:left w:val="nil"/>
              <w:bottom w:val="single" w:sz="4" w:space="0" w:color="auto"/>
              <w:right w:val="single" w:sz="4" w:space="0" w:color="auto"/>
            </w:tcBorders>
            <w:shd w:val="clear" w:color="auto" w:fill="auto"/>
            <w:vAlign w:val="center"/>
            <w:hideMark/>
          </w:tcPr>
          <w:p w14:paraId="646F1FF9"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r>
      <w:tr w:rsidR="00296DD7" w:rsidRPr="00907E15" w14:paraId="51DB1791"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785EA3DC"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xml:space="preserve">Zona 2 </w:t>
            </w:r>
            <w:proofErr w:type="spellStart"/>
            <w:r w:rsidRPr="00907E15">
              <w:rPr>
                <w:rFonts w:asciiTheme="majorBidi" w:hAnsiTheme="majorBidi" w:cstheme="majorBidi"/>
                <w:sz w:val="24"/>
                <w:szCs w:val="24"/>
              </w:rPr>
              <w:t>Huedin</w:t>
            </w:r>
            <w:proofErr w:type="spellEnd"/>
          </w:p>
        </w:tc>
        <w:tc>
          <w:tcPr>
            <w:tcW w:w="1565" w:type="pct"/>
            <w:tcBorders>
              <w:top w:val="nil"/>
              <w:left w:val="nil"/>
              <w:bottom w:val="single" w:sz="4" w:space="0" w:color="auto"/>
              <w:right w:val="single" w:sz="4" w:space="0" w:color="auto"/>
            </w:tcBorders>
            <w:shd w:val="clear" w:color="auto" w:fill="auto"/>
            <w:vAlign w:val="center"/>
            <w:hideMark/>
          </w:tcPr>
          <w:p w14:paraId="61C125AE"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Calatele</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49CF80AB"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19</w:t>
            </w:r>
          </w:p>
        </w:tc>
        <w:tc>
          <w:tcPr>
            <w:tcW w:w="1225" w:type="pct"/>
            <w:tcBorders>
              <w:top w:val="nil"/>
              <w:left w:val="nil"/>
              <w:bottom w:val="single" w:sz="4" w:space="0" w:color="auto"/>
              <w:right w:val="single" w:sz="4" w:space="0" w:color="auto"/>
            </w:tcBorders>
            <w:shd w:val="clear" w:color="auto" w:fill="auto"/>
            <w:vAlign w:val="center"/>
            <w:hideMark/>
          </w:tcPr>
          <w:p w14:paraId="3887EEA6"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r>
      <w:tr w:rsidR="00296DD7" w:rsidRPr="00907E15" w14:paraId="77C2F9F1"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5D23F788"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xml:space="preserve">Zona 2 </w:t>
            </w:r>
            <w:proofErr w:type="spellStart"/>
            <w:r w:rsidRPr="00907E15">
              <w:rPr>
                <w:rFonts w:asciiTheme="majorBidi" w:hAnsiTheme="majorBidi" w:cstheme="majorBidi"/>
                <w:sz w:val="24"/>
                <w:szCs w:val="24"/>
              </w:rPr>
              <w:t>Huedin</w:t>
            </w:r>
            <w:proofErr w:type="spellEnd"/>
          </w:p>
        </w:tc>
        <w:tc>
          <w:tcPr>
            <w:tcW w:w="1565" w:type="pct"/>
            <w:tcBorders>
              <w:top w:val="nil"/>
              <w:left w:val="nil"/>
              <w:bottom w:val="single" w:sz="4" w:space="0" w:color="auto"/>
              <w:right w:val="single" w:sz="4" w:space="0" w:color="auto"/>
            </w:tcBorders>
            <w:shd w:val="clear" w:color="auto" w:fill="auto"/>
            <w:vAlign w:val="center"/>
            <w:hideMark/>
          </w:tcPr>
          <w:p w14:paraId="47DBFEC9"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Ciucea</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5DCA51D0"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16</w:t>
            </w:r>
          </w:p>
        </w:tc>
        <w:tc>
          <w:tcPr>
            <w:tcW w:w="1225" w:type="pct"/>
            <w:tcBorders>
              <w:top w:val="nil"/>
              <w:left w:val="nil"/>
              <w:bottom w:val="single" w:sz="4" w:space="0" w:color="auto"/>
              <w:right w:val="single" w:sz="4" w:space="0" w:color="auto"/>
            </w:tcBorders>
            <w:shd w:val="clear" w:color="auto" w:fill="auto"/>
            <w:vAlign w:val="center"/>
            <w:hideMark/>
          </w:tcPr>
          <w:p w14:paraId="35B18EE0"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r>
      <w:tr w:rsidR="00296DD7" w:rsidRPr="00907E15" w14:paraId="50B76F33"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0DFB9933"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xml:space="preserve">Zona 2 </w:t>
            </w:r>
            <w:proofErr w:type="spellStart"/>
            <w:r w:rsidRPr="00907E15">
              <w:rPr>
                <w:rFonts w:asciiTheme="majorBidi" w:hAnsiTheme="majorBidi" w:cstheme="majorBidi"/>
                <w:sz w:val="24"/>
                <w:szCs w:val="24"/>
              </w:rPr>
              <w:t>Huedin</w:t>
            </w:r>
            <w:proofErr w:type="spellEnd"/>
          </w:p>
        </w:tc>
        <w:tc>
          <w:tcPr>
            <w:tcW w:w="1565" w:type="pct"/>
            <w:tcBorders>
              <w:top w:val="nil"/>
              <w:left w:val="nil"/>
              <w:bottom w:val="single" w:sz="4" w:space="0" w:color="auto"/>
              <w:right w:val="single" w:sz="4" w:space="0" w:color="auto"/>
            </w:tcBorders>
            <w:shd w:val="clear" w:color="auto" w:fill="auto"/>
            <w:vAlign w:val="center"/>
            <w:hideMark/>
          </w:tcPr>
          <w:p w14:paraId="0830FCBE"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Izvoru</w:t>
            </w:r>
            <w:proofErr w:type="spellEnd"/>
            <w:r w:rsidRPr="00907E15">
              <w:rPr>
                <w:rFonts w:asciiTheme="majorBidi" w:hAnsiTheme="majorBidi" w:cstheme="majorBidi"/>
                <w:sz w:val="24"/>
                <w:szCs w:val="24"/>
              </w:rPr>
              <w:t xml:space="preserve"> </w:t>
            </w:r>
            <w:proofErr w:type="spellStart"/>
            <w:r w:rsidRPr="00907E15">
              <w:rPr>
                <w:rFonts w:asciiTheme="majorBidi" w:hAnsiTheme="majorBidi" w:cstheme="majorBidi"/>
                <w:sz w:val="24"/>
                <w:szCs w:val="24"/>
              </w:rPr>
              <w:t>Crisului</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5A5CB5E0"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13</w:t>
            </w:r>
          </w:p>
        </w:tc>
        <w:tc>
          <w:tcPr>
            <w:tcW w:w="1225" w:type="pct"/>
            <w:tcBorders>
              <w:top w:val="nil"/>
              <w:left w:val="nil"/>
              <w:bottom w:val="single" w:sz="4" w:space="0" w:color="auto"/>
              <w:right w:val="single" w:sz="4" w:space="0" w:color="auto"/>
            </w:tcBorders>
            <w:shd w:val="clear" w:color="auto" w:fill="auto"/>
            <w:vAlign w:val="center"/>
            <w:hideMark/>
          </w:tcPr>
          <w:p w14:paraId="31BA3CB3"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r>
      <w:tr w:rsidR="00296DD7" w:rsidRPr="00907E15" w14:paraId="5D562B99"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2831DF01"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xml:space="preserve">Zona 2 </w:t>
            </w:r>
            <w:proofErr w:type="spellStart"/>
            <w:r w:rsidRPr="00907E15">
              <w:rPr>
                <w:rFonts w:asciiTheme="majorBidi" w:hAnsiTheme="majorBidi" w:cstheme="majorBidi"/>
                <w:sz w:val="24"/>
                <w:szCs w:val="24"/>
              </w:rPr>
              <w:t>Huedin</w:t>
            </w:r>
            <w:proofErr w:type="spellEnd"/>
          </w:p>
        </w:tc>
        <w:tc>
          <w:tcPr>
            <w:tcW w:w="1565" w:type="pct"/>
            <w:tcBorders>
              <w:top w:val="nil"/>
              <w:left w:val="nil"/>
              <w:bottom w:val="single" w:sz="4" w:space="0" w:color="auto"/>
              <w:right w:val="single" w:sz="4" w:space="0" w:color="auto"/>
            </w:tcBorders>
            <w:shd w:val="clear" w:color="auto" w:fill="auto"/>
            <w:vAlign w:val="center"/>
            <w:hideMark/>
          </w:tcPr>
          <w:p w14:paraId="1C44FD49"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Maguri</w:t>
            </w:r>
            <w:proofErr w:type="spellEnd"/>
            <w:r w:rsidRPr="00907E15">
              <w:rPr>
                <w:rFonts w:asciiTheme="majorBidi" w:hAnsiTheme="majorBidi" w:cstheme="majorBidi"/>
                <w:sz w:val="24"/>
                <w:szCs w:val="24"/>
              </w:rPr>
              <w:t xml:space="preserve"> </w:t>
            </w:r>
            <w:proofErr w:type="spellStart"/>
            <w:r w:rsidRPr="00907E15">
              <w:rPr>
                <w:rFonts w:asciiTheme="majorBidi" w:hAnsiTheme="majorBidi" w:cstheme="majorBidi"/>
                <w:sz w:val="24"/>
                <w:szCs w:val="24"/>
              </w:rPr>
              <w:t>Racatau</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1DB59DC8"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62</w:t>
            </w:r>
          </w:p>
        </w:tc>
        <w:tc>
          <w:tcPr>
            <w:tcW w:w="1225" w:type="pct"/>
            <w:tcBorders>
              <w:top w:val="nil"/>
              <w:left w:val="nil"/>
              <w:bottom w:val="single" w:sz="4" w:space="0" w:color="auto"/>
              <w:right w:val="single" w:sz="4" w:space="0" w:color="auto"/>
            </w:tcBorders>
            <w:shd w:val="clear" w:color="auto" w:fill="auto"/>
            <w:vAlign w:val="center"/>
            <w:hideMark/>
          </w:tcPr>
          <w:p w14:paraId="5B72C757"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54</w:t>
            </w:r>
          </w:p>
        </w:tc>
      </w:tr>
      <w:tr w:rsidR="00296DD7" w:rsidRPr="00907E15" w14:paraId="548EBE19"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4DD36200"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xml:space="preserve">Zona 2 </w:t>
            </w:r>
            <w:proofErr w:type="spellStart"/>
            <w:r w:rsidRPr="00907E15">
              <w:rPr>
                <w:rFonts w:asciiTheme="majorBidi" w:hAnsiTheme="majorBidi" w:cstheme="majorBidi"/>
                <w:sz w:val="24"/>
                <w:szCs w:val="24"/>
              </w:rPr>
              <w:t>Huedin</w:t>
            </w:r>
            <w:proofErr w:type="spellEnd"/>
          </w:p>
        </w:tc>
        <w:tc>
          <w:tcPr>
            <w:tcW w:w="1565" w:type="pct"/>
            <w:tcBorders>
              <w:top w:val="nil"/>
              <w:left w:val="nil"/>
              <w:bottom w:val="single" w:sz="4" w:space="0" w:color="auto"/>
              <w:right w:val="single" w:sz="4" w:space="0" w:color="auto"/>
            </w:tcBorders>
            <w:shd w:val="clear" w:color="auto" w:fill="auto"/>
            <w:vAlign w:val="center"/>
            <w:hideMark/>
          </w:tcPr>
          <w:p w14:paraId="41637689"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Manastireni</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1FC74C20"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27</w:t>
            </w:r>
          </w:p>
        </w:tc>
        <w:tc>
          <w:tcPr>
            <w:tcW w:w="1225" w:type="pct"/>
            <w:tcBorders>
              <w:top w:val="nil"/>
              <w:left w:val="nil"/>
              <w:bottom w:val="single" w:sz="4" w:space="0" w:color="auto"/>
              <w:right w:val="single" w:sz="4" w:space="0" w:color="auto"/>
            </w:tcBorders>
            <w:shd w:val="clear" w:color="auto" w:fill="auto"/>
            <w:vAlign w:val="center"/>
            <w:hideMark/>
          </w:tcPr>
          <w:p w14:paraId="3BC01FBF"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r>
      <w:tr w:rsidR="00296DD7" w:rsidRPr="00907E15" w14:paraId="3695CFA9"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031FAB83"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xml:space="preserve">Zona 2 </w:t>
            </w:r>
            <w:proofErr w:type="spellStart"/>
            <w:r w:rsidRPr="00907E15">
              <w:rPr>
                <w:rFonts w:asciiTheme="majorBidi" w:hAnsiTheme="majorBidi" w:cstheme="majorBidi"/>
                <w:sz w:val="24"/>
                <w:szCs w:val="24"/>
              </w:rPr>
              <w:t>Huedin</w:t>
            </w:r>
            <w:proofErr w:type="spellEnd"/>
          </w:p>
        </w:tc>
        <w:tc>
          <w:tcPr>
            <w:tcW w:w="1565" w:type="pct"/>
            <w:tcBorders>
              <w:top w:val="nil"/>
              <w:left w:val="nil"/>
              <w:bottom w:val="single" w:sz="4" w:space="0" w:color="auto"/>
              <w:right w:val="single" w:sz="4" w:space="0" w:color="auto"/>
            </w:tcBorders>
            <w:shd w:val="clear" w:color="auto" w:fill="auto"/>
            <w:vAlign w:val="center"/>
            <w:hideMark/>
          </w:tcPr>
          <w:p w14:paraId="71037FAD"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Margau</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2E460DCE"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21</w:t>
            </w:r>
          </w:p>
        </w:tc>
        <w:tc>
          <w:tcPr>
            <w:tcW w:w="1225" w:type="pct"/>
            <w:tcBorders>
              <w:top w:val="nil"/>
              <w:left w:val="nil"/>
              <w:bottom w:val="single" w:sz="4" w:space="0" w:color="auto"/>
              <w:right w:val="single" w:sz="4" w:space="0" w:color="auto"/>
            </w:tcBorders>
            <w:shd w:val="clear" w:color="auto" w:fill="auto"/>
            <w:vAlign w:val="center"/>
            <w:hideMark/>
          </w:tcPr>
          <w:p w14:paraId="508C6F47"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r>
      <w:tr w:rsidR="00296DD7" w:rsidRPr="00907E15" w14:paraId="2E2FAD33"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2C4C4A35"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lastRenderedPageBreak/>
              <w:t xml:space="preserve">Zona 2 </w:t>
            </w:r>
            <w:proofErr w:type="spellStart"/>
            <w:r w:rsidRPr="00907E15">
              <w:rPr>
                <w:rFonts w:asciiTheme="majorBidi" w:hAnsiTheme="majorBidi" w:cstheme="majorBidi"/>
                <w:sz w:val="24"/>
                <w:szCs w:val="24"/>
              </w:rPr>
              <w:t>Huedin</w:t>
            </w:r>
            <w:proofErr w:type="spellEnd"/>
          </w:p>
        </w:tc>
        <w:tc>
          <w:tcPr>
            <w:tcW w:w="1565" w:type="pct"/>
            <w:tcBorders>
              <w:top w:val="nil"/>
              <w:left w:val="nil"/>
              <w:bottom w:val="single" w:sz="4" w:space="0" w:color="auto"/>
              <w:right w:val="single" w:sz="4" w:space="0" w:color="auto"/>
            </w:tcBorders>
            <w:shd w:val="clear" w:color="auto" w:fill="auto"/>
            <w:vAlign w:val="center"/>
            <w:hideMark/>
          </w:tcPr>
          <w:p w14:paraId="05C7957F"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Marisel</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54BECC21"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50</w:t>
            </w:r>
          </w:p>
        </w:tc>
        <w:tc>
          <w:tcPr>
            <w:tcW w:w="1225" w:type="pct"/>
            <w:tcBorders>
              <w:top w:val="nil"/>
              <w:left w:val="nil"/>
              <w:bottom w:val="single" w:sz="4" w:space="0" w:color="auto"/>
              <w:right w:val="single" w:sz="4" w:space="0" w:color="auto"/>
            </w:tcBorders>
            <w:shd w:val="clear" w:color="auto" w:fill="auto"/>
            <w:vAlign w:val="center"/>
            <w:hideMark/>
          </w:tcPr>
          <w:p w14:paraId="36A9E129"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r>
      <w:tr w:rsidR="00296DD7" w:rsidRPr="00907E15" w14:paraId="13FA9F19"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7614460E"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xml:space="preserve">Zona 2 </w:t>
            </w:r>
            <w:proofErr w:type="spellStart"/>
            <w:r w:rsidRPr="00907E15">
              <w:rPr>
                <w:rFonts w:asciiTheme="majorBidi" w:hAnsiTheme="majorBidi" w:cstheme="majorBidi"/>
                <w:sz w:val="24"/>
                <w:szCs w:val="24"/>
              </w:rPr>
              <w:t>Huedin</w:t>
            </w:r>
            <w:proofErr w:type="spellEnd"/>
          </w:p>
        </w:tc>
        <w:tc>
          <w:tcPr>
            <w:tcW w:w="1565" w:type="pct"/>
            <w:tcBorders>
              <w:top w:val="nil"/>
              <w:left w:val="nil"/>
              <w:bottom w:val="single" w:sz="4" w:space="0" w:color="auto"/>
              <w:right w:val="single" w:sz="4" w:space="0" w:color="auto"/>
            </w:tcBorders>
            <w:shd w:val="clear" w:color="auto" w:fill="auto"/>
            <w:vAlign w:val="center"/>
            <w:hideMark/>
          </w:tcPr>
          <w:p w14:paraId="02D080B3"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Negreni</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13E5FF03"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20</w:t>
            </w:r>
          </w:p>
        </w:tc>
        <w:tc>
          <w:tcPr>
            <w:tcW w:w="1225" w:type="pct"/>
            <w:tcBorders>
              <w:top w:val="nil"/>
              <w:left w:val="nil"/>
              <w:bottom w:val="single" w:sz="4" w:space="0" w:color="auto"/>
              <w:right w:val="single" w:sz="4" w:space="0" w:color="auto"/>
            </w:tcBorders>
            <w:shd w:val="clear" w:color="auto" w:fill="auto"/>
            <w:vAlign w:val="center"/>
            <w:hideMark/>
          </w:tcPr>
          <w:p w14:paraId="7974E178"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r>
      <w:tr w:rsidR="00296DD7" w:rsidRPr="00907E15" w14:paraId="61D334F4"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10B64825"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xml:space="preserve">Zona 2 </w:t>
            </w:r>
            <w:proofErr w:type="spellStart"/>
            <w:r w:rsidRPr="00907E15">
              <w:rPr>
                <w:rFonts w:asciiTheme="majorBidi" w:hAnsiTheme="majorBidi" w:cstheme="majorBidi"/>
                <w:sz w:val="24"/>
                <w:szCs w:val="24"/>
              </w:rPr>
              <w:t>Huedin</w:t>
            </w:r>
            <w:proofErr w:type="spellEnd"/>
          </w:p>
        </w:tc>
        <w:tc>
          <w:tcPr>
            <w:tcW w:w="1565" w:type="pct"/>
            <w:tcBorders>
              <w:top w:val="nil"/>
              <w:left w:val="nil"/>
              <w:bottom w:val="single" w:sz="4" w:space="0" w:color="auto"/>
              <w:right w:val="single" w:sz="4" w:space="0" w:color="auto"/>
            </w:tcBorders>
            <w:shd w:val="clear" w:color="auto" w:fill="auto"/>
            <w:vAlign w:val="center"/>
            <w:hideMark/>
          </w:tcPr>
          <w:p w14:paraId="3BFA608C"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Poieni</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0F56C20A"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9</w:t>
            </w:r>
          </w:p>
        </w:tc>
        <w:tc>
          <w:tcPr>
            <w:tcW w:w="1225" w:type="pct"/>
            <w:tcBorders>
              <w:top w:val="nil"/>
              <w:left w:val="nil"/>
              <w:bottom w:val="single" w:sz="4" w:space="0" w:color="auto"/>
              <w:right w:val="single" w:sz="4" w:space="0" w:color="auto"/>
            </w:tcBorders>
            <w:shd w:val="clear" w:color="auto" w:fill="auto"/>
            <w:vAlign w:val="center"/>
            <w:hideMark/>
          </w:tcPr>
          <w:p w14:paraId="0E5EB1AF"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r>
      <w:tr w:rsidR="00296DD7" w:rsidRPr="00907E15" w14:paraId="017CE34C"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7EA35F2F"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xml:space="preserve">Zona 2 </w:t>
            </w:r>
            <w:proofErr w:type="spellStart"/>
            <w:r w:rsidRPr="00907E15">
              <w:rPr>
                <w:rFonts w:asciiTheme="majorBidi" w:hAnsiTheme="majorBidi" w:cstheme="majorBidi"/>
                <w:sz w:val="24"/>
                <w:szCs w:val="24"/>
              </w:rPr>
              <w:t>Huedin</w:t>
            </w:r>
            <w:proofErr w:type="spellEnd"/>
          </w:p>
        </w:tc>
        <w:tc>
          <w:tcPr>
            <w:tcW w:w="1565" w:type="pct"/>
            <w:tcBorders>
              <w:top w:val="nil"/>
              <w:left w:val="nil"/>
              <w:bottom w:val="single" w:sz="4" w:space="0" w:color="auto"/>
              <w:right w:val="single" w:sz="4" w:space="0" w:color="auto"/>
            </w:tcBorders>
            <w:shd w:val="clear" w:color="auto" w:fill="auto"/>
            <w:vAlign w:val="center"/>
            <w:hideMark/>
          </w:tcPr>
          <w:p w14:paraId="5C879984"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Risca</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59193824"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33</w:t>
            </w:r>
          </w:p>
        </w:tc>
        <w:tc>
          <w:tcPr>
            <w:tcW w:w="1225" w:type="pct"/>
            <w:tcBorders>
              <w:top w:val="nil"/>
              <w:left w:val="nil"/>
              <w:bottom w:val="single" w:sz="4" w:space="0" w:color="auto"/>
              <w:right w:val="single" w:sz="4" w:space="0" w:color="auto"/>
            </w:tcBorders>
            <w:shd w:val="clear" w:color="auto" w:fill="auto"/>
            <w:vAlign w:val="center"/>
            <w:hideMark/>
          </w:tcPr>
          <w:p w14:paraId="378B9917"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r>
      <w:tr w:rsidR="00296DD7" w:rsidRPr="00907E15" w14:paraId="3FBB87F5"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2F288937"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xml:space="preserve">Zona 2 </w:t>
            </w:r>
            <w:proofErr w:type="spellStart"/>
            <w:r w:rsidRPr="00907E15">
              <w:rPr>
                <w:rFonts w:asciiTheme="majorBidi" w:hAnsiTheme="majorBidi" w:cstheme="majorBidi"/>
                <w:sz w:val="24"/>
                <w:szCs w:val="24"/>
              </w:rPr>
              <w:t>Huedin</w:t>
            </w:r>
            <w:proofErr w:type="spellEnd"/>
          </w:p>
        </w:tc>
        <w:tc>
          <w:tcPr>
            <w:tcW w:w="1565" w:type="pct"/>
            <w:tcBorders>
              <w:top w:val="nil"/>
              <w:left w:val="nil"/>
              <w:bottom w:val="single" w:sz="4" w:space="0" w:color="auto"/>
              <w:right w:val="single" w:sz="4" w:space="0" w:color="auto"/>
            </w:tcBorders>
            <w:shd w:val="clear" w:color="auto" w:fill="auto"/>
            <w:vAlign w:val="center"/>
            <w:hideMark/>
          </w:tcPr>
          <w:p w14:paraId="4124DC12"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Sacuieu</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3E1B82C2"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16</w:t>
            </w:r>
          </w:p>
        </w:tc>
        <w:tc>
          <w:tcPr>
            <w:tcW w:w="1225" w:type="pct"/>
            <w:tcBorders>
              <w:top w:val="nil"/>
              <w:left w:val="nil"/>
              <w:bottom w:val="single" w:sz="4" w:space="0" w:color="auto"/>
              <w:right w:val="single" w:sz="4" w:space="0" w:color="auto"/>
            </w:tcBorders>
            <w:shd w:val="clear" w:color="auto" w:fill="auto"/>
            <w:vAlign w:val="center"/>
            <w:hideMark/>
          </w:tcPr>
          <w:p w14:paraId="407410F6"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r>
      <w:tr w:rsidR="00296DD7" w:rsidRPr="00907E15" w14:paraId="4447AA23"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185B8CA3"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xml:space="preserve">Zona 2 </w:t>
            </w:r>
            <w:proofErr w:type="spellStart"/>
            <w:r w:rsidRPr="00907E15">
              <w:rPr>
                <w:rFonts w:asciiTheme="majorBidi" w:hAnsiTheme="majorBidi" w:cstheme="majorBidi"/>
                <w:sz w:val="24"/>
                <w:szCs w:val="24"/>
              </w:rPr>
              <w:t>Huedin</w:t>
            </w:r>
            <w:proofErr w:type="spellEnd"/>
          </w:p>
        </w:tc>
        <w:tc>
          <w:tcPr>
            <w:tcW w:w="1565" w:type="pct"/>
            <w:tcBorders>
              <w:top w:val="nil"/>
              <w:left w:val="nil"/>
              <w:bottom w:val="single" w:sz="4" w:space="0" w:color="auto"/>
              <w:right w:val="single" w:sz="4" w:space="0" w:color="auto"/>
            </w:tcBorders>
            <w:shd w:val="clear" w:color="auto" w:fill="auto"/>
            <w:vAlign w:val="center"/>
            <w:hideMark/>
          </w:tcPr>
          <w:p w14:paraId="0B2EF966"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Sancraiu</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242269AA"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12</w:t>
            </w:r>
          </w:p>
        </w:tc>
        <w:tc>
          <w:tcPr>
            <w:tcW w:w="1225" w:type="pct"/>
            <w:tcBorders>
              <w:top w:val="nil"/>
              <w:left w:val="nil"/>
              <w:bottom w:val="single" w:sz="4" w:space="0" w:color="auto"/>
              <w:right w:val="single" w:sz="4" w:space="0" w:color="auto"/>
            </w:tcBorders>
            <w:shd w:val="clear" w:color="auto" w:fill="auto"/>
            <w:vAlign w:val="center"/>
            <w:hideMark/>
          </w:tcPr>
          <w:p w14:paraId="573C6DA8"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r>
      <w:tr w:rsidR="00296DD7" w:rsidRPr="00907E15" w14:paraId="792860FB" w14:textId="77777777" w:rsidTr="009435E2">
        <w:trPr>
          <w:trHeight w:val="264"/>
          <w:jc w:val="center"/>
        </w:trPr>
        <w:tc>
          <w:tcPr>
            <w:tcW w:w="5000" w:type="pct"/>
            <w:gridSpan w:val="4"/>
            <w:tcBorders>
              <w:top w:val="nil"/>
              <w:left w:val="single" w:sz="4" w:space="0" w:color="auto"/>
              <w:bottom w:val="single" w:sz="4" w:space="0" w:color="auto"/>
              <w:right w:val="single" w:sz="4" w:space="0" w:color="auto"/>
            </w:tcBorders>
            <w:shd w:val="clear" w:color="auto" w:fill="auto"/>
            <w:noWrap/>
            <w:vAlign w:val="center"/>
          </w:tcPr>
          <w:p w14:paraId="0C56CDF8" w14:textId="77777777" w:rsidR="00296DD7" w:rsidRPr="00907E15" w:rsidRDefault="00296DD7" w:rsidP="00296DD7">
            <w:pPr>
              <w:spacing w:after="0" w:line="240" w:lineRule="auto"/>
              <w:jc w:val="center"/>
              <w:rPr>
                <w:rFonts w:asciiTheme="majorBidi" w:hAnsiTheme="majorBidi" w:cstheme="majorBidi"/>
                <w:b/>
                <w:bCs/>
                <w:sz w:val="24"/>
                <w:szCs w:val="24"/>
              </w:rPr>
            </w:pPr>
            <w:proofErr w:type="spellStart"/>
            <w:r w:rsidRPr="00907E15">
              <w:rPr>
                <w:rFonts w:asciiTheme="majorBidi" w:hAnsiTheme="majorBidi" w:cstheme="majorBidi"/>
                <w:b/>
                <w:bCs/>
                <w:sz w:val="24"/>
                <w:szCs w:val="24"/>
              </w:rPr>
              <w:t>Lotul</w:t>
            </w:r>
            <w:proofErr w:type="spellEnd"/>
            <w:r w:rsidRPr="00907E15">
              <w:rPr>
                <w:rFonts w:asciiTheme="majorBidi" w:hAnsiTheme="majorBidi" w:cstheme="majorBidi"/>
                <w:b/>
                <w:bCs/>
                <w:sz w:val="24"/>
                <w:szCs w:val="24"/>
              </w:rPr>
              <w:t xml:space="preserve"> 2</w:t>
            </w:r>
          </w:p>
        </w:tc>
      </w:tr>
      <w:tr w:rsidR="00296DD7" w:rsidRPr="00907E15" w14:paraId="6355F65D" w14:textId="77777777" w:rsidTr="00296DD7">
        <w:trPr>
          <w:trHeight w:val="288"/>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1D1D7EBD"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xml:space="preserve">Zona 3 Mihai </w:t>
            </w:r>
            <w:proofErr w:type="spellStart"/>
            <w:r w:rsidRPr="00907E15">
              <w:rPr>
                <w:rFonts w:asciiTheme="majorBidi" w:hAnsiTheme="majorBidi" w:cstheme="majorBidi"/>
                <w:sz w:val="24"/>
                <w:szCs w:val="24"/>
              </w:rPr>
              <w:t>Viteazu</w:t>
            </w:r>
            <w:proofErr w:type="spellEnd"/>
          </w:p>
        </w:tc>
        <w:tc>
          <w:tcPr>
            <w:tcW w:w="1565" w:type="pct"/>
            <w:tcBorders>
              <w:top w:val="nil"/>
              <w:left w:val="nil"/>
              <w:bottom w:val="single" w:sz="4" w:space="0" w:color="auto"/>
              <w:right w:val="single" w:sz="4" w:space="0" w:color="auto"/>
            </w:tcBorders>
            <w:shd w:val="clear" w:color="auto" w:fill="auto"/>
            <w:vAlign w:val="center"/>
            <w:hideMark/>
          </w:tcPr>
          <w:p w14:paraId="0F93CE63" w14:textId="77777777" w:rsidR="00296DD7" w:rsidRPr="00907E15" w:rsidRDefault="00296DD7" w:rsidP="00296DD7">
            <w:pPr>
              <w:spacing w:after="0" w:line="240" w:lineRule="auto"/>
              <w:jc w:val="center"/>
              <w:rPr>
                <w:rFonts w:asciiTheme="majorBidi" w:hAnsiTheme="majorBidi" w:cstheme="majorBidi"/>
                <w:sz w:val="24"/>
                <w:szCs w:val="24"/>
              </w:rPr>
            </w:pPr>
            <w:proofErr w:type="spellStart"/>
            <w:r w:rsidRPr="00907E15">
              <w:rPr>
                <w:rFonts w:asciiTheme="majorBidi" w:hAnsiTheme="majorBidi" w:cstheme="majorBidi"/>
                <w:sz w:val="24"/>
                <w:szCs w:val="24"/>
              </w:rPr>
              <w:t>Turda</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34616882"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5</w:t>
            </w:r>
          </w:p>
        </w:tc>
        <w:tc>
          <w:tcPr>
            <w:tcW w:w="1225" w:type="pct"/>
            <w:tcBorders>
              <w:top w:val="nil"/>
              <w:left w:val="nil"/>
              <w:bottom w:val="single" w:sz="4" w:space="0" w:color="auto"/>
              <w:right w:val="single" w:sz="4" w:space="0" w:color="auto"/>
            </w:tcBorders>
            <w:shd w:val="clear" w:color="auto" w:fill="auto"/>
            <w:vAlign w:val="center"/>
            <w:hideMark/>
          </w:tcPr>
          <w:p w14:paraId="17F31414"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36.4*</w:t>
            </w:r>
          </w:p>
        </w:tc>
      </w:tr>
      <w:tr w:rsidR="00296DD7" w:rsidRPr="00907E15" w14:paraId="7E4C7C3D"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73D94957"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xml:space="preserve">Zona 3 Mihai </w:t>
            </w:r>
            <w:proofErr w:type="spellStart"/>
            <w:r w:rsidRPr="00907E15">
              <w:rPr>
                <w:rFonts w:asciiTheme="majorBidi" w:hAnsiTheme="majorBidi" w:cstheme="majorBidi"/>
                <w:sz w:val="24"/>
                <w:szCs w:val="24"/>
              </w:rPr>
              <w:t>Viteazu</w:t>
            </w:r>
            <w:proofErr w:type="spellEnd"/>
          </w:p>
        </w:tc>
        <w:tc>
          <w:tcPr>
            <w:tcW w:w="1565" w:type="pct"/>
            <w:tcBorders>
              <w:top w:val="nil"/>
              <w:left w:val="nil"/>
              <w:bottom w:val="single" w:sz="4" w:space="0" w:color="auto"/>
              <w:right w:val="single" w:sz="4" w:space="0" w:color="auto"/>
            </w:tcBorders>
            <w:shd w:val="clear" w:color="auto" w:fill="auto"/>
            <w:vAlign w:val="center"/>
            <w:hideMark/>
          </w:tcPr>
          <w:p w14:paraId="71DF7C99"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Campia</w:t>
            </w:r>
            <w:proofErr w:type="spellEnd"/>
            <w:r w:rsidRPr="00907E15">
              <w:rPr>
                <w:rFonts w:asciiTheme="majorBidi" w:hAnsiTheme="majorBidi" w:cstheme="majorBidi"/>
                <w:sz w:val="24"/>
                <w:szCs w:val="24"/>
              </w:rPr>
              <w:t xml:space="preserve"> </w:t>
            </w:r>
            <w:proofErr w:type="spellStart"/>
            <w:r w:rsidRPr="00907E15">
              <w:rPr>
                <w:rFonts w:asciiTheme="majorBidi" w:hAnsiTheme="majorBidi" w:cstheme="majorBidi"/>
                <w:sz w:val="24"/>
                <w:szCs w:val="24"/>
              </w:rPr>
              <w:t>Turzii</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25BBEC4D"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11</w:t>
            </w:r>
          </w:p>
        </w:tc>
        <w:tc>
          <w:tcPr>
            <w:tcW w:w="1225" w:type="pct"/>
            <w:tcBorders>
              <w:top w:val="nil"/>
              <w:left w:val="nil"/>
              <w:bottom w:val="single" w:sz="4" w:space="0" w:color="auto"/>
              <w:right w:val="single" w:sz="4" w:space="0" w:color="auto"/>
            </w:tcBorders>
            <w:shd w:val="clear" w:color="auto" w:fill="auto"/>
            <w:vAlign w:val="center"/>
            <w:hideMark/>
          </w:tcPr>
          <w:p w14:paraId="3564FD0C"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r>
      <w:tr w:rsidR="00296DD7" w:rsidRPr="00907E15" w14:paraId="414C2C18"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574729EB"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xml:space="preserve">Zona 3 Mihai </w:t>
            </w:r>
            <w:proofErr w:type="spellStart"/>
            <w:r w:rsidRPr="00907E15">
              <w:rPr>
                <w:rFonts w:asciiTheme="majorBidi" w:hAnsiTheme="majorBidi" w:cstheme="majorBidi"/>
                <w:sz w:val="24"/>
                <w:szCs w:val="24"/>
              </w:rPr>
              <w:t>Viteazu</w:t>
            </w:r>
            <w:proofErr w:type="spellEnd"/>
          </w:p>
        </w:tc>
        <w:tc>
          <w:tcPr>
            <w:tcW w:w="1565" w:type="pct"/>
            <w:tcBorders>
              <w:top w:val="nil"/>
              <w:left w:val="nil"/>
              <w:bottom w:val="single" w:sz="4" w:space="0" w:color="auto"/>
              <w:right w:val="single" w:sz="4" w:space="0" w:color="auto"/>
            </w:tcBorders>
            <w:shd w:val="clear" w:color="auto" w:fill="auto"/>
            <w:vAlign w:val="center"/>
            <w:hideMark/>
          </w:tcPr>
          <w:p w14:paraId="601FFCA7"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Baisoara</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462C7C2B"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34</w:t>
            </w:r>
          </w:p>
        </w:tc>
        <w:tc>
          <w:tcPr>
            <w:tcW w:w="1225" w:type="pct"/>
            <w:tcBorders>
              <w:top w:val="nil"/>
              <w:left w:val="nil"/>
              <w:bottom w:val="single" w:sz="4" w:space="0" w:color="auto"/>
              <w:right w:val="single" w:sz="4" w:space="0" w:color="auto"/>
            </w:tcBorders>
            <w:shd w:val="clear" w:color="auto" w:fill="auto"/>
            <w:vAlign w:val="center"/>
            <w:hideMark/>
          </w:tcPr>
          <w:p w14:paraId="33A44DDF"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r>
      <w:tr w:rsidR="00296DD7" w:rsidRPr="00907E15" w14:paraId="2BDD5F00"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22446485"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xml:space="preserve">Zona 3 Mihai </w:t>
            </w:r>
            <w:proofErr w:type="spellStart"/>
            <w:r w:rsidRPr="00907E15">
              <w:rPr>
                <w:rFonts w:asciiTheme="majorBidi" w:hAnsiTheme="majorBidi" w:cstheme="majorBidi"/>
                <w:sz w:val="24"/>
                <w:szCs w:val="24"/>
              </w:rPr>
              <w:t>Viteazu</w:t>
            </w:r>
            <w:proofErr w:type="spellEnd"/>
          </w:p>
        </w:tc>
        <w:tc>
          <w:tcPr>
            <w:tcW w:w="1565" w:type="pct"/>
            <w:tcBorders>
              <w:top w:val="nil"/>
              <w:left w:val="nil"/>
              <w:bottom w:val="single" w:sz="4" w:space="0" w:color="auto"/>
              <w:right w:val="single" w:sz="4" w:space="0" w:color="auto"/>
            </w:tcBorders>
            <w:shd w:val="clear" w:color="auto" w:fill="auto"/>
            <w:vAlign w:val="center"/>
            <w:hideMark/>
          </w:tcPr>
          <w:p w14:paraId="34D106F4"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Calarasi</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520480CD"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10</w:t>
            </w:r>
          </w:p>
        </w:tc>
        <w:tc>
          <w:tcPr>
            <w:tcW w:w="1225" w:type="pct"/>
            <w:tcBorders>
              <w:top w:val="nil"/>
              <w:left w:val="nil"/>
              <w:bottom w:val="single" w:sz="4" w:space="0" w:color="auto"/>
              <w:right w:val="single" w:sz="4" w:space="0" w:color="auto"/>
            </w:tcBorders>
            <w:shd w:val="clear" w:color="auto" w:fill="auto"/>
            <w:vAlign w:val="center"/>
            <w:hideMark/>
          </w:tcPr>
          <w:p w14:paraId="11CE213A"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r>
      <w:tr w:rsidR="00296DD7" w:rsidRPr="00907E15" w14:paraId="488530CB"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66924DED"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xml:space="preserve">Zona 3 Mihai </w:t>
            </w:r>
            <w:proofErr w:type="spellStart"/>
            <w:r w:rsidRPr="00907E15">
              <w:rPr>
                <w:rFonts w:asciiTheme="majorBidi" w:hAnsiTheme="majorBidi" w:cstheme="majorBidi"/>
                <w:sz w:val="24"/>
                <w:szCs w:val="24"/>
              </w:rPr>
              <w:t>Viteazu</w:t>
            </w:r>
            <w:proofErr w:type="spellEnd"/>
          </w:p>
        </w:tc>
        <w:tc>
          <w:tcPr>
            <w:tcW w:w="1565" w:type="pct"/>
            <w:tcBorders>
              <w:top w:val="nil"/>
              <w:left w:val="nil"/>
              <w:bottom w:val="single" w:sz="4" w:space="0" w:color="auto"/>
              <w:right w:val="single" w:sz="4" w:space="0" w:color="auto"/>
            </w:tcBorders>
            <w:shd w:val="clear" w:color="auto" w:fill="auto"/>
            <w:vAlign w:val="center"/>
            <w:hideMark/>
          </w:tcPr>
          <w:p w14:paraId="15C46F84"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Ceanu</w:t>
            </w:r>
            <w:proofErr w:type="spellEnd"/>
            <w:r w:rsidRPr="00907E15">
              <w:rPr>
                <w:rFonts w:asciiTheme="majorBidi" w:hAnsiTheme="majorBidi" w:cstheme="majorBidi"/>
                <w:sz w:val="24"/>
                <w:szCs w:val="24"/>
              </w:rPr>
              <w:t xml:space="preserve"> Mare</w:t>
            </w:r>
          </w:p>
        </w:tc>
        <w:tc>
          <w:tcPr>
            <w:tcW w:w="958" w:type="pct"/>
            <w:tcBorders>
              <w:top w:val="nil"/>
              <w:left w:val="nil"/>
              <w:bottom w:val="single" w:sz="4" w:space="0" w:color="auto"/>
              <w:right w:val="single" w:sz="4" w:space="0" w:color="auto"/>
            </w:tcBorders>
            <w:shd w:val="clear" w:color="auto" w:fill="auto"/>
            <w:vAlign w:val="center"/>
            <w:hideMark/>
          </w:tcPr>
          <w:p w14:paraId="2BF6DC71"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31</w:t>
            </w:r>
          </w:p>
        </w:tc>
        <w:tc>
          <w:tcPr>
            <w:tcW w:w="1225" w:type="pct"/>
            <w:tcBorders>
              <w:top w:val="nil"/>
              <w:left w:val="nil"/>
              <w:bottom w:val="single" w:sz="4" w:space="0" w:color="auto"/>
              <w:right w:val="single" w:sz="4" w:space="0" w:color="auto"/>
            </w:tcBorders>
            <w:shd w:val="clear" w:color="auto" w:fill="auto"/>
            <w:vAlign w:val="center"/>
            <w:hideMark/>
          </w:tcPr>
          <w:p w14:paraId="3873AB73"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r>
      <w:tr w:rsidR="00296DD7" w:rsidRPr="00907E15" w14:paraId="48593EFF"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38ADC9AB"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xml:space="preserve">Zona 3 Mihai </w:t>
            </w:r>
            <w:proofErr w:type="spellStart"/>
            <w:r w:rsidRPr="00907E15">
              <w:rPr>
                <w:rFonts w:asciiTheme="majorBidi" w:hAnsiTheme="majorBidi" w:cstheme="majorBidi"/>
                <w:sz w:val="24"/>
                <w:szCs w:val="24"/>
              </w:rPr>
              <w:t>Viteazu</w:t>
            </w:r>
            <w:proofErr w:type="spellEnd"/>
          </w:p>
        </w:tc>
        <w:tc>
          <w:tcPr>
            <w:tcW w:w="1565" w:type="pct"/>
            <w:tcBorders>
              <w:top w:val="nil"/>
              <w:left w:val="nil"/>
              <w:bottom w:val="single" w:sz="4" w:space="0" w:color="auto"/>
              <w:right w:val="single" w:sz="4" w:space="0" w:color="auto"/>
            </w:tcBorders>
            <w:shd w:val="clear" w:color="auto" w:fill="auto"/>
            <w:vAlign w:val="center"/>
            <w:hideMark/>
          </w:tcPr>
          <w:p w14:paraId="7E1E6A80"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Iara</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6FE8B858"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29</w:t>
            </w:r>
          </w:p>
        </w:tc>
        <w:tc>
          <w:tcPr>
            <w:tcW w:w="1225" w:type="pct"/>
            <w:tcBorders>
              <w:top w:val="nil"/>
              <w:left w:val="nil"/>
              <w:bottom w:val="single" w:sz="4" w:space="0" w:color="auto"/>
              <w:right w:val="single" w:sz="4" w:space="0" w:color="auto"/>
            </w:tcBorders>
            <w:shd w:val="clear" w:color="auto" w:fill="auto"/>
            <w:vAlign w:val="center"/>
            <w:hideMark/>
          </w:tcPr>
          <w:p w14:paraId="4DF4EDF2"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r>
      <w:tr w:rsidR="00296DD7" w:rsidRPr="00907E15" w14:paraId="30483862"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22D28D90"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xml:space="preserve">Zona 3 Mihai </w:t>
            </w:r>
            <w:proofErr w:type="spellStart"/>
            <w:r w:rsidRPr="00907E15">
              <w:rPr>
                <w:rFonts w:asciiTheme="majorBidi" w:hAnsiTheme="majorBidi" w:cstheme="majorBidi"/>
                <w:sz w:val="24"/>
                <w:szCs w:val="24"/>
              </w:rPr>
              <w:t>Viteazu</w:t>
            </w:r>
            <w:proofErr w:type="spellEnd"/>
          </w:p>
        </w:tc>
        <w:tc>
          <w:tcPr>
            <w:tcW w:w="1565" w:type="pct"/>
            <w:tcBorders>
              <w:top w:val="nil"/>
              <w:left w:val="nil"/>
              <w:bottom w:val="single" w:sz="4" w:space="0" w:color="auto"/>
              <w:right w:val="single" w:sz="4" w:space="0" w:color="auto"/>
            </w:tcBorders>
            <w:shd w:val="clear" w:color="auto" w:fill="auto"/>
            <w:vAlign w:val="center"/>
            <w:hideMark/>
          </w:tcPr>
          <w:p w14:paraId="028D8763"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Luna</w:t>
            </w:r>
          </w:p>
        </w:tc>
        <w:tc>
          <w:tcPr>
            <w:tcW w:w="958" w:type="pct"/>
            <w:tcBorders>
              <w:top w:val="nil"/>
              <w:left w:val="nil"/>
              <w:bottom w:val="single" w:sz="4" w:space="0" w:color="auto"/>
              <w:right w:val="single" w:sz="4" w:space="0" w:color="auto"/>
            </w:tcBorders>
            <w:shd w:val="clear" w:color="auto" w:fill="auto"/>
            <w:vAlign w:val="center"/>
            <w:hideMark/>
          </w:tcPr>
          <w:p w14:paraId="0A8F8BAD"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18</w:t>
            </w:r>
          </w:p>
        </w:tc>
        <w:tc>
          <w:tcPr>
            <w:tcW w:w="1225" w:type="pct"/>
            <w:tcBorders>
              <w:top w:val="nil"/>
              <w:left w:val="nil"/>
              <w:bottom w:val="single" w:sz="4" w:space="0" w:color="auto"/>
              <w:right w:val="single" w:sz="4" w:space="0" w:color="auto"/>
            </w:tcBorders>
            <w:shd w:val="clear" w:color="auto" w:fill="auto"/>
            <w:vAlign w:val="center"/>
            <w:hideMark/>
          </w:tcPr>
          <w:p w14:paraId="3FEE33DB"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r>
      <w:tr w:rsidR="00296DD7" w:rsidRPr="00907E15" w14:paraId="10F554D3"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5DA7DE5E"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xml:space="preserve">Zona 3 Mihai </w:t>
            </w:r>
            <w:proofErr w:type="spellStart"/>
            <w:r w:rsidRPr="00907E15">
              <w:rPr>
                <w:rFonts w:asciiTheme="majorBidi" w:hAnsiTheme="majorBidi" w:cstheme="majorBidi"/>
                <w:sz w:val="24"/>
                <w:szCs w:val="24"/>
              </w:rPr>
              <w:t>Viteazu</w:t>
            </w:r>
            <w:proofErr w:type="spellEnd"/>
          </w:p>
        </w:tc>
        <w:tc>
          <w:tcPr>
            <w:tcW w:w="1565" w:type="pct"/>
            <w:tcBorders>
              <w:top w:val="nil"/>
              <w:left w:val="nil"/>
              <w:bottom w:val="single" w:sz="4" w:space="0" w:color="auto"/>
              <w:right w:val="single" w:sz="4" w:space="0" w:color="auto"/>
            </w:tcBorders>
            <w:shd w:val="clear" w:color="auto" w:fill="auto"/>
            <w:vAlign w:val="center"/>
            <w:hideMark/>
          </w:tcPr>
          <w:p w14:paraId="0C0AA307"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xml:space="preserve">Mihai </w:t>
            </w:r>
            <w:proofErr w:type="spellStart"/>
            <w:r w:rsidRPr="00907E15">
              <w:rPr>
                <w:rFonts w:asciiTheme="majorBidi" w:hAnsiTheme="majorBidi" w:cstheme="majorBidi"/>
                <w:sz w:val="24"/>
                <w:szCs w:val="24"/>
              </w:rPr>
              <w:t>Viteazu</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0F1D0615"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5</w:t>
            </w:r>
          </w:p>
        </w:tc>
        <w:tc>
          <w:tcPr>
            <w:tcW w:w="1225" w:type="pct"/>
            <w:tcBorders>
              <w:top w:val="nil"/>
              <w:left w:val="nil"/>
              <w:bottom w:val="single" w:sz="4" w:space="0" w:color="auto"/>
              <w:right w:val="single" w:sz="4" w:space="0" w:color="auto"/>
            </w:tcBorders>
            <w:shd w:val="clear" w:color="auto" w:fill="auto"/>
            <w:vAlign w:val="center"/>
            <w:hideMark/>
          </w:tcPr>
          <w:p w14:paraId="677F127E"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r>
      <w:tr w:rsidR="00296DD7" w:rsidRPr="00907E15" w14:paraId="4659C15C"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2EC3EF75"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xml:space="preserve">Zona 3 Mihai </w:t>
            </w:r>
            <w:proofErr w:type="spellStart"/>
            <w:r w:rsidRPr="00907E15">
              <w:rPr>
                <w:rFonts w:asciiTheme="majorBidi" w:hAnsiTheme="majorBidi" w:cstheme="majorBidi"/>
                <w:sz w:val="24"/>
                <w:szCs w:val="24"/>
              </w:rPr>
              <w:t>Viteazu</w:t>
            </w:r>
            <w:proofErr w:type="spellEnd"/>
          </w:p>
        </w:tc>
        <w:tc>
          <w:tcPr>
            <w:tcW w:w="1565" w:type="pct"/>
            <w:tcBorders>
              <w:top w:val="nil"/>
              <w:left w:val="nil"/>
              <w:bottom w:val="single" w:sz="4" w:space="0" w:color="auto"/>
              <w:right w:val="single" w:sz="4" w:space="0" w:color="auto"/>
            </w:tcBorders>
            <w:shd w:val="clear" w:color="auto" w:fill="auto"/>
            <w:vAlign w:val="center"/>
            <w:hideMark/>
          </w:tcPr>
          <w:p w14:paraId="2DC615F3"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Moldovenesti</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2344D8D5"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14</w:t>
            </w:r>
          </w:p>
        </w:tc>
        <w:tc>
          <w:tcPr>
            <w:tcW w:w="1225" w:type="pct"/>
            <w:tcBorders>
              <w:top w:val="nil"/>
              <w:left w:val="nil"/>
              <w:bottom w:val="single" w:sz="4" w:space="0" w:color="auto"/>
              <w:right w:val="single" w:sz="4" w:space="0" w:color="auto"/>
            </w:tcBorders>
            <w:shd w:val="clear" w:color="auto" w:fill="auto"/>
            <w:vAlign w:val="center"/>
            <w:hideMark/>
          </w:tcPr>
          <w:p w14:paraId="233F16C8"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r>
      <w:tr w:rsidR="00296DD7" w:rsidRPr="00907E15" w14:paraId="3686DD5F"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7C5BC3EE"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xml:space="preserve">Zona 3 Mihai </w:t>
            </w:r>
            <w:proofErr w:type="spellStart"/>
            <w:r w:rsidRPr="00907E15">
              <w:rPr>
                <w:rFonts w:asciiTheme="majorBidi" w:hAnsiTheme="majorBidi" w:cstheme="majorBidi"/>
                <w:sz w:val="24"/>
                <w:szCs w:val="24"/>
              </w:rPr>
              <w:t>Viteazu</w:t>
            </w:r>
            <w:proofErr w:type="spellEnd"/>
          </w:p>
        </w:tc>
        <w:tc>
          <w:tcPr>
            <w:tcW w:w="1565" w:type="pct"/>
            <w:tcBorders>
              <w:top w:val="nil"/>
              <w:left w:val="nil"/>
              <w:bottom w:val="single" w:sz="4" w:space="0" w:color="auto"/>
              <w:right w:val="single" w:sz="4" w:space="0" w:color="auto"/>
            </w:tcBorders>
            <w:shd w:val="clear" w:color="auto" w:fill="auto"/>
            <w:vAlign w:val="center"/>
            <w:hideMark/>
          </w:tcPr>
          <w:p w14:paraId="677875AC"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Petrestii</w:t>
            </w:r>
            <w:proofErr w:type="spellEnd"/>
            <w:r w:rsidRPr="00907E15">
              <w:rPr>
                <w:rFonts w:asciiTheme="majorBidi" w:hAnsiTheme="majorBidi" w:cstheme="majorBidi"/>
                <w:sz w:val="24"/>
                <w:szCs w:val="24"/>
              </w:rPr>
              <w:t xml:space="preserve"> de Jos</w:t>
            </w:r>
          </w:p>
        </w:tc>
        <w:tc>
          <w:tcPr>
            <w:tcW w:w="958" w:type="pct"/>
            <w:tcBorders>
              <w:top w:val="nil"/>
              <w:left w:val="nil"/>
              <w:bottom w:val="single" w:sz="4" w:space="0" w:color="auto"/>
              <w:right w:val="single" w:sz="4" w:space="0" w:color="auto"/>
            </w:tcBorders>
            <w:shd w:val="clear" w:color="auto" w:fill="auto"/>
            <w:vAlign w:val="center"/>
            <w:hideMark/>
          </w:tcPr>
          <w:p w14:paraId="13473D33"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19</w:t>
            </w:r>
          </w:p>
        </w:tc>
        <w:tc>
          <w:tcPr>
            <w:tcW w:w="1225" w:type="pct"/>
            <w:tcBorders>
              <w:top w:val="nil"/>
              <w:left w:val="nil"/>
              <w:bottom w:val="single" w:sz="4" w:space="0" w:color="auto"/>
              <w:right w:val="single" w:sz="4" w:space="0" w:color="auto"/>
            </w:tcBorders>
            <w:shd w:val="clear" w:color="auto" w:fill="auto"/>
            <w:vAlign w:val="center"/>
            <w:hideMark/>
          </w:tcPr>
          <w:p w14:paraId="2F038EB7"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r>
      <w:tr w:rsidR="00296DD7" w:rsidRPr="00907E15" w14:paraId="579C3780"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6EE745A6"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xml:space="preserve">Zona 3 Mihai </w:t>
            </w:r>
            <w:proofErr w:type="spellStart"/>
            <w:r w:rsidRPr="00907E15">
              <w:rPr>
                <w:rFonts w:asciiTheme="majorBidi" w:hAnsiTheme="majorBidi" w:cstheme="majorBidi"/>
                <w:sz w:val="24"/>
                <w:szCs w:val="24"/>
              </w:rPr>
              <w:t>Viteazu</w:t>
            </w:r>
            <w:proofErr w:type="spellEnd"/>
          </w:p>
        </w:tc>
        <w:tc>
          <w:tcPr>
            <w:tcW w:w="1565" w:type="pct"/>
            <w:tcBorders>
              <w:top w:val="nil"/>
              <w:left w:val="nil"/>
              <w:bottom w:val="single" w:sz="4" w:space="0" w:color="auto"/>
              <w:right w:val="single" w:sz="4" w:space="0" w:color="auto"/>
            </w:tcBorders>
            <w:shd w:val="clear" w:color="auto" w:fill="auto"/>
            <w:vAlign w:val="center"/>
            <w:hideMark/>
          </w:tcPr>
          <w:p w14:paraId="3967DDBA"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Ploscos</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60B1FC1D"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19.5</w:t>
            </w:r>
          </w:p>
        </w:tc>
        <w:tc>
          <w:tcPr>
            <w:tcW w:w="1225" w:type="pct"/>
            <w:tcBorders>
              <w:top w:val="nil"/>
              <w:left w:val="nil"/>
              <w:bottom w:val="single" w:sz="4" w:space="0" w:color="auto"/>
              <w:right w:val="single" w:sz="4" w:space="0" w:color="auto"/>
            </w:tcBorders>
            <w:shd w:val="clear" w:color="auto" w:fill="auto"/>
            <w:vAlign w:val="center"/>
            <w:hideMark/>
          </w:tcPr>
          <w:p w14:paraId="2721D2AE"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r>
      <w:tr w:rsidR="00296DD7" w:rsidRPr="00907E15" w14:paraId="1BA4097B"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1F09FE9F"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xml:space="preserve">Zona 3 Mihai </w:t>
            </w:r>
            <w:proofErr w:type="spellStart"/>
            <w:r w:rsidRPr="00907E15">
              <w:rPr>
                <w:rFonts w:asciiTheme="majorBidi" w:hAnsiTheme="majorBidi" w:cstheme="majorBidi"/>
                <w:sz w:val="24"/>
                <w:szCs w:val="24"/>
              </w:rPr>
              <w:t>Viteazu</w:t>
            </w:r>
            <w:proofErr w:type="spellEnd"/>
          </w:p>
        </w:tc>
        <w:tc>
          <w:tcPr>
            <w:tcW w:w="1565" w:type="pct"/>
            <w:tcBorders>
              <w:top w:val="nil"/>
              <w:left w:val="nil"/>
              <w:bottom w:val="single" w:sz="4" w:space="0" w:color="auto"/>
              <w:right w:val="single" w:sz="4" w:space="0" w:color="auto"/>
            </w:tcBorders>
            <w:shd w:val="clear" w:color="auto" w:fill="auto"/>
            <w:vAlign w:val="center"/>
            <w:hideMark/>
          </w:tcPr>
          <w:p w14:paraId="5D79DA6C"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Sandulesti</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26BD5813"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12</w:t>
            </w:r>
          </w:p>
        </w:tc>
        <w:tc>
          <w:tcPr>
            <w:tcW w:w="1225" w:type="pct"/>
            <w:tcBorders>
              <w:top w:val="nil"/>
              <w:left w:val="nil"/>
              <w:bottom w:val="single" w:sz="4" w:space="0" w:color="auto"/>
              <w:right w:val="single" w:sz="4" w:space="0" w:color="auto"/>
            </w:tcBorders>
            <w:shd w:val="clear" w:color="auto" w:fill="auto"/>
            <w:vAlign w:val="center"/>
            <w:hideMark/>
          </w:tcPr>
          <w:p w14:paraId="48E88786"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r>
      <w:tr w:rsidR="00296DD7" w:rsidRPr="00907E15" w14:paraId="56701FFC"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7F0C7970"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xml:space="preserve">Zona 3 Mihai </w:t>
            </w:r>
            <w:proofErr w:type="spellStart"/>
            <w:r w:rsidRPr="00907E15">
              <w:rPr>
                <w:rFonts w:asciiTheme="majorBidi" w:hAnsiTheme="majorBidi" w:cstheme="majorBidi"/>
                <w:sz w:val="24"/>
                <w:szCs w:val="24"/>
              </w:rPr>
              <w:t>Viteazu</w:t>
            </w:r>
            <w:proofErr w:type="spellEnd"/>
          </w:p>
        </w:tc>
        <w:tc>
          <w:tcPr>
            <w:tcW w:w="1565" w:type="pct"/>
            <w:tcBorders>
              <w:top w:val="nil"/>
              <w:left w:val="nil"/>
              <w:bottom w:val="single" w:sz="4" w:space="0" w:color="auto"/>
              <w:right w:val="single" w:sz="4" w:space="0" w:color="auto"/>
            </w:tcBorders>
            <w:shd w:val="clear" w:color="auto" w:fill="auto"/>
            <w:vAlign w:val="center"/>
            <w:hideMark/>
          </w:tcPr>
          <w:p w14:paraId="1C9BC203"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Tritenii</w:t>
            </w:r>
            <w:proofErr w:type="spellEnd"/>
            <w:r w:rsidRPr="00907E15">
              <w:rPr>
                <w:rFonts w:asciiTheme="majorBidi" w:hAnsiTheme="majorBidi" w:cstheme="majorBidi"/>
                <w:sz w:val="24"/>
                <w:szCs w:val="24"/>
              </w:rPr>
              <w:t xml:space="preserve"> de Jos</w:t>
            </w:r>
          </w:p>
        </w:tc>
        <w:tc>
          <w:tcPr>
            <w:tcW w:w="958" w:type="pct"/>
            <w:tcBorders>
              <w:top w:val="nil"/>
              <w:left w:val="nil"/>
              <w:bottom w:val="single" w:sz="4" w:space="0" w:color="auto"/>
              <w:right w:val="single" w:sz="4" w:space="0" w:color="auto"/>
            </w:tcBorders>
            <w:shd w:val="clear" w:color="auto" w:fill="auto"/>
            <w:vAlign w:val="center"/>
            <w:hideMark/>
          </w:tcPr>
          <w:p w14:paraId="1E6EBE8A"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25</w:t>
            </w:r>
          </w:p>
        </w:tc>
        <w:tc>
          <w:tcPr>
            <w:tcW w:w="1225" w:type="pct"/>
            <w:tcBorders>
              <w:top w:val="nil"/>
              <w:left w:val="nil"/>
              <w:bottom w:val="single" w:sz="4" w:space="0" w:color="auto"/>
              <w:right w:val="single" w:sz="4" w:space="0" w:color="auto"/>
            </w:tcBorders>
            <w:shd w:val="clear" w:color="auto" w:fill="auto"/>
            <w:vAlign w:val="center"/>
            <w:hideMark/>
          </w:tcPr>
          <w:p w14:paraId="1990789F"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r>
      <w:tr w:rsidR="00296DD7" w:rsidRPr="00907E15" w14:paraId="468E498B"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2687F78A"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xml:space="preserve">Zona 3 Mihai </w:t>
            </w:r>
            <w:proofErr w:type="spellStart"/>
            <w:r w:rsidRPr="00907E15">
              <w:rPr>
                <w:rFonts w:asciiTheme="majorBidi" w:hAnsiTheme="majorBidi" w:cstheme="majorBidi"/>
                <w:sz w:val="24"/>
                <w:szCs w:val="24"/>
              </w:rPr>
              <w:t>Viteazu</w:t>
            </w:r>
            <w:proofErr w:type="spellEnd"/>
          </w:p>
        </w:tc>
        <w:tc>
          <w:tcPr>
            <w:tcW w:w="1565" w:type="pct"/>
            <w:tcBorders>
              <w:top w:val="nil"/>
              <w:left w:val="nil"/>
              <w:bottom w:val="single" w:sz="4" w:space="0" w:color="auto"/>
              <w:right w:val="single" w:sz="4" w:space="0" w:color="auto"/>
            </w:tcBorders>
            <w:shd w:val="clear" w:color="auto" w:fill="auto"/>
            <w:vAlign w:val="center"/>
            <w:hideMark/>
          </w:tcPr>
          <w:p w14:paraId="49303FAD"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Valea</w:t>
            </w:r>
            <w:proofErr w:type="spellEnd"/>
            <w:r w:rsidRPr="00907E15">
              <w:rPr>
                <w:rFonts w:asciiTheme="majorBidi" w:hAnsiTheme="majorBidi" w:cstheme="majorBidi"/>
                <w:sz w:val="24"/>
                <w:szCs w:val="24"/>
              </w:rPr>
              <w:t xml:space="preserve"> </w:t>
            </w:r>
            <w:proofErr w:type="spellStart"/>
            <w:r w:rsidRPr="00907E15">
              <w:rPr>
                <w:rFonts w:asciiTheme="majorBidi" w:hAnsiTheme="majorBidi" w:cstheme="majorBidi"/>
                <w:sz w:val="24"/>
                <w:szCs w:val="24"/>
              </w:rPr>
              <w:t>Ierii</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5B07A1D1"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48</w:t>
            </w:r>
          </w:p>
        </w:tc>
        <w:tc>
          <w:tcPr>
            <w:tcW w:w="1225" w:type="pct"/>
            <w:tcBorders>
              <w:top w:val="nil"/>
              <w:left w:val="nil"/>
              <w:bottom w:val="single" w:sz="4" w:space="0" w:color="auto"/>
              <w:right w:val="single" w:sz="4" w:space="0" w:color="auto"/>
            </w:tcBorders>
            <w:shd w:val="clear" w:color="auto" w:fill="auto"/>
            <w:vAlign w:val="center"/>
            <w:hideMark/>
          </w:tcPr>
          <w:p w14:paraId="4ED7C430"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r>
      <w:tr w:rsidR="00296DD7" w:rsidRPr="00907E15" w14:paraId="6D807BEA"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5BA826BF"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xml:space="preserve">Zona 3 Mihai </w:t>
            </w:r>
            <w:proofErr w:type="spellStart"/>
            <w:r w:rsidRPr="00907E15">
              <w:rPr>
                <w:rFonts w:asciiTheme="majorBidi" w:hAnsiTheme="majorBidi" w:cstheme="majorBidi"/>
                <w:sz w:val="24"/>
                <w:szCs w:val="24"/>
              </w:rPr>
              <w:t>Viteazu</w:t>
            </w:r>
            <w:proofErr w:type="spellEnd"/>
          </w:p>
        </w:tc>
        <w:tc>
          <w:tcPr>
            <w:tcW w:w="1565" w:type="pct"/>
            <w:tcBorders>
              <w:top w:val="nil"/>
              <w:left w:val="nil"/>
              <w:bottom w:val="single" w:sz="4" w:space="0" w:color="auto"/>
              <w:right w:val="single" w:sz="4" w:space="0" w:color="auto"/>
            </w:tcBorders>
            <w:shd w:val="clear" w:color="auto" w:fill="auto"/>
            <w:vAlign w:val="center"/>
            <w:hideMark/>
          </w:tcPr>
          <w:p w14:paraId="5CE351A4"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Viisoara</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17BFDBC5"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13</w:t>
            </w:r>
          </w:p>
        </w:tc>
        <w:tc>
          <w:tcPr>
            <w:tcW w:w="1225" w:type="pct"/>
            <w:tcBorders>
              <w:top w:val="nil"/>
              <w:left w:val="nil"/>
              <w:bottom w:val="single" w:sz="4" w:space="0" w:color="auto"/>
              <w:right w:val="single" w:sz="4" w:space="0" w:color="auto"/>
            </w:tcBorders>
            <w:shd w:val="clear" w:color="auto" w:fill="auto"/>
            <w:vAlign w:val="center"/>
            <w:hideMark/>
          </w:tcPr>
          <w:p w14:paraId="365ECA37"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r>
      <w:tr w:rsidR="00296DD7" w:rsidRPr="00907E15" w14:paraId="3705D1D9" w14:textId="77777777" w:rsidTr="009435E2">
        <w:trPr>
          <w:trHeight w:val="264"/>
          <w:jc w:val="center"/>
        </w:trPr>
        <w:tc>
          <w:tcPr>
            <w:tcW w:w="5000" w:type="pct"/>
            <w:gridSpan w:val="4"/>
            <w:tcBorders>
              <w:top w:val="nil"/>
              <w:left w:val="single" w:sz="4" w:space="0" w:color="auto"/>
              <w:bottom w:val="single" w:sz="4" w:space="0" w:color="auto"/>
              <w:right w:val="single" w:sz="4" w:space="0" w:color="auto"/>
            </w:tcBorders>
            <w:shd w:val="clear" w:color="auto" w:fill="auto"/>
            <w:noWrap/>
            <w:vAlign w:val="center"/>
          </w:tcPr>
          <w:p w14:paraId="751EBB56" w14:textId="77777777" w:rsidR="00296DD7" w:rsidRPr="00907E15" w:rsidRDefault="00296DD7" w:rsidP="00296DD7">
            <w:pPr>
              <w:spacing w:after="0" w:line="240" w:lineRule="auto"/>
              <w:jc w:val="center"/>
              <w:rPr>
                <w:rFonts w:asciiTheme="majorBidi" w:hAnsiTheme="majorBidi" w:cstheme="majorBidi"/>
                <w:b/>
                <w:bCs/>
                <w:sz w:val="24"/>
                <w:szCs w:val="24"/>
              </w:rPr>
            </w:pPr>
            <w:proofErr w:type="spellStart"/>
            <w:r w:rsidRPr="00907E15">
              <w:rPr>
                <w:rFonts w:asciiTheme="majorBidi" w:hAnsiTheme="majorBidi" w:cstheme="majorBidi"/>
                <w:b/>
                <w:bCs/>
                <w:sz w:val="24"/>
                <w:szCs w:val="24"/>
              </w:rPr>
              <w:t>Lotul</w:t>
            </w:r>
            <w:proofErr w:type="spellEnd"/>
            <w:r w:rsidRPr="00907E15">
              <w:rPr>
                <w:rFonts w:asciiTheme="majorBidi" w:hAnsiTheme="majorBidi" w:cstheme="majorBidi"/>
                <w:b/>
                <w:bCs/>
                <w:sz w:val="24"/>
                <w:szCs w:val="24"/>
              </w:rPr>
              <w:t xml:space="preserve"> 3</w:t>
            </w:r>
          </w:p>
        </w:tc>
      </w:tr>
      <w:tr w:rsidR="00296DD7" w:rsidRPr="00907E15" w14:paraId="2FC31472"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75503231"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Zona 4 Gherla</w:t>
            </w:r>
          </w:p>
        </w:tc>
        <w:tc>
          <w:tcPr>
            <w:tcW w:w="1565" w:type="pct"/>
            <w:tcBorders>
              <w:top w:val="nil"/>
              <w:left w:val="nil"/>
              <w:bottom w:val="single" w:sz="4" w:space="0" w:color="auto"/>
              <w:right w:val="single" w:sz="4" w:space="0" w:color="auto"/>
            </w:tcBorders>
            <w:shd w:val="clear" w:color="auto" w:fill="auto"/>
            <w:vAlign w:val="center"/>
            <w:hideMark/>
          </w:tcPr>
          <w:p w14:paraId="20A28321"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Gherla</w:t>
            </w:r>
          </w:p>
        </w:tc>
        <w:tc>
          <w:tcPr>
            <w:tcW w:w="958" w:type="pct"/>
            <w:tcBorders>
              <w:top w:val="nil"/>
              <w:left w:val="nil"/>
              <w:bottom w:val="single" w:sz="4" w:space="0" w:color="auto"/>
              <w:right w:val="single" w:sz="4" w:space="0" w:color="auto"/>
            </w:tcBorders>
            <w:shd w:val="clear" w:color="auto" w:fill="auto"/>
            <w:vAlign w:val="center"/>
            <w:hideMark/>
          </w:tcPr>
          <w:p w14:paraId="158D503F"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0</w:t>
            </w:r>
          </w:p>
        </w:tc>
        <w:tc>
          <w:tcPr>
            <w:tcW w:w="1225" w:type="pct"/>
            <w:tcBorders>
              <w:top w:val="nil"/>
              <w:left w:val="nil"/>
              <w:bottom w:val="single" w:sz="4" w:space="0" w:color="auto"/>
              <w:right w:val="single" w:sz="4" w:space="0" w:color="auto"/>
            </w:tcBorders>
            <w:shd w:val="clear" w:color="auto" w:fill="auto"/>
            <w:vAlign w:val="center"/>
            <w:hideMark/>
          </w:tcPr>
          <w:p w14:paraId="694C50C2"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39*</w:t>
            </w:r>
          </w:p>
        </w:tc>
      </w:tr>
      <w:tr w:rsidR="00296DD7" w:rsidRPr="00907E15" w14:paraId="66D92FDE"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69F41774"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Zona 4 Gherla</w:t>
            </w:r>
          </w:p>
        </w:tc>
        <w:tc>
          <w:tcPr>
            <w:tcW w:w="1565" w:type="pct"/>
            <w:tcBorders>
              <w:top w:val="nil"/>
              <w:left w:val="nil"/>
              <w:bottom w:val="single" w:sz="4" w:space="0" w:color="auto"/>
              <w:right w:val="single" w:sz="4" w:space="0" w:color="auto"/>
            </w:tcBorders>
            <w:shd w:val="clear" w:color="auto" w:fill="auto"/>
            <w:vAlign w:val="center"/>
            <w:hideMark/>
          </w:tcPr>
          <w:p w14:paraId="5434A644"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Dej</w:t>
            </w:r>
          </w:p>
        </w:tc>
        <w:tc>
          <w:tcPr>
            <w:tcW w:w="958" w:type="pct"/>
            <w:tcBorders>
              <w:top w:val="nil"/>
              <w:left w:val="nil"/>
              <w:bottom w:val="single" w:sz="4" w:space="0" w:color="auto"/>
              <w:right w:val="single" w:sz="4" w:space="0" w:color="auto"/>
            </w:tcBorders>
            <w:shd w:val="clear" w:color="auto" w:fill="auto"/>
            <w:vAlign w:val="center"/>
            <w:hideMark/>
          </w:tcPr>
          <w:p w14:paraId="02DB527A"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16</w:t>
            </w:r>
          </w:p>
        </w:tc>
        <w:tc>
          <w:tcPr>
            <w:tcW w:w="1225" w:type="pct"/>
            <w:tcBorders>
              <w:top w:val="nil"/>
              <w:left w:val="nil"/>
              <w:bottom w:val="single" w:sz="4" w:space="0" w:color="auto"/>
              <w:right w:val="single" w:sz="4" w:space="0" w:color="auto"/>
            </w:tcBorders>
            <w:shd w:val="clear" w:color="auto" w:fill="auto"/>
            <w:vAlign w:val="center"/>
            <w:hideMark/>
          </w:tcPr>
          <w:p w14:paraId="32F7C8A5"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r>
      <w:tr w:rsidR="00296DD7" w:rsidRPr="00907E15" w14:paraId="01ADE553"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350E44E5"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Zona 4 Gherla</w:t>
            </w:r>
          </w:p>
        </w:tc>
        <w:tc>
          <w:tcPr>
            <w:tcW w:w="1565" w:type="pct"/>
            <w:tcBorders>
              <w:top w:val="nil"/>
              <w:left w:val="nil"/>
              <w:bottom w:val="single" w:sz="4" w:space="0" w:color="auto"/>
              <w:right w:val="single" w:sz="4" w:space="0" w:color="auto"/>
            </w:tcBorders>
            <w:shd w:val="clear" w:color="auto" w:fill="auto"/>
            <w:vAlign w:val="center"/>
            <w:hideMark/>
          </w:tcPr>
          <w:p w14:paraId="7F75D895"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Alunis</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6702D2B3"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17</w:t>
            </w:r>
          </w:p>
        </w:tc>
        <w:tc>
          <w:tcPr>
            <w:tcW w:w="1225" w:type="pct"/>
            <w:tcBorders>
              <w:top w:val="nil"/>
              <w:left w:val="nil"/>
              <w:bottom w:val="single" w:sz="4" w:space="0" w:color="auto"/>
              <w:right w:val="single" w:sz="4" w:space="0" w:color="auto"/>
            </w:tcBorders>
            <w:shd w:val="clear" w:color="auto" w:fill="auto"/>
            <w:vAlign w:val="center"/>
            <w:hideMark/>
          </w:tcPr>
          <w:p w14:paraId="7259FF8E"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r>
      <w:tr w:rsidR="00296DD7" w:rsidRPr="00907E15" w14:paraId="1BD65FD4"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074342A6"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Zona 4 Gherla</w:t>
            </w:r>
          </w:p>
        </w:tc>
        <w:tc>
          <w:tcPr>
            <w:tcW w:w="1565" w:type="pct"/>
            <w:tcBorders>
              <w:top w:val="nil"/>
              <w:left w:val="nil"/>
              <w:bottom w:val="single" w:sz="4" w:space="0" w:color="auto"/>
              <w:right w:val="single" w:sz="4" w:space="0" w:color="auto"/>
            </w:tcBorders>
            <w:shd w:val="clear" w:color="auto" w:fill="auto"/>
            <w:vAlign w:val="center"/>
            <w:hideMark/>
          </w:tcPr>
          <w:p w14:paraId="3A609534"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Bobilna</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2648AD85"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36</w:t>
            </w:r>
          </w:p>
        </w:tc>
        <w:tc>
          <w:tcPr>
            <w:tcW w:w="1225" w:type="pct"/>
            <w:tcBorders>
              <w:top w:val="nil"/>
              <w:left w:val="nil"/>
              <w:bottom w:val="single" w:sz="4" w:space="0" w:color="auto"/>
              <w:right w:val="single" w:sz="4" w:space="0" w:color="auto"/>
            </w:tcBorders>
            <w:shd w:val="clear" w:color="auto" w:fill="auto"/>
            <w:vAlign w:val="center"/>
            <w:hideMark/>
          </w:tcPr>
          <w:p w14:paraId="4D35965E"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r>
      <w:tr w:rsidR="00296DD7" w:rsidRPr="00907E15" w14:paraId="271C2F10"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0A270D07"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Zona 4 Gherla</w:t>
            </w:r>
          </w:p>
        </w:tc>
        <w:tc>
          <w:tcPr>
            <w:tcW w:w="1565" w:type="pct"/>
            <w:tcBorders>
              <w:top w:val="nil"/>
              <w:left w:val="nil"/>
              <w:bottom w:val="single" w:sz="4" w:space="0" w:color="auto"/>
              <w:right w:val="single" w:sz="4" w:space="0" w:color="auto"/>
            </w:tcBorders>
            <w:shd w:val="clear" w:color="auto" w:fill="auto"/>
            <w:vAlign w:val="center"/>
            <w:hideMark/>
          </w:tcPr>
          <w:p w14:paraId="172B8430"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Buza</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7B7AD337"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33</w:t>
            </w:r>
          </w:p>
        </w:tc>
        <w:tc>
          <w:tcPr>
            <w:tcW w:w="1225" w:type="pct"/>
            <w:tcBorders>
              <w:top w:val="nil"/>
              <w:left w:val="nil"/>
              <w:bottom w:val="single" w:sz="4" w:space="0" w:color="auto"/>
              <w:right w:val="single" w:sz="4" w:space="0" w:color="auto"/>
            </w:tcBorders>
            <w:shd w:val="clear" w:color="auto" w:fill="auto"/>
            <w:vAlign w:val="center"/>
            <w:hideMark/>
          </w:tcPr>
          <w:p w14:paraId="3205E482"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r>
      <w:tr w:rsidR="00296DD7" w:rsidRPr="00907E15" w14:paraId="095FC827"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7F46387F"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Zona 4 Gherla</w:t>
            </w:r>
          </w:p>
        </w:tc>
        <w:tc>
          <w:tcPr>
            <w:tcW w:w="1565" w:type="pct"/>
            <w:tcBorders>
              <w:top w:val="nil"/>
              <w:left w:val="nil"/>
              <w:bottom w:val="single" w:sz="4" w:space="0" w:color="auto"/>
              <w:right w:val="single" w:sz="4" w:space="0" w:color="auto"/>
            </w:tcBorders>
            <w:shd w:val="clear" w:color="auto" w:fill="auto"/>
            <w:vAlign w:val="center"/>
            <w:hideMark/>
          </w:tcPr>
          <w:p w14:paraId="43F26F7A"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Caseiu</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46AB613A"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23</w:t>
            </w:r>
          </w:p>
        </w:tc>
        <w:tc>
          <w:tcPr>
            <w:tcW w:w="1225" w:type="pct"/>
            <w:tcBorders>
              <w:top w:val="nil"/>
              <w:left w:val="nil"/>
              <w:bottom w:val="single" w:sz="4" w:space="0" w:color="auto"/>
              <w:right w:val="single" w:sz="4" w:space="0" w:color="auto"/>
            </w:tcBorders>
            <w:shd w:val="clear" w:color="auto" w:fill="auto"/>
            <w:vAlign w:val="center"/>
            <w:hideMark/>
          </w:tcPr>
          <w:p w14:paraId="37BDD9F8"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r>
      <w:tr w:rsidR="00296DD7" w:rsidRPr="00907E15" w14:paraId="365EC339"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3A8E3777"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Zona 4 Gherla</w:t>
            </w:r>
          </w:p>
        </w:tc>
        <w:tc>
          <w:tcPr>
            <w:tcW w:w="1565" w:type="pct"/>
            <w:tcBorders>
              <w:top w:val="nil"/>
              <w:left w:val="nil"/>
              <w:bottom w:val="single" w:sz="4" w:space="0" w:color="auto"/>
              <w:right w:val="single" w:sz="4" w:space="0" w:color="auto"/>
            </w:tcBorders>
            <w:shd w:val="clear" w:color="auto" w:fill="auto"/>
            <w:vAlign w:val="center"/>
            <w:hideMark/>
          </w:tcPr>
          <w:p w14:paraId="7CF2AC04"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Catcau</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04BE02DA"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29</w:t>
            </w:r>
          </w:p>
        </w:tc>
        <w:tc>
          <w:tcPr>
            <w:tcW w:w="1225" w:type="pct"/>
            <w:tcBorders>
              <w:top w:val="nil"/>
              <w:left w:val="nil"/>
              <w:bottom w:val="single" w:sz="4" w:space="0" w:color="auto"/>
              <w:right w:val="single" w:sz="4" w:space="0" w:color="auto"/>
            </w:tcBorders>
            <w:shd w:val="clear" w:color="auto" w:fill="auto"/>
            <w:vAlign w:val="center"/>
            <w:hideMark/>
          </w:tcPr>
          <w:p w14:paraId="0880202B"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r>
      <w:tr w:rsidR="00296DD7" w:rsidRPr="00907E15" w14:paraId="09D8407E"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6C7444FC"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Zona 4 Gherla</w:t>
            </w:r>
          </w:p>
        </w:tc>
        <w:tc>
          <w:tcPr>
            <w:tcW w:w="1565" w:type="pct"/>
            <w:tcBorders>
              <w:top w:val="nil"/>
              <w:left w:val="nil"/>
              <w:bottom w:val="single" w:sz="4" w:space="0" w:color="auto"/>
              <w:right w:val="single" w:sz="4" w:space="0" w:color="auto"/>
            </w:tcBorders>
            <w:shd w:val="clear" w:color="auto" w:fill="auto"/>
            <w:vAlign w:val="center"/>
            <w:hideMark/>
          </w:tcPr>
          <w:p w14:paraId="43876B3C"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Chiuiesti</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3D29C805"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35</w:t>
            </w:r>
          </w:p>
        </w:tc>
        <w:tc>
          <w:tcPr>
            <w:tcW w:w="1225" w:type="pct"/>
            <w:tcBorders>
              <w:top w:val="nil"/>
              <w:left w:val="nil"/>
              <w:bottom w:val="single" w:sz="4" w:space="0" w:color="auto"/>
              <w:right w:val="single" w:sz="4" w:space="0" w:color="auto"/>
            </w:tcBorders>
            <w:shd w:val="clear" w:color="auto" w:fill="auto"/>
            <w:vAlign w:val="center"/>
            <w:hideMark/>
          </w:tcPr>
          <w:p w14:paraId="06EB3EE3"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r>
      <w:tr w:rsidR="00296DD7" w:rsidRPr="00907E15" w14:paraId="306D2BF0"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482ED3D3"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Zona 4 Gherla</w:t>
            </w:r>
          </w:p>
        </w:tc>
        <w:tc>
          <w:tcPr>
            <w:tcW w:w="1565" w:type="pct"/>
            <w:tcBorders>
              <w:top w:val="nil"/>
              <w:left w:val="nil"/>
              <w:bottom w:val="single" w:sz="4" w:space="0" w:color="auto"/>
              <w:right w:val="single" w:sz="4" w:space="0" w:color="auto"/>
            </w:tcBorders>
            <w:shd w:val="clear" w:color="auto" w:fill="auto"/>
            <w:vAlign w:val="center"/>
            <w:hideMark/>
          </w:tcPr>
          <w:p w14:paraId="47812C61"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Cornesti</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41906034"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28</w:t>
            </w:r>
          </w:p>
        </w:tc>
        <w:tc>
          <w:tcPr>
            <w:tcW w:w="1225" w:type="pct"/>
            <w:tcBorders>
              <w:top w:val="nil"/>
              <w:left w:val="nil"/>
              <w:bottom w:val="single" w:sz="4" w:space="0" w:color="auto"/>
              <w:right w:val="single" w:sz="4" w:space="0" w:color="auto"/>
            </w:tcBorders>
            <w:shd w:val="clear" w:color="auto" w:fill="auto"/>
            <w:vAlign w:val="center"/>
            <w:hideMark/>
          </w:tcPr>
          <w:p w14:paraId="5AC771FF"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r>
      <w:tr w:rsidR="00296DD7" w:rsidRPr="00907E15" w14:paraId="6C0D27C3"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673B6A08"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Zona 4 Gherla</w:t>
            </w:r>
          </w:p>
        </w:tc>
        <w:tc>
          <w:tcPr>
            <w:tcW w:w="1565" w:type="pct"/>
            <w:tcBorders>
              <w:top w:val="nil"/>
              <w:left w:val="nil"/>
              <w:bottom w:val="single" w:sz="4" w:space="0" w:color="auto"/>
              <w:right w:val="single" w:sz="4" w:space="0" w:color="auto"/>
            </w:tcBorders>
            <w:shd w:val="clear" w:color="auto" w:fill="auto"/>
            <w:vAlign w:val="center"/>
            <w:hideMark/>
          </w:tcPr>
          <w:p w14:paraId="6D5F988F"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Cuzdrioara</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076C961F"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22</w:t>
            </w:r>
          </w:p>
        </w:tc>
        <w:tc>
          <w:tcPr>
            <w:tcW w:w="1225" w:type="pct"/>
            <w:tcBorders>
              <w:top w:val="nil"/>
              <w:left w:val="nil"/>
              <w:bottom w:val="single" w:sz="4" w:space="0" w:color="auto"/>
              <w:right w:val="single" w:sz="4" w:space="0" w:color="auto"/>
            </w:tcBorders>
            <w:shd w:val="clear" w:color="auto" w:fill="auto"/>
            <w:vAlign w:val="center"/>
            <w:hideMark/>
          </w:tcPr>
          <w:p w14:paraId="6BC7D397"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r>
      <w:tr w:rsidR="00296DD7" w:rsidRPr="00907E15" w14:paraId="0EE65A6C"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4FBB50DC"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Zona 4 Gherla</w:t>
            </w:r>
          </w:p>
        </w:tc>
        <w:tc>
          <w:tcPr>
            <w:tcW w:w="1565" w:type="pct"/>
            <w:tcBorders>
              <w:top w:val="nil"/>
              <w:left w:val="nil"/>
              <w:bottom w:val="single" w:sz="4" w:space="0" w:color="auto"/>
              <w:right w:val="single" w:sz="4" w:space="0" w:color="auto"/>
            </w:tcBorders>
            <w:shd w:val="clear" w:color="auto" w:fill="auto"/>
            <w:vAlign w:val="center"/>
            <w:hideMark/>
          </w:tcPr>
          <w:p w14:paraId="6019ECD9"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Fizesu</w:t>
            </w:r>
            <w:proofErr w:type="spellEnd"/>
            <w:r w:rsidRPr="00907E15">
              <w:rPr>
                <w:rFonts w:asciiTheme="majorBidi" w:hAnsiTheme="majorBidi" w:cstheme="majorBidi"/>
                <w:sz w:val="24"/>
                <w:szCs w:val="24"/>
              </w:rPr>
              <w:t xml:space="preserve"> </w:t>
            </w:r>
            <w:proofErr w:type="spellStart"/>
            <w:r w:rsidRPr="00907E15">
              <w:rPr>
                <w:rFonts w:asciiTheme="majorBidi" w:hAnsiTheme="majorBidi" w:cstheme="majorBidi"/>
                <w:sz w:val="24"/>
                <w:szCs w:val="24"/>
              </w:rPr>
              <w:t>Gherlii</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5DA0345F"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9</w:t>
            </w:r>
          </w:p>
        </w:tc>
        <w:tc>
          <w:tcPr>
            <w:tcW w:w="1225" w:type="pct"/>
            <w:tcBorders>
              <w:top w:val="nil"/>
              <w:left w:val="nil"/>
              <w:bottom w:val="single" w:sz="4" w:space="0" w:color="auto"/>
              <w:right w:val="single" w:sz="4" w:space="0" w:color="auto"/>
            </w:tcBorders>
            <w:shd w:val="clear" w:color="auto" w:fill="auto"/>
            <w:vAlign w:val="center"/>
            <w:hideMark/>
          </w:tcPr>
          <w:p w14:paraId="6605FDCC"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r>
      <w:tr w:rsidR="00296DD7" w:rsidRPr="00907E15" w14:paraId="644E2223"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36279682"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Zona 4 Gherla</w:t>
            </w:r>
          </w:p>
        </w:tc>
        <w:tc>
          <w:tcPr>
            <w:tcW w:w="1565" w:type="pct"/>
            <w:tcBorders>
              <w:top w:val="nil"/>
              <w:left w:val="nil"/>
              <w:bottom w:val="single" w:sz="4" w:space="0" w:color="auto"/>
              <w:right w:val="single" w:sz="4" w:space="0" w:color="auto"/>
            </w:tcBorders>
            <w:shd w:val="clear" w:color="auto" w:fill="auto"/>
            <w:vAlign w:val="center"/>
            <w:hideMark/>
          </w:tcPr>
          <w:p w14:paraId="27C5D8B0"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Iclod</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6C169B25"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9</w:t>
            </w:r>
          </w:p>
        </w:tc>
        <w:tc>
          <w:tcPr>
            <w:tcW w:w="1225" w:type="pct"/>
            <w:tcBorders>
              <w:top w:val="nil"/>
              <w:left w:val="nil"/>
              <w:bottom w:val="single" w:sz="4" w:space="0" w:color="auto"/>
              <w:right w:val="single" w:sz="4" w:space="0" w:color="auto"/>
            </w:tcBorders>
            <w:shd w:val="clear" w:color="auto" w:fill="auto"/>
            <w:vAlign w:val="center"/>
            <w:hideMark/>
          </w:tcPr>
          <w:p w14:paraId="3A4AD806"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r>
      <w:tr w:rsidR="00296DD7" w:rsidRPr="00907E15" w14:paraId="6EAB2CF3"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24808F41"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Zona 4 Gherla</w:t>
            </w:r>
          </w:p>
        </w:tc>
        <w:tc>
          <w:tcPr>
            <w:tcW w:w="1565" w:type="pct"/>
            <w:tcBorders>
              <w:top w:val="nil"/>
              <w:left w:val="nil"/>
              <w:bottom w:val="single" w:sz="4" w:space="0" w:color="auto"/>
              <w:right w:val="single" w:sz="4" w:space="0" w:color="auto"/>
            </w:tcBorders>
            <w:shd w:val="clear" w:color="auto" w:fill="auto"/>
            <w:vAlign w:val="center"/>
            <w:hideMark/>
          </w:tcPr>
          <w:p w14:paraId="730471B9"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Jichisu</w:t>
            </w:r>
            <w:proofErr w:type="spellEnd"/>
            <w:r w:rsidRPr="00907E15">
              <w:rPr>
                <w:rFonts w:asciiTheme="majorBidi" w:hAnsiTheme="majorBidi" w:cstheme="majorBidi"/>
                <w:sz w:val="24"/>
                <w:szCs w:val="24"/>
              </w:rPr>
              <w:t xml:space="preserve"> de Jos</w:t>
            </w:r>
          </w:p>
        </w:tc>
        <w:tc>
          <w:tcPr>
            <w:tcW w:w="958" w:type="pct"/>
            <w:tcBorders>
              <w:top w:val="nil"/>
              <w:left w:val="nil"/>
              <w:bottom w:val="single" w:sz="4" w:space="0" w:color="auto"/>
              <w:right w:val="single" w:sz="4" w:space="0" w:color="auto"/>
            </w:tcBorders>
            <w:shd w:val="clear" w:color="auto" w:fill="auto"/>
            <w:vAlign w:val="center"/>
            <w:hideMark/>
          </w:tcPr>
          <w:p w14:paraId="0C8BC07E"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23</w:t>
            </w:r>
          </w:p>
        </w:tc>
        <w:tc>
          <w:tcPr>
            <w:tcW w:w="1225" w:type="pct"/>
            <w:tcBorders>
              <w:top w:val="nil"/>
              <w:left w:val="nil"/>
              <w:bottom w:val="single" w:sz="4" w:space="0" w:color="auto"/>
              <w:right w:val="single" w:sz="4" w:space="0" w:color="auto"/>
            </w:tcBorders>
            <w:shd w:val="clear" w:color="auto" w:fill="auto"/>
            <w:vAlign w:val="center"/>
            <w:hideMark/>
          </w:tcPr>
          <w:p w14:paraId="68646608"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r>
      <w:tr w:rsidR="00296DD7" w:rsidRPr="00907E15" w14:paraId="6297CE4C"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37E863A2"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Zona 4 Gherla</w:t>
            </w:r>
          </w:p>
        </w:tc>
        <w:tc>
          <w:tcPr>
            <w:tcW w:w="1565" w:type="pct"/>
            <w:tcBorders>
              <w:top w:val="nil"/>
              <w:left w:val="nil"/>
              <w:bottom w:val="single" w:sz="4" w:space="0" w:color="auto"/>
              <w:right w:val="single" w:sz="4" w:space="0" w:color="auto"/>
            </w:tcBorders>
            <w:shd w:val="clear" w:color="auto" w:fill="auto"/>
            <w:vAlign w:val="center"/>
            <w:hideMark/>
          </w:tcPr>
          <w:p w14:paraId="69431358"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Mica</w:t>
            </w:r>
          </w:p>
        </w:tc>
        <w:tc>
          <w:tcPr>
            <w:tcW w:w="958" w:type="pct"/>
            <w:tcBorders>
              <w:top w:val="nil"/>
              <w:left w:val="nil"/>
              <w:bottom w:val="single" w:sz="4" w:space="0" w:color="auto"/>
              <w:right w:val="single" w:sz="4" w:space="0" w:color="auto"/>
            </w:tcBorders>
            <w:shd w:val="clear" w:color="auto" w:fill="auto"/>
            <w:vAlign w:val="center"/>
            <w:hideMark/>
          </w:tcPr>
          <w:p w14:paraId="4D49FA79"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18</w:t>
            </w:r>
          </w:p>
        </w:tc>
        <w:tc>
          <w:tcPr>
            <w:tcW w:w="1225" w:type="pct"/>
            <w:tcBorders>
              <w:top w:val="nil"/>
              <w:left w:val="nil"/>
              <w:bottom w:val="single" w:sz="4" w:space="0" w:color="auto"/>
              <w:right w:val="single" w:sz="4" w:space="0" w:color="auto"/>
            </w:tcBorders>
            <w:shd w:val="clear" w:color="auto" w:fill="auto"/>
            <w:vAlign w:val="center"/>
            <w:hideMark/>
          </w:tcPr>
          <w:p w14:paraId="2A1AD631"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r>
      <w:tr w:rsidR="00296DD7" w:rsidRPr="00907E15" w14:paraId="63B6F29D"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74D211CC"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Zona 4 Gherla</w:t>
            </w:r>
          </w:p>
        </w:tc>
        <w:tc>
          <w:tcPr>
            <w:tcW w:w="1565" w:type="pct"/>
            <w:tcBorders>
              <w:top w:val="nil"/>
              <w:left w:val="nil"/>
              <w:bottom w:val="single" w:sz="4" w:space="0" w:color="auto"/>
              <w:right w:val="single" w:sz="4" w:space="0" w:color="auto"/>
            </w:tcBorders>
            <w:shd w:val="clear" w:color="auto" w:fill="auto"/>
            <w:vAlign w:val="center"/>
            <w:hideMark/>
          </w:tcPr>
          <w:p w14:paraId="3A01B74C"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Mintiu</w:t>
            </w:r>
            <w:proofErr w:type="spellEnd"/>
            <w:r w:rsidRPr="00907E15">
              <w:rPr>
                <w:rFonts w:asciiTheme="majorBidi" w:hAnsiTheme="majorBidi" w:cstheme="majorBidi"/>
                <w:sz w:val="24"/>
                <w:szCs w:val="24"/>
              </w:rPr>
              <w:t xml:space="preserve"> </w:t>
            </w:r>
            <w:proofErr w:type="spellStart"/>
            <w:r w:rsidRPr="00907E15">
              <w:rPr>
                <w:rFonts w:asciiTheme="majorBidi" w:hAnsiTheme="majorBidi" w:cstheme="majorBidi"/>
                <w:sz w:val="24"/>
                <w:szCs w:val="24"/>
              </w:rPr>
              <w:t>Gherlii</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6EE19F92"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6</w:t>
            </w:r>
          </w:p>
        </w:tc>
        <w:tc>
          <w:tcPr>
            <w:tcW w:w="1225" w:type="pct"/>
            <w:tcBorders>
              <w:top w:val="nil"/>
              <w:left w:val="nil"/>
              <w:bottom w:val="single" w:sz="4" w:space="0" w:color="auto"/>
              <w:right w:val="single" w:sz="4" w:space="0" w:color="auto"/>
            </w:tcBorders>
            <w:shd w:val="clear" w:color="auto" w:fill="auto"/>
            <w:vAlign w:val="center"/>
            <w:hideMark/>
          </w:tcPr>
          <w:p w14:paraId="60B39062"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r>
      <w:tr w:rsidR="00296DD7" w:rsidRPr="00907E15" w14:paraId="659E7912"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7C866A44"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Zona 4 Gherla</w:t>
            </w:r>
          </w:p>
        </w:tc>
        <w:tc>
          <w:tcPr>
            <w:tcW w:w="1565" w:type="pct"/>
            <w:tcBorders>
              <w:top w:val="nil"/>
              <w:left w:val="nil"/>
              <w:bottom w:val="single" w:sz="4" w:space="0" w:color="auto"/>
              <w:right w:val="single" w:sz="4" w:space="0" w:color="auto"/>
            </w:tcBorders>
            <w:shd w:val="clear" w:color="auto" w:fill="auto"/>
            <w:vAlign w:val="center"/>
            <w:hideMark/>
          </w:tcPr>
          <w:p w14:paraId="4BA7AEDC"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Recea</w:t>
            </w:r>
            <w:proofErr w:type="spellEnd"/>
            <w:r w:rsidRPr="00907E15">
              <w:rPr>
                <w:rFonts w:asciiTheme="majorBidi" w:hAnsiTheme="majorBidi" w:cstheme="majorBidi"/>
                <w:sz w:val="24"/>
                <w:szCs w:val="24"/>
              </w:rPr>
              <w:t xml:space="preserve"> </w:t>
            </w:r>
            <w:proofErr w:type="spellStart"/>
            <w:r w:rsidRPr="00907E15">
              <w:rPr>
                <w:rFonts w:asciiTheme="majorBidi" w:hAnsiTheme="majorBidi" w:cstheme="majorBidi"/>
                <w:sz w:val="24"/>
                <w:szCs w:val="24"/>
              </w:rPr>
              <w:t>Cristur</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7AEC0702"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44</w:t>
            </w:r>
          </w:p>
        </w:tc>
        <w:tc>
          <w:tcPr>
            <w:tcW w:w="1225" w:type="pct"/>
            <w:tcBorders>
              <w:top w:val="nil"/>
              <w:left w:val="nil"/>
              <w:bottom w:val="single" w:sz="4" w:space="0" w:color="auto"/>
              <w:right w:val="single" w:sz="4" w:space="0" w:color="auto"/>
            </w:tcBorders>
            <w:shd w:val="clear" w:color="auto" w:fill="auto"/>
            <w:vAlign w:val="center"/>
            <w:hideMark/>
          </w:tcPr>
          <w:p w14:paraId="4BD5D6CE"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r>
      <w:tr w:rsidR="00296DD7" w:rsidRPr="00907E15" w14:paraId="73953C3E"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0B979862"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Zona 4 Gherla</w:t>
            </w:r>
          </w:p>
        </w:tc>
        <w:tc>
          <w:tcPr>
            <w:tcW w:w="1565" w:type="pct"/>
            <w:tcBorders>
              <w:top w:val="nil"/>
              <w:left w:val="nil"/>
              <w:bottom w:val="single" w:sz="4" w:space="0" w:color="auto"/>
              <w:right w:val="single" w:sz="4" w:space="0" w:color="auto"/>
            </w:tcBorders>
            <w:shd w:val="clear" w:color="auto" w:fill="auto"/>
            <w:vAlign w:val="center"/>
            <w:hideMark/>
          </w:tcPr>
          <w:p w14:paraId="51BDB035"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Sic</w:t>
            </w:r>
          </w:p>
        </w:tc>
        <w:tc>
          <w:tcPr>
            <w:tcW w:w="958" w:type="pct"/>
            <w:tcBorders>
              <w:top w:val="nil"/>
              <w:left w:val="nil"/>
              <w:bottom w:val="single" w:sz="4" w:space="0" w:color="auto"/>
              <w:right w:val="single" w:sz="4" w:space="0" w:color="auto"/>
            </w:tcBorders>
            <w:shd w:val="clear" w:color="auto" w:fill="auto"/>
            <w:vAlign w:val="center"/>
            <w:hideMark/>
          </w:tcPr>
          <w:p w14:paraId="751DBB77"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17</w:t>
            </w:r>
          </w:p>
        </w:tc>
        <w:tc>
          <w:tcPr>
            <w:tcW w:w="1225" w:type="pct"/>
            <w:tcBorders>
              <w:top w:val="nil"/>
              <w:left w:val="nil"/>
              <w:bottom w:val="single" w:sz="4" w:space="0" w:color="auto"/>
              <w:right w:val="single" w:sz="4" w:space="0" w:color="auto"/>
            </w:tcBorders>
            <w:shd w:val="clear" w:color="auto" w:fill="auto"/>
            <w:vAlign w:val="center"/>
            <w:hideMark/>
          </w:tcPr>
          <w:p w14:paraId="10ADB8BF"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r>
      <w:tr w:rsidR="00296DD7" w:rsidRPr="00907E15" w14:paraId="4C6FF20B"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3F3513F4"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Zona 4 Gherla</w:t>
            </w:r>
          </w:p>
        </w:tc>
        <w:tc>
          <w:tcPr>
            <w:tcW w:w="1565" w:type="pct"/>
            <w:tcBorders>
              <w:top w:val="nil"/>
              <w:left w:val="nil"/>
              <w:bottom w:val="single" w:sz="4" w:space="0" w:color="auto"/>
              <w:right w:val="single" w:sz="4" w:space="0" w:color="auto"/>
            </w:tcBorders>
            <w:shd w:val="clear" w:color="auto" w:fill="auto"/>
            <w:vAlign w:val="center"/>
            <w:hideMark/>
          </w:tcPr>
          <w:p w14:paraId="724B542D"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Sinmartin</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4EE928B3"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18</w:t>
            </w:r>
          </w:p>
        </w:tc>
        <w:tc>
          <w:tcPr>
            <w:tcW w:w="1225" w:type="pct"/>
            <w:tcBorders>
              <w:top w:val="nil"/>
              <w:left w:val="nil"/>
              <w:bottom w:val="single" w:sz="4" w:space="0" w:color="auto"/>
              <w:right w:val="single" w:sz="4" w:space="0" w:color="auto"/>
            </w:tcBorders>
            <w:shd w:val="clear" w:color="auto" w:fill="auto"/>
            <w:vAlign w:val="center"/>
            <w:hideMark/>
          </w:tcPr>
          <w:p w14:paraId="61CB39A9"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r>
      <w:tr w:rsidR="00296DD7" w:rsidRPr="00907E15" w14:paraId="78259BCF"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7DA56E2D"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lastRenderedPageBreak/>
              <w:t>Zona 4 Gherla</w:t>
            </w:r>
          </w:p>
        </w:tc>
        <w:tc>
          <w:tcPr>
            <w:tcW w:w="1565" w:type="pct"/>
            <w:tcBorders>
              <w:top w:val="nil"/>
              <w:left w:val="nil"/>
              <w:bottom w:val="single" w:sz="4" w:space="0" w:color="auto"/>
              <w:right w:val="single" w:sz="4" w:space="0" w:color="auto"/>
            </w:tcBorders>
            <w:shd w:val="clear" w:color="auto" w:fill="auto"/>
            <w:vAlign w:val="center"/>
            <w:hideMark/>
          </w:tcPr>
          <w:p w14:paraId="4E80C0EA"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Taga</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3C75A18E"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21</w:t>
            </w:r>
          </w:p>
        </w:tc>
        <w:tc>
          <w:tcPr>
            <w:tcW w:w="1225" w:type="pct"/>
            <w:tcBorders>
              <w:top w:val="nil"/>
              <w:left w:val="nil"/>
              <w:bottom w:val="single" w:sz="4" w:space="0" w:color="auto"/>
              <w:right w:val="single" w:sz="4" w:space="0" w:color="auto"/>
            </w:tcBorders>
            <w:shd w:val="clear" w:color="auto" w:fill="auto"/>
            <w:vAlign w:val="center"/>
            <w:hideMark/>
          </w:tcPr>
          <w:p w14:paraId="07C3A88B"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r>
      <w:tr w:rsidR="00296DD7" w:rsidRPr="00907E15" w14:paraId="713865BD"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55D740B2"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Zona 4 Gherla</w:t>
            </w:r>
          </w:p>
        </w:tc>
        <w:tc>
          <w:tcPr>
            <w:tcW w:w="1565" w:type="pct"/>
            <w:tcBorders>
              <w:top w:val="nil"/>
              <w:left w:val="nil"/>
              <w:bottom w:val="single" w:sz="4" w:space="0" w:color="auto"/>
              <w:right w:val="single" w:sz="4" w:space="0" w:color="auto"/>
            </w:tcBorders>
            <w:shd w:val="clear" w:color="auto" w:fill="auto"/>
            <w:vAlign w:val="center"/>
            <w:hideMark/>
          </w:tcPr>
          <w:p w14:paraId="3DD9C71A"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Unguras</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66B81380"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29</w:t>
            </w:r>
          </w:p>
        </w:tc>
        <w:tc>
          <w:tcPr>
            <w:tcW w:w="1225" w:type="pct"/>
            <w:tcBorders>
              <w:top w:val="nil"/>
              <w:left w:val="nil"/>
              <w:bottom w:val="single" w:sz="4" w:space="0" w:color="auto"/>
              <w:right w:val="single" w:sz="4" w:space="0" w:color="auto"/>
            </w:tcBorders>
            <w:shd w:val="clear" w:color="auto" w:fill="auto"/>
            <w:vAlign w:val="center"/>
            <w:hideMark/>
          </w:tcPr>
          <w:p w14:paraId="3ED0F449"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r>
      <w:tr w:rsidR="00296DD7" w:rsidRPr="00907E15" w14:paraId="7B8FB1F4" w14:textId="77777777" w:rsidTr="00296DD7">
        <w:trPr>
          <w:trHeight w:val="264"/>
          <w:jc w:val="center"/>
        </w:trPr>
        <w:tc>
          <w:tcPr>
            <w:tcW w:w="1251" w:type="pct"/>
            <w:tcBorders>
              <w:top w:val="nil"/>
              <w:left w:val="single" w:sz="4" w:space="0" w:color="auto"/>
              <w:bottom w:val="single" w:sz="4" w:space="0" w:color="auto"/>
              <w:right w:val="single" w:sz="4" w:space="0" w:color="auto"/>
            </w:tcBorders>
            <w:shd w:val="clear" w:color="auto" w:fill="auto"/>
            <w:noWrap/>
            <w:vAlign w:val="center"/>
            <w:hideMark/>
          </w:tcPr>
          <w:p w14:paraId="1BA3FFF8"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Zona 4 Gherla</w:t>
            </w:r>
          </w:p>
        </w:tc>
        <w:tc>
          <w:tcPr>
            <w:tcW w:w="1565" w:type="pct"/>
            <w:tcBorders>
              <w:top w:val="nil"/>
              <w:left w:val="nil"/>
              <w:bottom w:val="single" w:sz="4" w:space="0" w:color="auto"/>
              <w:right w:val="single" w:sz="4" w:space="0" w:color="auto"/>
            </w:tcBorders>
            <w:shd w:val="clear" w:color="auto" w:fill="auto"/>
            <w:vAlign w:val="center"/>
            <w:hideMark/>
          </w:tcPr>
          <w:p w14:paraId="7D9F8DC1" w14:textId="77777777" w:rsidR="00296DD7" w:rsidRPr="00907E15" w:rsidRDefault="00296DD7" w:rsidP="00296DD7">
            <w:pPr>
              <w:spacing w:after="0" w:line="240" w:lineRule="auto"/>
              <w:rPr>
                <w:rFonts w:asciiTheme="majorBidi" w:hAnsiTheme="majorBidi" w:cstheme="majorBidi"/>
                <w:sz w:val="24"/>
                <w:szCs w:val="24"/>
              </w:rPr>
            </w:pPr>
            <w:proofErr w:type="spellStart"/>
            <w:r w:rsidRPr="00907E15">
              <w:rPr>
                <w:rFonts w:asciiTheme="majorBidi" w:hAnsiTheme="majorBidi" w:cstheme="majorBidi"/>
                <w:sz w:val="24"/>
                <w:szCs w:val="24"/>
              </w:rPr>
              <w:t>Vad</w:t>
            </w:r>
            <w:proofErr w:type="spellEnd"/>
          </w:p>
        </w:tc>
        <w:tc>
          <w:tcPr>
            <w:tcW w:w="958" w:type="pct"/>
            <w:tcBorders>
              <w:top w:val="nil"/>
              <w:left w:val="nil"/>
              <w:bottom w:val="single" w:sz="4" w:space="0" w:color="auto"/>
              <w:right w:val="single" w:sz="4" w:space="0" w:color="auto"/>
            </w:tcBorders>
            <w:shd w:val="clear" w:color="auto" w:fill="auto"/>
            <w:vAlign w:val="center"/>
            <w:hideMark/>
          </w:tcPr>
          <w:p w14:paraId="6D0E1BF2" w14:textId="77777777" w:rsidR="00296DD7" w:rsidRPr="00907E15" w:rsidRDefault="00296DD7" w:rsidP="00296DD7">
            <w:pPr>
              <w:spacing w:after="0" w:line="240" w:lineRule="auto"/>
              <w:jc w:val="right"/>
              <w:rPr>
                <w:rFonts w:asciiTheme="majorBidi" w:hAnsiTheme="majorBidi" w:cstheme="majorBidi"/>
                <w:sz w:val="24"/>
                <w:szCs w:val="24"/>
              </w:rPr>
            </w:pPr>
            <w:r w:rsidRPr="00907E15">
              <w:rPr>
                <w:rFonts w:asciiTheme="majorBidi" w:hAnsiTheme="majorBidi" w:cstheme="majorBidi"/>
                <w:sz w:val="24"/>
                <w:szCs w:val="24"/>
              </w:rPr>
              <w:t>31</w:t>
            </w:r>
          </w:p>
        </w:tc>
        <w:tc>
          <w:tcPr>
            <w:tcW w:w="1225" w:type="pct"/>
            <w:tcBorders>
              <w:top w:val="nil"/>
              <w:left w:val="nil"/>
              <w:bottom w:val="single" w:sz="4" w:space="0" w:color="auto"/>
              <w:right w:val="single" w:sz="4" w:space="0" w:color="auto"/>
            </w:tcBorders>
            <w:shd w:val="clear" w:color="auto" w:fill="auto"/>
            <w:vAlign w:val="center"/>
            <w:hideMark/>
          </w:tcPr>
          <w:p w14:paraId="5153166A" w14:textId="77777777" w:rsidR="00296DD7" w:rsidRPr="00907E15" w:rsidRDefault="00296DD7" w:rsidP="00296DD7">
            <w:pPr>
              <w:spacing w:after="0" w:line="240" w:lineRule="auto"/>
              <w:rPr>
                <w:rFonts w:asciiTheme="majorBidi" w:hAnsiTheme="majorBidi" w:cstheme="majorBidi"/>
                <w:sz w:val="24"/>
                <w:szCs w:val="24"/>
              </w:rPr>
            </w:pPr>
            <w:r w:rsidRPr="00907E15">
              <w:rPr>
                <w:rFonts w:asciiTheme="majorBidi" w:hAnsiTheme="majorBidi" w:cstheme="majorBidi"/>
                <w:sz w:val="24"/>
                <w:szCs w:val="24"/>
              </w:rPr>
              <w:t> </w:t>
            </w:r>
          </w:p>
        </w:tc>
      </w:tr>
    </w:tbl>
    <w:p w14:paraId="5F6C21C1" w14:textId="77777777" w:rsidR="00296DD7" w:rsidRPr="00907E15" w:rsidRDefault="00296DD7" w:rsidP="00296DD7">
      <w:pPr>
        <w:widowControl w:val="0"/>
        <w:autoSpaceDE w:val="0"/>
        <w:autoSpaceDN w:val="0"/>
        <w:adjustRightInd w:val="0"/>
        <w:spacing w:after="120" w:line="288" w:lineRule="auto"/>
        <w:rPr>
          <w:rFonts w:asciiTheme="majorBidi" w:hAnsiTheme="majorBidi" w:cstheme="majorBidi"/>
          <w:sz w:val="24"/>
          <w:szCs w:val="24"/>
          <w:lang w:val="fr-FR"/>
        </w:rPr>
      </w:pPr>
      <w:r w:rsidRPr="00907E15">
        <w:rPr>
          <w:rFonts w:asciiTheme="majorBidi" w:hAnsiTheme="majorBidi" w:cstheme="majorBidi"/>
          <w:sz w:val="24"/>
          <w:szCs w:val="24"/>
          <w:lang w:val="fr-FR"/>
        </w:rPr>
        <w:t>*-</w:t>
      </w:r>
      <w:proofErr w:type="spellStart"/>
      <w:r w:rsidRPr="00907E15">
        <w:rPr>
          <w:rFonts w:asciiTheme="majorBidi" w:hAnsiTheme="majorBidi" w:cstheme="majorBidi"/>
          <w:sz w:val="24"/>
          <w:szCs w:val="24"/>
          <w:lang w:val="fr-FR"/>
        </w:rPr>
        <w:t>distanța</w:t>
      </w:r>
      <w:proofErr w:type="spellEnd"/>
      <w:r w:rsidRPr="00907E15">
        <w:rPr>
          <w:rFonts w:asciiTheme="majorBidi" w:hAnsiTheme="majorBidi" w:cstheme="majorBidi"/>
          <w:sz w:val="24"/>
          <w:szCs w:val="24"/>
          <w:lang w:val="fr-FR"/>
        </w:rPr>
        <w:t xml:space="preserve"> de la </w:t>
      </w:r>
      <w:proofErr w:type="spellStart"/>
      <w:r w:rsidRPr="00907E15">
        <w:rPr>
          <w:rFonts w:asciiTheme="majorBidi" w:hAnsiTheme="majorBidi" w:cstheme="majorBidi"/>
          <w:sz w:val="24"/>
          <w:szCs w:val="24"/>
          <w:lang w:val="fr-FR"/>
        </w:rPr>
        <w:t>stația</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transfer</w:t>
      </w:r>
      <w:proofErr w:type="spellEnd"/>
      <w:r w:rsidRPr="00907E15">
        <w:rPr>
          <w:rFonts w:asciiTheme="majorBidi" w:hAnsiTheme="majorBidi" w:cstheme="majorBidi"/>
          <w:sz w:val="24"/>
          <w:szCs w:val="24"/>
          <w:lang w:val="fr-FR"/>
        </w:rPr>
        <w:t xml:space="preserve"> la CMID Cluj Napoca</w:t>
      </w:r>
    </w:p>
    <w:p w14:paraId="50769B33" w14:textId="49CFA0A3" w:rsidR="00607925" w:rsidRDefault="00607925" w:rsidP="008969B3">
      <w:pPr>
        <w:pStyle w:val="ListParagraph"/>
        <w:widowControl w:val="0"/>
        <w:numPr>
          <w:ilvl w:val="0"/>
          <w:numId w:val="8"/>
        </w:numPr>
        <w:autoSpaceDE w:val="0"/>
        <w:autoSpaceDN w:val="0"/>
        <w:adjustRightInd w:val="0"/>
        <w:spacing w:line="288" w:lineRule="auto"/>
        <w:ind w:left="360"/>
        <w:jc w:val="both"/>
        <w:rPr>
          <w:rFonts w:asciiTheme="majorBidi" w:hAnsiTheme="majorBidi" w:cstheme="majorBidi"/>
          <w:sz w:val="24"/>
          <w:szCs w:val="24"/>
          <w:lang w:val="fr-FR"/>
        </w:rPr>
      </w:pPr>
      <w:proofErr w:type="spellStart"/>
      <w:r w:rsidRPr="00907E15">
        <w:rPr>
          <w:rFonts w:asciiTheme="majorBidi" w:hAnsiTheme="majorBidi" w:cstheme="majorBidi"/>
          <w:sz w:val="24"/>
          <w:szCs w:val="24"/>
          <w:lang w:val="fr-FR"/>
        </w:rPr>
        <w:t>Anexa</w:t>
      </w:r>
      <w:proofErr w:type="spellEnd"/>
      <w:r w:rsidRPr="00907E15">
        <w:rPr>
          <w:rFonts w:asciiTheme="majorBidi" w:hAnsiTheme="majorBidi" w:cstheme="majorBidi"/>
          <w:sz w:val="24"/>
          <w:szCs w:val="24"/>
          <w:lang w:val="fr-FR"/>
        </w:rPr>
        <w:t xml:space="preserve"> 12,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tabel</w:t>
      </w:r>
      <w:proofErr w:type="spellEnd"/>
      <w:r w:rsidRPr="00907E15">
        <w:rPr>
          <w:rFonts w:asciiTheme="majorBidi" w:hAnsiTheme="majorBidi" w:cstheme="majorBidi"/>
          <w:sz w:val="24"/>
          <w:szCs w:val="24"/>
          <w:lang w:val="fr-FR"/>
        </w:rPr>
        <w:t xml:space="preserve">, se </w:t>
      </w:r>
      <w:proofErr w:type="spellStart"/>
      <w:r w:rsidRPr="00907E15">
        <w:rPr>
          <w:rFonts w:asciiTheme="majorBidi" w:hAnsiTheme="majorBidi" w:cstheme="majorBidi"/>
          <w:sz w:val="24"/>
          <w:szCs w:val="24"/>
          <w:lang w:val="fr-FR"/>
        </w:rPr>
        <w:t>modifică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numărul</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puncte</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platforme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subterane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realizate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și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operaționale</w:t>
      </w:r>
      <w:proofErr w:type="spellEnd"/>
      <w:r w:rsidRPr="00907E15">
        <w:rPr>
          <w:rFonts w:asciiTheme="majorBidi" w:hAnsiTheme="majorBidi" w:cstheme="majorBidi"/>
          <w:sz w:val="24"/>
          <w:szCs w:val="24"/>
          <w:lang w:val="fr-FR"/>
        </w:rPr>
        <w:t xml:space="preserve"> la 78.</w:t>
      </w:r>
    </w:p>
    <w:p w14:paraId="3D5276DD" w14:textId="77777777" w:rsidR="000767C8" w:rsidRPr="00907E15" w:rsidRDefault="000767C8" w:rsidP="000767C8">
      <w:pPr>
        <w:pStyle w:val="ListParagraph"/>
        <w:widowControl w:val="0"/>
        <w:autoSpaceDE w:val="0"/>
        <w:autoSpaceDN w:val="0"/>
        <w:adjustRightInd w:val="0"/>
        <w:spacing w:line="288" w:lineRule="auto"/>
        <w:ind w:left="360"/>
        <w:jc w:val="both"/>
        <w:rPr>
          <w:rFonts w:asciiTheme="majorBidi" w:hAnsiTheme="majorBidi" w:cstheme="majorBidi"/>
          <w:sz w:val="24"/>
          <w:szCs w:val="24"/>
          <w:lang w:val="fr-FR"/>
        </w:rPr>
      </w:pPr>
    </w:p>
    <w:p w14:paraId="5666B669" w14:textId="7FB22BAF" w:rsidR="00607925" w:rsidRPr="00907E15" w:rsidRDefault="00607925" w:rsidP="008969B3">
      <w:pPr>
        <w:pStyle w:val="ListParagraph"/>
        <w:widowControl w:val="0"/>
        <w:numPr>
          <w:ilvl w:val="0"/>
          <w:numId w:val="8"/>
        </w:numPr>
        <w:autoSpaceDE w:val="0"/>
        <w:autoSpaceDN w:val="0"/>
        <w:adjustRightInd w:val="0"/>
        <w:spacing w:after="120" w:line="288" w:lineRule="auto"/>
        <w:ind w:left="360"/>
        <w:jc w:val="both"/>
        <w:rPr>
          <w:rFonts w:asciiTheme="majorBidi" w:hAnsiTheme="majorBidi" w:cstheme="majorBidi"/>
          <w:sz w:val="24"/>
          <w:szCs w:val="24"/>
          <w:lang w:val="fr-FR"/>
        </w:rPr>
      </w:pPr>
      <w:proofErr w:type="spellStart"/>
      <w:r w:rsidRPr="00907E15">
        <w:rPr>
          <w:rFonts w:asciiTheme="majorBidi" w:hAnsiTheme="majorBidi" w:cstheme="majorBidi"/>
          <w:sz w:val="24"/>
          <w:szCs w:val="24"/>
          <w:lang w:val="fr-FR"/>
        </w:rPr>
        <w:t>Anexa</w:t>
      </w:r>
      <w:proofErr w:type="spellEnd"/>
      <w:r w:rsidRPr="00907E15">
        <w:rPr>
          <w:rFonts w:asciiTheme="majorBidi" w:hAnsiTheme="majorBidi" w:cstheme="majorBidi"/>
          <w:sz w:val="24"/>
          <w:szCs w:val="24"/>
          <w:lang w:val="fr-FR"/>
        </w:rPr>
        <w:t xml:space="preserve"> 13, </w:t>
      </w:r>
      <w:proofErr w:type="spellStart"/>
      <w:r w:rsidRPr="00907E15">
        <w:rPr>
          <w:rFonts w:asciiTheme="majorBidi" w:hAnsiTheme="majorBidi" w:cstheme="majorBidi"/>
          <w:sz w:val="24"/>
          <w:szCs w:val="24"/>
          <w:lang w:val="fr-FR"/>
        </w:rPr>
        <w:t>punctul</w:t>
      </w:r>
      <w:proofErr w:type="spellEnd"/>
      <w:r w:rsidRPr="00907E15">
        <w:rPr>
          <w:rFonts w:asciiTheme="majorBidi" w:hAnsiTheme="majorBidi" w:cstheme="majorBidi"/>
          <w:sz w:val="24"/>
          <w:szCs w:val="24"/>
          <w:lang w:val="fr-FR"/>
        </w:rPr>
        <w:t xml:space="preserve"> 2, </w:t>
      </w:r>
      <w:proofErr w:type="spellStart"/>
      <w:r w:rsidRPr="00907E15">
        <w:rPr>
          <w:rFonts w:asciiTheme="majorBidi" w:hAnsiTheme="majorBidi" w:cstheme="majorBidi"/>
          <w:sz w:val="24"/>
          <w:szCs w:val="24"/>
          <w:lang w:val="fr-FR"/>
        </w:rPr>
        <w:t>pag</w:t>
      </w:r>
      <w:proofErr w:type="spellEnd"/>
      <w:r w:rsidRPr="00907E15">
        <w:rPr>
          <w:rFonts w:asciiTheme="majorBidi" w:hAnsiTheme="majorBidi" w:cstheme="majorBidi"/>
          <w:sz w:val="24"/>
          <w:szCs w:val="24"/>
          <w:lang w:val="fr-FR"/>
        </w:rPr>
        <w:t xml:space="preserve">. 175, </w:t>
      </w:r>
      <w:proofErr w:type="spellStart"/>
      <w:r w:rsidRPr="00907E15">
        <w:rPr>
          <w:rFonts w:asciiTheme="majorBidi" w:hAnsiTheme="majorBidi" w:cstheme="majorBidi"/>
          <w:sz w:val="24"/>
          <w:szCs w:val="24"/>
          <w:lang w:val="fr-FR"/>
        </w:rPr>
        <w:t>pentru</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subcapitolul</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b/>
          <w:bCs/>
          <w:i/>
          <w:iCs/>
          <w:sz w:val="24"/>
          <w:szCs w:val="24"/>
          <w:u w:val="single"/>
          <w:lang w:val="fr-FR"/>
        </w:rPr>
        <w:t>Autogunoiere</w:t>
      </w:r>
      <w:proofErr w:type="spellEnd"/>
      <w:r w:rsidRPr="00907E15">
        <w:rPr>
          <w:rFonts w:asciiTheme="majorBidi" w:hAnsiTheme="majorBidi" w:cstheme="majorBidi"/>
          <w:b/>
          <w:bCs/>
          <w:i/>
          <w:iCs/>
          <w:sz w:val="24"/>
          <w:szCs w:val="24"/>
          <w:u w:val="single"/>
          <w:lang w:val="fr-FR"/>
        </w:rPr>
        <w:t xml:space="preserve"> </w:t>
      </w:r>
      <w:proofErr w:type="spellStart"/>
      <w:r w:rsidRPr="00907E15">
        <w:rPr>
          <w:rFonts w:asciiTheme="majorBidi" w:hAnsiTheme="majorBidi" w:cstheme="majorBidi"/>
          <w:b/>
          <w:bCs/>
          <w:i/>
          <w:iCs/>
          <w:sz w:val="24"/>
          <w:szCs w:val="24"/>
          <w:u w:val="single"/>
          <w:lang w:val="fr-FR"/>
        </w:rPr>
        <w:t>compactoare</w:t>
      </w:r>
      <w:proofErr w:type="spellEnd"/>
      <w:r w:rsidRPr="00907E15">
        <w:rPr>
          <w:rFonts w:asciiTheme="majorBidi" w:hAnsiTheme="majorBidi" w:cstheme="majorBidi"/>
          <w:b/>
          <w:bCs/>
          <w:i/>
          <w:iCs/>
          <w:sz w:val="24"/>
          <w:szCs w:val="24"/>
          <w:u w:val="single"/>
          <w:lang w:val="fr-FR"/>
        </w:rPr>
        <w:t xml:space="preserve"> </w:t>
      </w:r>
      <w:proofErr w:type="spellStart"/>
      <w:r w:rsidRPr="00907E15">
        <w:rPr>
          <w:rFonts w:asciiTheme="majorBidi" w:hAnsiTheme="majorBidi" w:cstheme="majorBidi"/>
          <w:b/>
          <w:bCs/>
          <w:i/>
          <w:iCs/>
          <w:sz w:val="24"/>
          <w:szCs w:val="24"/>
          <w:u w:val="single"/>
          <w:lang w:val="fr-FR"/>
        </w:rPr>
        <w:t>pentru</w:t>
      </w:r>
      <w:proofErr w:type="spellEnd"/>
      <w:r w:rsidRPr="00907E15">
        <w:rPr>
          <w:rFonts w:asciiTheme="majorBidi" w:hAnsiTheme="majorBidi" w:cstheme="majorBidi"/>
          <w:b/>
          <w:bCs/>
          <w:i/>
          <w:iCs/>
          <w:sz w:val="24"/>
          <w:szCs w:val="24"/>
          <w:u w:val="single"/>
          <w:lang w:val="fr-FR"/>
        </w:rPr>
        <w:t xml:space="preserve"> </w:t>
      </w:r>
      <w:proofErr w:type="spellStart"/>
      <w:r w:rsidRPr="00907E15">
        <w:rPr>
          <w:rFonts w:asciiTheme="majorBidi" w:hAnsiTheme="majorBidi" w:cstheme="majorBidi"/>
          <w:b/>
          <w:bCs/>
          <w:i/>
          <w:iCs/>
          <w:sz w:val="24"/>
          <w:szCs w:val="24"/>
          <w:u w:val="single"/>
          <w:lang w:val="fr-FR"/>
        </w:rPr>
        <w:t>transportul</w:t>
      </w:r>
      <w:proofErr w:type="spellEnd"/>
      <w:r w:rsidRPr="00907E15">
        <w:rPr>
          <w:rFonts w:asciiTheme="majorBidi" w:hAnsiTheme="majorBidi" w:cstheme="majorBidi"/>
          <w:b/>
          <w:bCs/>
          <w:i/>
          <w:iCs/>
          <w:sz w:val="24"/>
          <w:szCs w:val="24"/>
          <w:u w:val="single"/>
          <w:lang w:val="fr-FR"/>
        </w:rPr>
        <w:t xml:space="preserve"> </w:t>
      </w:r>
      <w:proofErr w:type="spellStart"/>
      <w:r w:rsidRPr="00907E15">
        <w:rPr>
          <w:rFonts w:asciiTheme="majorBidi" w:hAnsiTheme="majorBidi" w:cstheme="majorBidi"/>
          <w:b/>
          <w:bCs/>
          <w:i/>
          <w:iCs/>
          <w:sz w:val="24"/>
          <w:szCs w:val="24"/>
          <w:u w:val="single"/>
          <w:lang w:val="fr-FR"/>
        </w:rPr>
        <w:t>deșeurilor</w:t>
      </w:r>
      <w:proofErr w:type="spellEnd"/>
      <w:r w:rsidRPr="00907E15">
        <w:rPr>
          <w:rFonts w:asciiTheme="majorBidi" w:hAnsiTheme="majorBidi" w:cstheme="majorBidi"/>
          <w:b/>
          <w:bCs/>
          <w:i/>
          <w:iCs/>
          <w:sz w:val="24"/>
          <w:szCs w:val="24"/>
          <w:u w:val="single"/>
          <w:lang w:val="fr-FR"/>
        </w:rPr>
        <w:t xml:space="preserve"> </w:t>
      </w:r>
      <w:proofErr w:type="spellStart"/>
      <w:r w:rsidRPr="00907E15">
        <w:rPr>
          <w:rFonts w:asciiTheme="majorBidi" w:hAnsiTheme="majorBidi" w:cstheme="majorBidi"/>
          <w:b/>
          <w:bCs/>
          <w:i/>
          <w:iCs/>
          <w:sz w:val="24"/>
          <w:szCs w:val="24"/>
          <w:u w:val="single"/>
          <w:lang w:val="fr-FR"/>
        </w:rPr>
        <w:t>menajere</w:t>
      </w:r>
      <w:proofErr w:type="spellEnd"/>
      <w:r w:rsidRPr="00907E15">
        <w:rPr>
          <w:rFonts w:asciiTheme="majorBidi" w:hAnsiTheme="majorBidi" w:cstheme="majorBidi"/>
          <w:b/>
          <w:bCs/>
          <w:i/>
          <w:iCs/>
          <w:sz w:val="24"/>
          <w:szCs w:val="24"/>
          <w:u w:val="single"/>
          <w:lang w:val="fr-FR"/>
        </w:rPr>
        <w:t xml:space="preserve"> </w:t>
      </w:r>
      <w:proofErr w:type="spellStart"/>
      <w:r w:rsidRPr="00907E15">
        <w:rPr>
          <w:rFonts w:asciiTheme="majorBidi" w:hAnsiTheme="majorBidi" w:cstheme="majorBidi"/>
          <w:b/>
          <w:bCs/>
          <w:i/>
          <w:iCs/>
          <w:sz w:val="24"/>
          <w:szCs w:val="24"/>
          <w:u w:val="single"/>
          <w:lang w:val="fr-FR"/>
        </w:rPr>
        <w:t>și</w:t>
      </w:r>
      <w:proofErr w:type="spellEnd"/>
      <w:r w:rsidRPr="00907E15">
        <w:rPr>
          <w:rFonts w:asciiTheme="majorBidi" w:hAnsiTheme="majorBidi" w:cstheme="majorBidi"/>
          <w:b/>
          <w:bCs/>
          <w:i/>
          <w:iCs/>
          <w:sz w:val="24"/>
          <w:szCs w:val="24"/>
          <w:u w:val="single"/>
          <w:lang w:val="fr-FR"/>
        </w:rPr>
        <w:t xml:space="preserve"> </w:t>
      </w:r>
      <w:proofErr w:type="spellStart"/>
      <w:r w:rsidRPr="00907E15">
        <w:rPr>
          <w:rFonts w:asciiTheme="majorBidi" w:hAnsiTheme="majorBidi" w:cstheme="majorBidi"/>
          <w:b/>
          <w:bCs/>
          <w:i/>
          <w:iCs/>
          <w:sz w:val="24"/>
          <w:szCs w:val="24"/>
          <w:u w:val="single"/>
          <w:lang w:val="fr-FR"/>
        </w:rPr>
        <w:t>similare</w:t>
      </w:r>
      <w:proofErr w:type="spellEnd"/>
      <w:r w:rsidRPr="00907E15">
        <w:rPr>
          <w:rFonts w:asciiTheme="majorBidi" w:hAnsiTheme="majorBidi" w:cstheme="majorBidi"/>
          <w:b/>
          <w:bCs/>
          <w:i/>
          <w:iCs/>
          <w:sz w:val="24"/>
          <w:szCs w:val="24"/>
          <w:u w:val="single"/>
          <w:lang w:val="fr-FR"/>
        </w:rPr>
        <w:t xml:space="preserve">, </w:t>
      </w:r>
      <w:r w:rsidRPr="00907E15">
        <w:rPr>
          <w:rFonts w:asciiTheme="majorBidi" w:hAnsiTheme="majorBidi" w:cstheme="majorBidi"/>
          <w:sz w:val="24"/>
          <w:szCs w:val="24"/>
          <w:lang w:val="fr-FR"/>
        </w:rPr>
        <w:t xml:space="preserve">se </w:t>
      </w:r>
      <w:proofErr w:type="spellStart"/>
      <w:r w:rsidRPr="00907E15">
        <w:rPr>
          <w:rFonts w:asciiTheme="majorBidi" w:hAnsiTheme="majorBidi" w:cstheme="majorBidi"/>
          <w:sz w:val="24"/>
          <w:szCs w:val="24"/>
          <w:lang w:val="fr-FR"/>
        </w:rPr>
        <w:t>elimină</w:t>
      </w:r>
      <w:proofErr w:type="spellEnd"/>
      <w:r w:rsidRPr="00907E15">
        <w:rPr>
          <w:rFonts w:asciiTheme="majorBidi" w:hAnsiTheme="majorBidi" w:cstheme="majorBidi"/>
          <w:sz w:val="24"/>
          <w:szCs w:val="24"/>
          <w:lang w:val="fr-FR"/>
        </w:rPr>
        <w:t xml:space="preserve"> prima </w:t>
      </w:r>
      <w:proofErr w:type="spellStart"/>
      <w:r w:rsidRPr="00907E15">
        <w:rPr>
          <w:rFonts w:asciiTheme="majorBidi" w:hAnsiTheme="majorBidi" w:cstheme="majorBidi"/>
          <w:sz w:val="24"/>
          <w:szCs w:val="24"/>
          <w:lang w:val="fr-FR"/>
        </w:rPr>
        <w:t>frază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și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primul</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tabel</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și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notele</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sub</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tabel</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iar</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textul</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după</w:t>
      </w:r>
      <w:proofErr w:type="spellEnd"/>
      <w:r w:rsidRPr="00907E15">
        <w:rPr>
          <w:rFonts w:asciiTheme="majorBidi" w:hAnsiTheme="majorBidi" w:cstheme="majorBidi"/>
          <w:sz w:val="24"/>
          <w:szCs w:val="24"/>
          <w:lang w:val="fr-FR"/>
        </w:rPr>
        <w:t xml:space="preserve"> al </w:t>
      </w:r>
      <w:proofErr w:type="spellStart"/>
      <w:r w:rsidRPr="00907E15">
        <w:rPr>
          <w:rFonts w:asciiTheme="majorBidi" w:hAnsiTheme="majorBidi" w:cstheme="majorBidi"/>
          <w:sz w:val="24"/>
          <w:szCs w:val="24"/>
          <w:lang w:val="fr-FR"/>
        </w:rPr>
        <w:t>doilea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tabel</w:t>
      </w:r>
      <w:proofErr w:type="spellEnd"/>
      <w:r w:rsidRPr="00907E15">
        <w:rPr>
          <w:rFonts w:asciiTheme="majorBidi" w:hAnsiTheme="majorBidi" w:cstheme="majorBidi"/>
          <w:sz w:val="24"/>
          <w:szCs w:val="24"/>
          <w:lang w:val="fr-FR"/>
        </w:rPr>
        <w:t xml:space="preserve"> se </w:t>
      </w:r>
      <w:proofErr w:type="spellStart"/>
      <w:r w:rsidRPr="00907E15">
        <w:rPr>
          <w:rFonts w:asciiTheme="majorBidi" w:hAnsiTheme="majorBidi" w:cstheme="majorBidi"/>
          <w:sz w:val="24"/>
          <w:szCs w:val="24"/>
          <w:lang w:val="fr-FR"/>
        </w:rPr>
        <w:t>modifică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astfel</w:t>
      </w:r>
      <w:proofErr w:type="spellEnd"/>
      <w:r w:rsidRPr="00907E15">
        <w:rPr>
          <w:rFonts w:asciiTheme="majorBidi" w:hAnsiTheme="majorBidi" w:cstheme="majorBidi"/>
          <w:sz w:val="24"/>
          <w:szCs w:val="24"/>
          <w:lang w:val="fr-FR"/>
        </w:rPr>
        <w:t> :</w:t>
      </w:r>
    </w:p>
    <w:p w14:paraId="3700F4ED" w14:textId="4B2CCA4A" w:rsidR="00607925" w:rsidRPr="00907E15" w:rsidRDefault="00607925" w:rsidP="000767C8">
      <w:pPr>
        <w:widowControl w:val="0"/>
        <w:autoSpaceDE w:val="0"/>
        <w:autoSpaceDN w:val="0"/>
        <w:adjustRightInd w:val="0"/>
        <w:spacing w:line="288" w:lineRule="auto"/>
        <w:ind w:left="360"/>
        <w:rPr>
          <w:rFonts w:asciiTheme="majorBidi" w:hAnsiTheme="majorBidi" w:cstheme="majorBidi"/>
          <w:sz w:val="24"/>
          <w:szCs w:val="24"/>
          <w:lang w:val="fr-FR"/>
        </w:rPr>
      </w:pPr>
      <w:proofErr w:type="gramStart"/>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Calculele</w:t>
      </w:r>
      <w:proofErr w:type="spellEnd"/>
      <w:proofErr w:type="gram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dimensionare</w:t>
      </w:r>
      <w:proofErr w:type="spellEnd"/>
      <w:r w:rsidRPr="00907E15">
        <w:rPr>
          <w:rFonts w:asciiTheme="majorBidi" w:hAnsiTheme="majorBidi" w:cstheme="majorBidi"/>
          <w:sz w:val="24"/>
          <w:szCs w:val="24"/>
          <w:lang w:val="fr-FR"/>
        </w:rPr>
        <w:t xml:space="preserve"> vor fi </w:t>
      </w:r>
      <w:proofErr w:type="spellStart"/>
      <w:r w:rsidRPr="00907E15">
        <w:rPr>
          <w:rFonts w:asciiTheme="majorBidi" w:hAnsiTheme="majorBidi" w:cstheme="majorBidi"/>
          <w:sz w:val="24"/>
          <w:szCs w:val="24"/>
          <w:lang w:val="fr-FR"/>
        </w:rPr>
        <w:t>prezentate</w:t>
      </w:r>
      <w:proofErr w:type="spellEnd"/>
      <w:r w:rsidRPr="00907E15">
        <w:rPr>
          <w:rFonts w:asciiTheme="majorBidi" w:hAnsiTheme="majorBidi" w:cstheme="majorBidi"/>
          <w:sz w:val="24"/>
          <w:szCs w:val="24"/>
          <w:lang w:val="fr-FR"/>
        </w:rPr>
        <w:t xml:space="preserve"> explicit </w:t>
      </w:r>
      <w:proofErr w:type="spellStart"/>
      <w:r w:rsidRPr="00907E15">
        <w:rPr>
          <w:rFonts w:asciiTheme="majorBidi" w:hAnsiTheme="majorBidi" w:cstheme="majorBidi"/>
          <w:sz w:val="24"/>
          <w:szCs w:val="24"/>
          <w:lang w:val="fr-FR"/>
        </w:rPr>
        <w:t>și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justificate</w:t>
      </w:r>
      <w:proofErr w:type="spellEnd"/>
      <w:r w:rsidRPr="00907E15">
        <w:rPr>
          <w:rFonts w:asciiTheme="majorBidi" w:hAnsiTheme="majorBidi" w:cstheme="majorBidi"/>
          <w:sz w:val="24"/>
          <w:szCs w:val="24"/>
          <w:lang w:val="fr-FR"/>
        </w:rPr>
        <w:t xml:space="preserve"> (ca </w:t>
      </w:r>
      <w:proofErr w:type="spellStart"/>
      <w:r w:rsidRPr="00907E15">
        <w:rPr>
          <w:rFonts w:asciiTheme="majorBidi" w:hAnsiTheme="majorBidi" w:cstheme="majorBidi"/>
          <w:sz w:val="24"/>
          <w:szCs w:val="24"/>
          <w:lang w:val="fr-FR"/>
        </w:rPr>
        <w:t>număr</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capacitate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și</w:t>
      </w:r>
      <w:proofErr w:type="spellEnd"/>
      <w:r w:rsidRPr="00907E15">
        <w:rPr>
          <w:rFonts w:asciiTheme="majorBidi" w:hAnsiTheme="majorBidi" w:cstheme="majorBidi"/>
          <w:sz w:val="24"/>
          <w:szCs w:val="24"/>
          <w:lang w:val="fr-FR"/>
        </w:rPr>
        <w:t xml:space="preserve"> tip de </w:t>
      </w:r>
      <w:proofErr w:type="spellStart"/>
      <w:r w:rsidRPr="00907E15">
        <w:rPr>
          <w:rFonts w:asciiTheme="majorBidi" w:hAnsiTheme="majorBidi" w:cstheme="majorBidi"/>
          <w:sz w:val="24"/>
          <w:szCs w:val="24"/>
          <w:lang w:val="fr-FR"/>
        </w:rPr>
        <w:t>vehicule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ofertate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oferta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financiară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pentru</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fiecare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fișă</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fundamentare</w:t>
      </w:r>
      <w:proofErr w:type="spellEnd"/>
      <w:r w:rsidRPr="00907E15">
        <w:rPr>
          <w:rFonts w:asciiTheme="majorBidi" w:hAnsiTheme="majorBidi" w:cstheme="majorBidi"/>
          <w:sz w:val="24"/>
          <w:szCs w:val="24"/>
          <w:lang w:val="fr-FR"/>
        </w:rPr>
        <w:t xml:space="preserve"> a </w:t>
      </w:r>
      <w:proofErr w:type="spellStart"/>
      <w:r w:rsidRPr="00907E15">
        <w:rPr>
          <w:rFonts w:asciiTheme="majorBidi" w:hAnsiTheme="majorBidi" w:cstheme="majorBidi"/>
          <w:sz w:val="24"/>
          <w:szCs w:val="24"/>
          <w:lang w:val="fr-FR"/>
        </w:rPr>
        <w:t>tarifelor</w:t>
      </w:r>
      <w:proofErr w:type="spellEnd"/>
      <w:r w:rsidRPr="00907E15">
        <w:rPr>
          <w:rFonts w:asciiTheme="majorBidi" w:hAnsiTheme="majorBidi" w:cstheme="majorBidi"/>
          <w:sz w:val="24"/>
          <w:szCs w:val="24"/>
          <w:lang w:val="fr-FR"/>
        </w:rPr>
        <w:t>.</w:t>
      </w:r>
    </w:p>
    <w:p w14:paraId="3AC10A7B" w14:textId="77777777" w:rsidR="00607925" w:rsidRPr="00907E15" w:rsidRDefault="00607925" w:rsidP="000767C8">
      <w:pPr>
        <w:widowControl w:val="0"/>
        <w:autoSpaceDE w:val="0"/>
        <w:autoSpaceDN w:val="0"/>
        <w:adjustRightInd w:val="0"/>
        <w:spacing w:line="288" w:lineRule="auto"/>
        <w:ind w:left="360"/>
        <w:jc w:val="both"/>
        <w:rPr>
          <w:rFonts w:asciiTheme="majorBidi" w:hAnsiTheme="majorBidi" w:cstheme="majorBidi"/>
          <w:sz w:val="24"/>
          <w:szCs w:val="24"/>
          <w:lang w:val="fr-FR"/>
        </w:rPr>
      </w:pPr>
      <w:proofErr w:type="spellStart"/>
      <w:r w:rsidRPr="00907E15">
        <w:rPr>
          <w:rFonts w:asciiTheme="majorBidi" w:hAnsiTheme="majorBidi" w:cstheme="majorBidi"/>
          <w:sz w:val="24"/>
          <w:szCs w:val="24"/>
          <w:lang w:val="fr-FR"/>
        </w:rPr>
        <w:t>Ofertantii</w:t>
      </w:r>
      <w:proofErr w:type="spellEnd"/>
      <w:r w:rsidRPr="00907E15">
        <w:rPr>
          <w:rFonts w:asciiTheme="majorBidi" w:hAnsiTheme="majorBidi" w:cstheme="majorBidi"/>
          <w:sz w:val="24"/>
          <w:szCs w:val="24"/>
          <w:lang w:val="fr-FR"/>
        </w:rPr>
        <w:t xml:space="preserve"> vor </w:t>
      </w:r>
      <w:proofErr w:type="spellStart"/>
      <w:r w:rsidRPr="00907E15">
        <w:rPr>
          <w:rFonts w:asciiTheme="majorBidi" w:hAnsiTheme="majorBidi" w:cstheme="majorBidi"/>
          <w:sz w:val="24"/>
          <w:szCs w:val="24"/>
          <w:lang w:val="fr-FR"/>
        </w:rPr>
        <w:t>dimensiona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necesarul</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vehicule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funcție</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parcul</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mașini</w:t>
      </w:r>
      <w:proofErr w:type="spellEnd"/>
      <w:r w:rsidRPr="00907E15">
        <w:rPr>
          <w:rFonts w:asciiTheme="majorBidi" w:hAnsiTheme="majorBidi" w:cstheme="majorBidi"/>
          <w:sz w:val="24"/>
          <w:szCs w:val="24"/>
          <w:lang w:val="fr-FR"/>
        </w:rPr>
        <w:t xml:space="preserve"> de care </w:t>
      </w:r>
      <w:proofErr w:type="spellStart"/>
      <w:r w:rsidRPr="00907E15">
        <w:rPr>
          <w:rFonts w:asciiTheme="majorBidi" w:hAnsiTheme="majorBidi" w:cstheme="majorBidi"/>
          <w:sz w:val="24"/>
          <w:szCs w:val="24"/>
          <w:lang w:val="fr-FR"/>
        </w:rPr>
        <w:t>dispun</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caracteristicile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rețelei</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străzi</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din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fiecare</w:t>
      </w:r>
      <w:proofErr w:type="spellEnd"/>
      <w:r w:rsidRPr="00907E15">
        <w:rPr>
          <w:rFonts w:asciiTheme="majorBidi" w:hAnsiTheme="majorBidi" w:cstheme="majorBidi"/>
          <w:sz w:val="24"/>
          <w:szCs w:val="24"/>
          <w:lang w:val="fr-FR"/>
        </w:rPr>
        <w:t xml:space="preserve"> UAT (</w:t>
      </w:r>
      <w:proofErr w:type="spellStart"/>
      <w:r w:rsidRPr="00907E15">
        <w:rPr>
          <w:rFonts w:asciiTheme="majorBidi" w:hAnsiTheme="majorBidi" w:cstheme="majorBidi"/>
          <w:sz w:val="24"/>
          <w:szCs w:val="24"/>
          <w:lang w:val="fr-FR"/>
        </w:rPr>
        <w:t>prezentate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în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b/>
          <w:bCs/>
          <w:i/>
          <w:iCs/>
          <w:sz w:val="24"/>
          <w:szCs w:val="24"/>
          <w:lang w:val="fr-FR"/>
        </w:rPr>
        <w:t>Anexa</w:t>
      </w:r>
      <w:proofErr w:type="spellEnd"/>
      <w:r w:rsidRPr="00907E15">
        <w:rPr>
          <w:rFonts w:asciiTheme="majorBidi" w:hAnsiTheme="majorBidi" w:cstheme="majorBidi"/>
          <w:b/>
          <w:bCs/>
          <w:i/>
          <w:iCs/>
          <w:sz w:val="24"/>
          <w:szCs w:val="24"/>
          <w:lang w:val="fr-FR"/>
        </w:rPr>
        <w:t xml:space="preserve"> 4</w:t>
      </w:r>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și</w:t>
      </w:r>
      <w:proofErr w:type="spellEnd"/>
      <w:r w:rsidRPr="00907E15">
        <w:rPr>
          <w:rFonts w:asciiTheme="majorBidi" w:hAnsiTheme="majorBidi" w:cstheme="majorBidi"/>
          <w:sz w:val="24"/>
          <w:szCs w:val="24"/>
          <w:lang w:val="fr-FR"/>
        </w:rPr>
        <w:t xml:space="preserve"> de </w:t>
      </w:r>
      <w:proofErr w:type="spellStart"/>
      <w:r w:rsidRPr="00907E15">
        <w:rPr>
          <w:rFonts w:asciiTheme="majorBidi" w:hAnsiTheme="majorBidi" w:cstheme="majorBidi"/>
          <w:sz w:val="24"/>
          <w:szCs w:val="24"/>
          <w:lang w:val="fr-FR"/>
        </w:rPr>
        <w:t>experiența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proprie</w:t>
      </w:r>
      <w:proofErr w:type="spellEnd"/>
      <w:r w:rsidRPr="00907E15">
        <w:rPr>
          <w:rFonts w:asciiTheme="majorBidi" w:hAnsiTheme="majorBidi" w:cstheme="majorBidi"/>
          <w:sz w:val="24"/>
          <w:szCs w:val="24"/>
          <w:lang w:val="fr-FR"/>
        </w:rPr>
        <w:t xml:space="preserve">. </w:t>
      </w:r>
    </w:p>
    <w:p w14:paraId="1ABBD71E" w14:textId="339723AD" w:rsidR="00607925" w:rsidRDefault="00607925" w:rsidP="000767C8">
      <w:pPr>
        <w:widowControl w:val="0"/>
        <w:autoSpaceDE w:val="0"/>
        <w:autoSpaceDN w:val="0"/>
        <w:adjustRightInd w:val="0"/>
        <w:spacing w:line="288" w:lineRule="auto"/>
        <w:ind w:left="360"/>
        <w:jc w:val="both"/>
        <w:rPr>
          <w:rFonts w:asciiTheme="majorBidi" w:hAnsiTheme="majorBidi" w:cstheme="majorBidi"/>
          <w:sz w:val="24"/>
          <w:szCs w:val="24"/>
          <w:lang w:val="fr-FR"/>
        </w:rPr>
      </w:pPr>
      <w:r w:rsidRPr="00907E15">
        <w:rPr>
          <w:rFonts w:asciiTheme="majorBidi" w:hAnsiTheme="majorBidi" w:cstheme="majorBidi"/>
          <w:sz w:val="24"/>
          <w:szCs w:val="24"/>
          <w:lang w:val="fr-FR"/>
        </w:rPr>
        <w:t xml:space="preserve">O parte </w:t>
      </w:r>
      <w:proofErr w:type="spellStart"/>
      <w:r w:rsidRPr="00907E15">
        <w:rPr>
          <w:rFonts w:asciiTheme="majorBidi" w:hAnsiTheme="majorBidi" w:cstheme="majorBidi"/>
          <w:sz w:val="24"/>
          <w:szCs w:val="24"/>
          <w:lang w:val="fr-FR"/>
        </w:rPr>
        <w:t>din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autogunoierele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furnizate</w:t>
      </w:r>
      <w:proofErr w:type="spellEnd"/>
      <w:r w:rsidRPr="00907E15">
        <w:rPr>
          <w:rFonts w:asciiTheme="majorBidi" w:hAnsiTheme="majorBidi" w:cstheme="majorBidi"/>
          <w:sz w:val="24"/>
          <w:szCs w:val="24"/>
          <w:lang w:val="fr-FR"/>
        </w:rPr>
        <w:t xml:space="preserve"> vor fi </w:t>
      </w:r>
      <w:proofErr w:type="spellStart"/>
      <w:r w:rsidRPr="00907E15">
        <w:rPr>
          <w:rFonts w:asciiTheme="majorBidi" w:hAnsiTheme="majorBidi" w:cstheme="majorBidi"/>
          <w:sz w:val="24"/>
          <w:szCs w:val="24"/>
          <w:lang w:val="fr-FR"/>
        </w:rPr>
        <w:t>prevăzute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cu</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sisteme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ridicare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tip</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macara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pentru</w:t>
      </w:r>
      <w:proofErr w:type="spellEnd"/>
      <w:r w:rsidRPr="00907E15">
        <w:rPr>
          <w:rFonts w:asciiTheme="majorBidi" w:hAnsiTheme="majorBidi" w:cstheme="majorBidi"/>
          <w:sz w:val="24"/>
          <w:szCs w:val="24"/>
          <w:lang w:val="fr-FR"/>
        </w:rPr>
        <w:t xml:space="preserve"> a </w:t>
      </w:r>
      <w:proofErr w:type="spellStart"/>
      <w:r w:rsidRPr="00907E15">
        <w:rPr>
          <w:rFonts w:asciiTheme="majorBidi" w:hAnsiTheme="majorBidi" w:cstheme="majorBidi"/>
          <w:sz w:val="24"/>
          <w:szCs w:val="24"/>
          <w:lang w:val="fr-FR"/>
        </w:rPr>
        <w:t>putea</w:t>
      </w:r>
      <w:proofErr w:type="spellEnd"/>
      <w:r w:rsidRPr="00907E15">
        <w:rPr>
          <w:rFonts w:asciiTheme="majorBidi" w:hAnsiTheme="majorBidi" w:cstheme="majorBidi"/>
          <w:sz w:val="24"/>
          <w:szCs w:val="24"/>
          <w:lang w:val="fr-FR"/>
        </w:rPr>
        <w:t xml:space="preserve"> fi </w:t>
      </w:r>
      <w:proofErr w:type="spellStart"/>
      <w:r w:rsidRPr="00907E15">
        <w:rPr>
          <w:rFonts w:asciiTheme="majorBidi" w:hAnsiTheme="majorBidi" w:cstheme="majorBidi"/>
          <w:sz w:val="24"/>
          <w:szCs w:val="24"/>
          <w:lang w:val="fr-FR"/>
        </w:rPr>
        <w:t>folosite</w:t>
      </w:r>
      <w:proofErr w:type="spellEnd"/>
      <w:r w:rsidRPr="00907E15">
        <w:rPr>
          <w:rFonts w:asciiTheme="majorBidi" w:hAnsiTheme="majorBidi" w:cstheme="majorBidi"/>
          <w:sz w:val="24"/>
          <w:szCs w:val="24"/>
          <w:lang w:val="fr-FR"/>
        </w:rPr>
        <w:t xml:space="preserve"> la </w:t>
      </w:r>
      <w:proofErr w:type="spellStart"/>
      <w:r w:rsidRPr="00907E15">
        <w:rPr>
          <w:rFonts w:asciiTheme="majorBidi" w:hAnsiTheme="majorBidi" w:cstheme="majorBidi"/>
          <w:sz w:val="24"/>
          <w:szCs w:val="24"/>
          <w:lang w:val="fr-FR"/>
        </w:rPr>
        <w:t>golirea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containerelor</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semiîngropate</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din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municipiul</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Dej</w:t>
      </w:r>
      <w:proofErr w:type="spellEnd"/>
      <w:r w:rsidRPr="00907E15">
        <w:rPr>
          <w:rFonts w:asciiTheme="majorBidi" w:hAnsiTheme="majorBidi" w:cstheme="majorBidi"/>
          <w:sz w:val="24"/>
          <w:szCs w:val="24"/>
          <w:lang w:val="fr-FR"/>
        </w:rPr>
        <w:t xml:space="preserve">. » </w:t>
      </w:r>
    </w:p>
    <w:p w14:paraId="48407FB6" w14:textId="77777777" w:rsidR="000767C8" w:rsidRPr="00907E15" w:rsidRDefault="000767C8" w:rsidP="000767C8">
      <w:pPr>
        <w:widowControl w:val="0"/>
        <w:autoSpaceDE w:val="0"/>
        <w:autoSpaceDN w:val="0"/>
        <w:adjustRightInd w:val="0"/>
        <w:spacing w:line="288" w:lineRule="auto"/>
        <w:ind w:left="360"/>
        <w:jc w:val="both"/>
        <w:rPr>
          <w:rFonts w:asciiTheme="majorBidi" w:hAnsiTheme="majorBidi" w:cstheme="majorBidi"/>
          <w:sz w:val="24"/>
          <w:szCs w:val="24"/>
          <w:lang w:val="fr-FR"/>
        </w:rPr>
      </w:pPr>
    </w:p>
    <w:p w14:paraId="1911567D" w14:textId="301838FB" w:rsidR="00F962D9" w:rsidRPr="00907E15" w:rsidRDefault="00607925" w:rsidP="008969B3">
      <w:pPr>
        <w:pStyle w:val="ListParagraph"/>
        <w:widowControl w:val="0"/>
        <w:numPr>
          <w:ilvl w:val="0"/>
          <w:numId w:val="8"/>
        </w:numPr>
        <w:autoSpaceDE w:val="0"/>
        <w:autoSpaceDN w:val="0"/>
        <w:adjustRightInd w:val="0"/>
        <w:spacing w:after="120" w:line="288" w:lineRule="auto"/>
        <w:ind w:left="360"/>
        <w:jc w:val="both"/>
        <w:rPr>
          <w:rFonts w:asciiTheme="majorBidi" w:hAnsiTheme="majorBidi" w:cstheme="majorBidi"/>
          <w:sz w:val="24"/>
          <w:szCs w:val="24"/>
          <w:lang w:val="fr-FR"/>
        </w:rPr>
      </w:pPr>
      <w:proofErr w:type="spellStart"/>
      <w:r w:rsidRPr="00907E15">
        <w:rPr>
          <w:rFonts w:asciiTheme="majorBidi" w:hAnsiTheme="majorBidi" w:cstheme="majorBidi"/>
          <w:sz w:val="24"/>
          <w:szCs w:val="24"/>
          <w:lang w:val="fr-FR"/>
        </w:rPr>
        <w:t>Anexa</w:t>
      </w:r>
      <w:proofErr w:type="spellEnd"/>
      <w:r w:rsidRPr="00907E15">
        <w:rPr>
          <w:rFonts w:asciiTheme="majorBidi" w:hAnsiTheme="majorBidi" w:cstheme="majorBidi"/>
          <w:sz w:val="24"/>
          <w:szCs w:val="24"/>
          <w:lang w:val="fr-FR"/>
        </w:rPr>
        <w:t xml:space="preserve"> 13, </w:t>
      </w:r>
      <w:proofErr w:type="spellStart"/>
      <w:r w:rsidRPr="00907E15">
        <w:rPr>
          <w:rFonts w:asciiTheme="majorBidi" w:hAnsiTheme="majorBidi" w:cstheme="majorBidi"/>
          <w:sz w:val="24"/>
          <w:szCs w:val="24"/>
          <w:lang w:val="fr-FR"/>
        </w:rPr>
        <w:t>punctul</w:t>
      </w:r>
      <w:proofErr w:type="spellEnd"/>
      <w:r w:rsidRPr="00907E15">
        <w:rPr>
          <w:rFonts w:asciiTheme="majorBidi" w:hAnsiTheme="majorBidi" w:cstheme="majorBidi"/>
          <w:sz w:val="24"/>
          <w:szCs w:val="24"/>
          <w:lang w:val="fr-FR"/>
        </w:rPr>
        <w:t xml:space="preserve"> 2, </w:t>
      </w:r>
      <w:proofErr w:type="spellStart"/>
      <w:r w:rsidRPr="00907E15">
        <w:rPr>
          <w:rFonts w:asciiTheme="majorBidi" w:hAnsiTheme="majorBidi" w:cstheme="majorBidi"/>
          <w:sz w:val="24"/>
          <w:szCs w:val="24"/>
          <w:lang w:val="fr-FR"/>
        </w:rPr>
        <w:t>pag</w:t>
      </w:r>
      <w:proofErr w:type="spellEnd"/>
      <w:r w:rsidRPr="00907E15">
        <w:rPr>
          <w:rFonts w:asciiTheme="majorBidi" w:hAnsiTheme="majorBidi" w:cstheme="majorBidi"/>
          <w:sz w:val="24"/>
          <w:szCs w:val="24"/>
          <w:lang w:val="fr-FR"/>
        </w:rPr>
        <w:t xml:space="preserve">. 177, </w:t>
      </w:r>
      <w:proofErr w:type="spellStart"/>
      <w:r w:rsidRPr="00907E15">
        <w:rPr>
          <w:rFonts w:asciiTheme="majorBidi" w:hAnsiTheme="majorBidi" w:cstheme="majorBidi"/>
          <w:sz w:val="24"/>
          <w:szCs w:val="24"/>
          <w:lang w:val="fr-FR"/>
        </w:rPr>
        <w:t>pentru</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subcapitolul</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b/>
          <w:bCs/>
          <w:i/>
          <w:iCs/>
          <w:sz w:val="24"/>
          <w:szCs w:val="24"/>
          <w:u w:val="single"/>
          <w:lang w:val="fr-FR"/>
        </w:rPr>
        <w:t>Autospeciale</w:t>
      </w:r>
      <w:proofErr w:type="spellEnd"/>
      <w:r w:rsidRPr="00907E15">
        <w:rPr>
          <w:rFonts w:asciiTheme="majorBidi" w:hAnsiTheme="majorBidi" w:cstheme="majorBidi"/>
          <w:b/>
          <w:bCs/>
          <w:i/>
          <w:iCs/>
          <w:sz w:val="24"/>
          <w:szCs w:val="24"/>
          <w:u w:val="single"/>
          <w:lang w:val="fr-FR"/>
        </w:rPr>
        <w:t xml:space="preserve"> </w:t>
      </w:r>
      <w:proofErr w:type="spellStart"/>
      <w:r w:rsidRPr="00907E15">
        <w:rPr>
          <w:rFonts w:asciiTheme="majorBidi" w:hAnsiTheme="majorBidi" w:cstheme="majorBidi"/>
          <w:b/>
          <w:bCs/>
          <w:i/>
          <w:iCs/>
          <w:sz w:val="24"/>
          <w:szCs w:val="24"/>
          <w:u w:val="single"/>
          <w:lang w:val="fr-FR"/>
        </w:rPr>
        <w:t>pentru</w:t>
      </w:r>
      <w:proofErr w:type="spellEnd"/>
      <w:r w:rsidRPr="00907E15">
        <w:rPr>
          <w:rFonts w:asciiTheme="majorBidi" w:hAnsiTheme="majorBidi" w:cstheme="majorBidi"/>
          <w:b/>
          <w:bCs/>
          <w:i/>
          <w:iCs/>
          <w:sz w:val="24"/>
          <w:szCs w:val="24"/>
          <w:u w:val="single"/>
          <w:lang w:val="fr-FR"/>
        </w:rPr>
        <w:t xml:space="preserve"> </w:t>
      </w:r>
      <w:proofErr w:type="spellStart"/>
      <w:r w:rsidRPr="00907E15">
        <w:rPr>
          <w:rFonts w:asciiTheme="majorBidi" w:hAnsiTheme="majorBidi" w:cstheme="majorBidi"/>
          <w:b/>
          <w:bCs/>
          <w:i/>
          <w:iCs/>
          <w:sz w:val="24"/>
          <w:szCs w:val="24"/>
          <w:u w:val="single"/>
          <w:lang w:val="fr-FR"/>
        </w:rPr>
        <w:t>transportul</w:t>
      </w:r>
      <w:proofErr w:type="spellEnd"/>
      <w:r w:rsidRPr="00907E15">
        <w:rPr>
          <w:rFonts w:asciiTheme="majorBidi" w:hAnsiTheme="majorBidi" w:cstheme="majorBidi"/>
          <w:b/>
          <w:bCs/>
          <w:i/>
          <w:iCs/>
          <w:sz w:val="24"/>
          <w:szCs w:val="24"/>
          <w:u w:val="single"/>
          <w:lang w:val="fr-FR"/>
        </w:rPr>
        <w:t xml:space="preserve"> </w:t>
      </w:r>
      <w:proofErr w:type="spellStart"/>
      <w:r w:rsidRPr="00907E15">
        <w:rPr>
          <w:rFonts w:asciiTheme="majorBidi" w:hAnsiTheme="majorBidi" w:cstheme="majorBidi"/>
          <w:b/>
          <w:bCs/>
          <w:i/>
          <w:iCs/>
          <w:sz w:val="24"/>
          <w:szCs w:val="24"/>
          <w:u w:val="single"/>
          <w:lang w:val="fr-FR"/>
        </w:rPr>
        <w:t>deșeurilor</w:t>
      </w:r>
      <w:proofErr w:type="spellEnd"/>
      <w:r w:rsidRPr="00907E15">
        <w:rPr>
          <w:rFonts w:asciiTheme="majorBidi" w:hAnsiTheme="majorBidi" w:cstheme="majorBidi"/>
          <w:b/>
          <w:bCs/>
          <w:i/>
          <w:iCs/>
          <w:sz w:val="24"/>
          <w:szCs w:val="24"/>
          <w:u w:val="single"/>
          <w:lang w:val="fr-FR"/>
        </w:rPr>
        <w:t xml:space="preserve"> </w:t>
      </w:r>
      <w:proofErr w:type="spellStart"/>
      <w:r w:rsidRPr="00907E15">
        <w:rPr>
          <w:rFonts w:asciiTheme="majorBidi" w:hAnsiTheme="majorBidi" w:cstheme="majorBidi"/>
          <w:b/>
          <w:bCs/>
          <w:i/>
          <w:iCs/>
          <w:sz w:val="24"/>
          <w:szCs w:val="24"/>
          <w:u w:val="single"/>
          <w:lang w:val="fr-FR"/>
        </w:rPr>
        <w:t>voluminoase</w:t>
      </w:r>
      <w:proofErr w:type="spellEnd"/>
      <w:r w:rsidRPr="00907E15">
        <w:rPr>
          <w:rFonts w:asciiTheme="majorBidi" w:hAnsiTheme="majorBidi" w:cstheme="majorBidi"/>
          <w:b/>
          <w:bCs/>
          <w:i/>
          <w:iCs/>
          <w:sz w:val="24"/>
          <w:szCs w:val="24"/>
          <w:u w:val="single"/>
          <w:lang w:val="fr-FR"/>
        </w:rPr>
        <w:t xml:space="preserve">, al </w:t>
      </w:r>
      <w:proofErr w:type="spellStart"/>
      <w:r w:rsidRPr="00907E15">
        <w:rPr>
          <w:rFonts w:asciiTheme="majorBidi" w:hAnsiTheme="majorBidi" w:cstheme="majorBidi"/>
          <w:b/>
          <w:bCs/>
          <w:i/>
          <w:iCs/>
          <w:sz w:val="24"/>
          <w:szCs w:val="24"/>
          <w:u w:val="single"/>
          <w:lang w:val="fr-FR"/>
        </w:rPr>
        <w:t>deșeurilor</w:t>
      </w:r>
      <w:proofErr w:type="spellEnd"/>
      <w:r w:rsidRPr="00907E15">
        <w:rPr>
          <w:rFonts w:asciiTheme="majorBidi" w:hAnsiTheme="majorBidi" w:cstheme="majorBidi"/>
          <w:b/>
          <w:bCs/>
          <w:i/>
          <w:iCs/>
          <w:sz w:val="24"/>
          <w:szCs w:val="24"/>
          <w:u w:val="single"/>
          <w:lang w:val="fr-FR"/>
        </w:rPr>
        <w:t xml:space="preserve"> </w:t>
      </w:r>
      <w:proofErr w:type="spellStart"/>
      <w:r w:rsidRPr="00907E15">
        <w:rPr>
          <w:rFonts w:asciiTheme="majorBidi" w:hAnsiTheme="majorBidi" w:cstheme="majorBidi"/>
          <w:b/>
          <w:bCs/>
          <w:i/>
          <w:iCs/>
          <w:sz w:val="24"/>
          <w:szCs w:val="24"/>
          <w:u w:val="single"/>
          <w:lang w:val="fr-FR"/>
        </w:rPr>
        <w:t>periculoase</w:t>
      </w:r>
      <w:proofErr w:type="spellEnd"/>
      <w:r w:rsidRPr="00907E15">
        <w:rPr>
          <w:rFonts w:asciiTheme="majorBidi" w:hAnsiTheme="majorBidi" w:cstheme="majorBidi"/>
          <w:b/>
          <w:bCs/>
          <w:i/>
          <w:iCs/>
          <w:sz w:val="24"/>
          <w:szCs w:val="24"/>
          <w:u w:val="single"/>
          <w:lang w:val="fr-FR"/>
        </w:rPr>
        <w:t xml:space="preserve"> </w:t>
      </w:r>
      <w:proofErr w:type="spellStart"/>
      <w:r w:rsidRPr="00907E15">
        <w:rPr>
          <w:rFonts w:asciiTheme="majorBidi" w:hAnsiTheme="majorBidi" w:cstheme="majorBidi"/>
          <w:b/>
          <w:bCs/>
          <w:i/>
          <w:iCs/>
          <w:sz w:val="24"/>
          <w:szCs w:val="24"/>
          <w:u w:val="single"/>
          <w:lang w:val="fr-FR"/>
        </w:rPr>
        <w:t>șî</w:t>
      </w:r>
      <w:proofErr w:type="spellEnd"/>
      <w:r w:rsidRPr="00907E15">
        <w:rPr>
          <w:rFonts w:asciiTheme="majorBidi" w:hAnsiTheme="majorBidi" w:cstheme="majorBidi"/>
          <w:b/>
          <w:bCs/>
          <w:i/>
          <w:iCs/>
          <w:sz w:val="24"/>
          <w:szCs w:val="24"/>
          <w:u w:val="single"/>
          <w:lang w:val="fr-FR"/>
        </w:rPr>
        <w:t xml:space="preserve"> </w:t>
      </w:r>
      <w:proofErr w:type="spellStart"/>
      <w:r w:rsidRPr="00907E15">
        <w:rPr>
          <w:rFonts w:asciiTheme="majorBidi" w:hAnsiTheme="majorBidi" w:cstheme="majorBidi"/>
          <w:b/>
          <w:bCs/>
          <w:i/>
          <w:iCs/>
          <w:sz w:val="24"/>
          <w:szCs w:val="24"/>
          <w:u w:val="single"/>
          <w:lang w:val="fr-FR"/>
        </w:rPr>
        <w:t>cadavrelor</w:t>
      </w:r>
      <w:proofErr w:type="spellEnd"/>
      <w:r w:rsidRPr="00907E15">
        <w:rPr>
          <w:rFonts w:asciiTheme="majorBidi" w:hAnsiTheme="majorBidi" w:cstheme="majorBidi"/>
          <w:b/>
          <w:bCs/>
          <w:i/>
          <w:iCs/>
          <w:sz w:val="24"/>
          <w:szCs w:val="24"/>
          <w:u w:val="single"/>
          <w:lang w:val="fr-FR"/>
        </w:rPr>
        <w:t xml:space="preserve"> </w:t>
      </w:r>
      <w:proofErr w:type="gramStart"/>
      <w:r w:rsidRPr="00907E15">
        <w:rPr>
          <w:rFonts w:asciiTheme="majorBidi" w:hAnsiTheme="majorBidi" w:cstheme="majorBidi"/>
          <w:b/>
          <w:bCs/>
          <w:i/>
          <w:iCs/>
          <w:sz w:val="24"/>
          <w:szCs w:val="24"/>
          <w:u w:val="single"/>
          <w:lang w:val="fr-FR"/>
        </w:rPr>
        <w:t>de animale</w:t>
      </w:r>
      <w:proofErr w:type="gram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textul</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dinaintea</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tabelului</w:t>
      </w:r>
      <w:proofErr w:type="spellEnd"/>
      <w:r w:rsidRPr="00907E15">
        <w:rPr>
          <w:rFonts w:asciiTheme="majorBidi" w:hAnsiTheme="majorBidi" w:cstheme="majorBidi"/>
          <w:sz w:val="24"/>
          <w:szCs w:val="24"/>
          <w:lang w:val="fr-FR"/>
        </w:rPr>
        <w:t xml:space="preserve"> se </w:t>
      </w:r>
      <w:proofErr w:type="spellStart"/>
      <w:r w:rsidRPr="00907E15">
        <w:rPr>
          <w:rFonts w:asciiTheme="majorBidi" w:hAnsiTheme="majorBidi" w:cstheme="majorBidi"/>
          <w:sz w:val="24"/>
          <w:szCs w:val="24"/>
          <w:lang w:val="fr-FR"/>
        </w:rPr>
        <w:t>modifică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astfel</w:t>
      </w:r>
      <w:proofErr w:type="spellEnd"/>
      <w:r w:rsidRPr="00907E15">
        <w:rPr>
          <w:rFonts w:asciiTheme="majorBidi" w:hAnsiTheme="majorBidi" w:cstheme="majorBidi"/>
          <w:sz w:val="24"/>
          <w:szCs w:val="24"/>
          <w:lang w:val="fr-FR"/>
        </w:rPr>
        <w:t> </w:t>
      </w:r>
    </w:p>
    <w:p w14:paraId="42409B03" w14:textId="1C040CDE" w:rsidR="00607925" w:rsidRPr="00907E15" w:rsidRDefault="00607925" w:rsidP="000767C8">
      <w:pPr>
        <w:spacing w:after="240" w:line="276" w:lineRule="auto"/>
        <w:ind w:left="630"/>
        <w:jc w:val="both"/>
        <w:rPr>
          <w:rFonts w:asciiTheme="majorBidi" w:hAnsiTheme="majorBidi" w:cstheme="majorBidi"/>
          <w:sz w:val="24"/>
          <w:szCs w:val="24"/>
          <w:lang w:val="fr-FR" w:eastAsia="de-DE"/>
        </w:rPr>
      </w:pPr>
      <w:r w:rsidRPr="00907E15">
        <w:rPr>
          <w:rFonts w:asciiTheme="majorBidi" w:hAnsiTheme="majorBidi" w:cstheme="majorBidi"/>
          <w:sz w:val="24"/>
          <w:szCs w:val="24"/>
          <w:lang w:val="fr-FR" w:eastAsia="de-DE"/>
        </w:rPr>
        <w:t>« </w:t>
      </w:r>
      <w:proofErr w:type="spellStart"/>
      <w:r w:rsidRPr="00907E15">
        <w:rPr>
          <w:rFonts w:asciiTheme="majorBidi" w:hAnsiTheme="majorBidi" w:cstheme="majorBidi"/>
          <w:sz w:val="24"/>
          <w:szCs w:val="24"/>
          <w:lang w:val="fr-FR" w:eastAsia="de-DE"/>
        </w:rPr>
        <w:t>Pentru</w:t>
      </w:r>
      <w:proofErr w:type="spellEnd"/>
      <w:r w:rsidRPr="00907E15">
        <w:rPr>
          <w:rFonts w:asciiTheme="majorBidi" w:hAnsiTheme="majorBidi" w:cstheme="majorBidi"/>
          <w:sz w:val="24"/>
          <w:szCs w:val="24"/>
          <w:lang w:val="fr-FR" w:eastAsia="de-DE"/>
        </w:rPr>
        <w:t xml:space="preserve"> </w:t>
      </w:r>
      <w:proofErr w:type="spellStart"/>
      <w:r w:rsidRPr="00907E15">
        <w:rPr>
          <w:rFonts w:asciiTheme="majorBidi" w:hAnsiTheme="majorBidi" w:cstheme="majorBidi"/>
          <w:sz w:val="24"/>
          <w:szCs w:val="24"/>
          <w:lang w:val="fr-FR" w:eastAsia="de-DE"/>
        </w:rPr>
        <w:t>colectarea</w:t>
      </w:r>
      <w:proofErr w:type="spellEnd"/>
      <w:r w:rsidRPr="00907E15">
        <w:rPr>
          <w:rFonts w:asciiTheme="majorBidi" w:hAnsiTheme="majorBidi" w:cstheme="majorBidi"/>
          <w:sz w:val="24"/>
          <w:szCs w:val="24"/>
          <w:lang w:val="fr-FR" w:eastAsia="de-DE"/>
        </w:rPr>
        <w:t xml:space="preserve"> </w:t>
      </w:r>
      <w:proofErr w:type="spellStart"/>
      <w:r w:rsidRPr="00907E15">
        <w:rPr>
          <w:rFonts w:asciiTheme="majorBidi" w:hAnsiTheme="majorBidi" w:cstheme="majorBidi"/>
          <w:sz w:val="24"/>
          <w:szCs w:val="24"/>
          <w:lang w:val="fr-FR" w:eastAsia="de-DE"/>
        </w:rPr>
        <w:t>și</w:t>
      </w:r>
      <w:proofErr w:type="spellEnd"/>
      <w:r w:rsidRPr="00907E15">
        <w:rPr>
          <w:rFonts w:asciiTheme="majorBidi" w:hAnsiTheme="majorBidi" w:cstheme="majorBidi"/>
          <w:sz w:val="24"/>
          <w:szCs w:val="24"/>
          <w:lang w:val="fr-FR" w:eastAsia="de-DE"/>
        </w:rPr>
        <w:t xml:space="preserve"> </w:t>
      </w:r>
      <w:proofErr w:type="spellStart"/>
      <w:r w:rsidRPr="00907E15">
        <w:rPr>
          <w:rFonts w:asciiTheme="majorBidi" w:hAnsiTheme="majorBidi" w:cstheme="majorBidi"/>
          <w:sz w:val="24"/>
          <w:szCs w:val="24"/>
          <w:lang w:val="fr-FR" w:eastAsia="de-DE"/>
        </w:rPr>
        <w:t>transportul</w:t>
      </w:r>
      <w:proofErr w:type="spellEnd"/>
      <w:r w:rsidRPr="00907E15">
        <w:rPr>
          <w:rFonts w:asciiTheme="majorBidi" w:hAnsiTheme="majorBidi" w:cstheme="majorBidi"/>
          <w:sz w:val="24"/>
          <w:szCs w:val="24"/>
          <w:lang w:val="fr-FR" w:eastAsia="de-DE"/>
        </w:rPr>
        <w:t xml:space="preserve"> </w:t>
      </w:r>
      <w:proofErr w:type="spellStart"/>
      <w:r w:rsidRPr="00907E15">
        <w:rPr>
          <w:rFonts w:asciiTheme="majorBidi" w:hAnsiTheme="majorBidi" w:cstheme="majorBidi"/>
          <w:sz w:val="24"/>
          <w:szCs w:val="24"/>
          <w:lang w:val="fr-FR" w:eastAsia="de-DE"/>
        </w:rPr>
        <w:t>acestor</w:t>
      </w:r>
      <w:proofErr w:type="spellEnd"/>
      <w:r w:rsidRPr="00907E15">
        <w:rPr>
          <w:rFonts w:asciiTheme="majorBidi" w:hAnsiTheme="majorBidi" w:cstheme="majorBidi"/>
          <w:sz w:val="24"/>
          <w:szCs w:val="24"/>
          <w:lang w:val="fr-FR" w:eastAsia="de-DE"/>
        </w:rPr>
        <w:t xml:space="preserve"> </w:t>
      </w:r>
      <w:proofErr w:type="spellStart"/>
      <w:r w:rsidRPr="00907E15">
        <w:rPr>
          <w:rFonts w:asciiTheme="majorBidi" w:hAnsiTheme="majorBidi" w:cstheme="majorBidi"/>
          <w:sz w:val="24"/>
          <w:szCs w:val="24"/>
          <w:lang w:val="fr-FR" w:eastAsia="de-DE"/>
        </w:rPr>
        <w:t>categorii</w:t>
      </w:r>
      <w:proofErr w:type="spellEnd"/>
      <w:r w:rsidRPr="00907E15">
        <w:rPr>
          <w:rFonts w:asciiTheme="majorBidi" w:hAnsiTheme="majorBidi" w:cstheme="majorBidi"/>
          <w:sz w:val="24"/>
          <w:szCs w:val="24"/>
          <w:lang w:val="fr-FR" w:eastAsia="de-DE"/>
        </w:rPr>
        <w:t xml:space="preserve"> de </w:t>
      </w:r>
      <w:proofErr w:type="spellStart"/>
      <w:r w:rsidRPr="00907E15">
        <w:rPr>
          <w:rFonts w:asciiTheme="majorBidi" w:hAnsiTheme="majorBidi" w:cstheme="majorBidi"/>
          <w:sz w:val="24"/>
          <w:szCs w:val="24"/>
          <w:lang w:val="fr-FR" w:eastAsia="de-DE"/>
        </w:rPr>
        <w:t>deșeuri</w:t>
      </w:r>
      <w:proofErr w:type="spellEnd"/>
      <w:r w:rsidRPr="00907E15">
        <w:rPr>
          <w:rFonts w:asciiTheme="majorBidi" w:hAnsiTheme="majorBidi" w:cstheme="majorBidi"/>
          <w:sz w:val="24"/>
          <w:szCs w:val="24"/>
          <w:lang w:val="fr-FR" w:eastAsia="de-DE"/>
        </w:rPr>
        <w:t xml:space="preserve"> </w:t>
      </w:r>
      <w:proofErr w:type="spellStart"/>
      <w:r w:rsidRPr="00907E15">
        <w:rPr>
          <w:rFonts w:asciiTheme="majorBidi" w:hAnsiTheme="majorBidi" w:cstheme="majorBidi"/>
          <w:sz w:val="24"/>
          <w:szCs w:val="24"/>
          <w:lang w:val="fr-FR" w:eastAsia="de-DE"/>
        </w:rPr>
        <w:t>cerința</w:t>
      </w:r>
      <w:proofErr w:type="spellEnd"/>
      <w:r w:rsidRPr="00907E15">
        <w:rPr>
          <w:rFonts w:asciiTheme="majorBidi" w:hAnsiTheme="majorBidi" w:cstheme="majorBidi"/>
          <w:sz w:val="24"/>
          <w:szCs w:val="24"/>
          <w:lang w:val="fr-FR" w:eastAsia="de-DE"/>
        </w:rPr>
        <w:t xml:space="preserve"> </w:t>
      </w:r>
      <w:proofErr w:type="spellStart"/>
      <w:r w:rsidRPr="00907E15">
        <w:rPr>
          <w:rFonts w:asciiTheme="majorBidi" w:hAnsiTheme="majorBidi" w:cstheme="majorBidi"/>
          <w:sz w:val="24"/>
          <w:szCs w:val="24"/>
          <w:lang w:val="fr-FR" w:eastAsia="de-DE"/>
        </w:rPr>
        <w:t>minimă</w:t>
      </w:r>
      <w:proofErr w:type="spellEnd"/>
      <w:r w:rsidRPr="00907E15">
        <w:rPr>
          <w:rFonts w:asciiTheme="majorBidi" w:hAnsiTheme="majorBidi" w:cstheme="majorBidi"/>
          <w:sz w:val="24"/>
          <w:szCs w:val="24"/>
          <w:lang w:val="fr-FR" w:eastAsia="de-DE"/>
        </w:rPr>
        <w:t xml:space="preserve"> </w:t>
      </w:r>
      <w:proofErr w:type="spellStart"/>
      <w:r w:rsidRPr="00907E15">
        <w:rPr>
          <w:rFonts w:asciiTheme="majorBidi" w:hAnsiTheme="majorBidi" w:cstheme="majorBidi"/>
          <w:sz w:val="24"/>
          <w:szCs w:val="24"/>
          <w:lang w:val="fr-FR" w:eastAsia="de-DE"/>
        </w:rPr>
        <w:t>pentru</w:t>
      </w:r>
      <w:proofErr w:type="spellEnd"/>
      <w:r w:rsidRPr="00907E15">
        <w:rPr>
          <w:rFonts w:asciiTheme="majorBidi" w:hAnsiTheme="majorBidi" w:cstheme="majorBidi"/>
          <w:sz w:val="24"/>
          <w:szCs w:val="24"/>
          <w:lang w:val="fr-FR" w:eastAsia="de-DE"/>
        </w:rPr>
        <w:t xml:space="preserve"> </w:t>
      </w:r>
      <w:proofErr w:type="spellStart"/>
      <w:r w:rsidRPr="00907E15">
        <w:rPr>
          <w:rFonts w:asciiTheme="majorBidi" w:hAnsiTheme="majorBidi" w:cstheme="majorBidi"/>
          <w:sz w:val="24"/>
          <w:szCs w:val="24"/>
          <w:lang w:val="fr-FR" w:eastAsia="de-DE"/>
        </w:rPr>
        <w:t>necesarul</w:t>
      </w:r>
      <w:proofErr w:type="spellEnd"/>
      <w:r w:rsidRPr="00907E15">
        <w:rPr>
          <w:rFonts w:asciiTheme="majorBidi" w:hAnsiTheme="majorBidi" w:cstheme="majorBidi"/>
          <w:sz w:val="24"/>
          <w:szCs w:val="24"/>
          <w:lang w:val="fr-FR" w:eastAsia="de-DE"/>
        </w:rPr>
        <w:t xml:space="preserve"> de </w:t>
      </w:r>
      <w:proofErr w:type="spellStart"/>
      <w:r w:rsidRPr="00907E15">
        <w:rPr>
          <w:rFonts w:asciiTheme="majorBidi" w:hAnsiTheme="majorBidi" w:cstheme="majorBidi"/>
          <w:sz w:val="24"/>
          <w:szCs w:val="24"/>
          <w:lang w:val="fr-FR" w:eastAsia="de-DE"/>
        </w:rPr>
        <w:t>vehicule</w:t>
      </w:r>
      <w:proofErr w:type="spellEnd"/>
      <w:r w:rsidRPr="00907E15">
        <w:rPr>
          <w:rFonts w:asciiTheme="majorBidi" w:hAnsiTheme="majorBidi" w:cstheme="majorBidi"/>
          <w:sz w:val="24"/>
          <w:szCs w:val="24"/>
          <w:lang w:val="fr-FR" w:eastAsia="de-DE"/>
        </w:rPr>
        <w:t xml:space="preserve"> de </w:t>
      </w:r>
      <w:proofErr w:type="spellStart"/>
      <w:r w:rsidRPr="00907E15">
        <w:rPr>
          <w:rFonts w:asciiTheme="majorBidi" w:hAnsiTheme="majorBidi" w:cstheme="majorBidi"/>
          <w:sz w:val="24"/>
          <w:szCs w:val="24"/>
          <w:lang w:val="fr-FR" w:eastAsia="de-DE"/>
        </w:rPr>
        <w:t>colectare</w:t>
      </w:r>
      <w:proofErr w:type="spellEnd"/>
      <w:r w:rsidRPr="00907E15">
        <w:rPr>
          <w:rFonts w:asciiTheme="majorBidi" w:hAnsiTheme="majorBidi" w:cstheme="majorBidi"/>
          <w:sz w:val="24"/>
          <w:szCs w:val="24"/>
          <w:lang w:val="fr-FR" w:eastAsia="de-DE"/>
        </w:rPr>
        <w:t xml:space="preserve"> este </w:t>
      </w:r>
      <w:proofErr w:type="spellStart"/>
      <w:r w:rsidRPr="00907E15">
        <w:rPr>
          <w:rFonts w:asciiTheme="majorBidi" w:hAnsiTheme="majorBidi" w:cstheme="majorBidi"/>
          <w:sz w:val="24"/>
          <w:szCs w:val="24"/>
          <w:lang w:val="fr-FR" w:eastAsia="de-DE"/>
        </w:rPr>
        <w:t>prezentată</w:t>
      </w:r>
      <w:proofErr w:type="spellEnd"/>
      <w:r w:rsidRPr="00907E15">
        <w:rPr>
          <w:rFonts w:asciiTheme="majorBidi" w:hAnsiTheme="majorBidi" w:cstheme="majorBidi"/>
          <w:sz w:val="24"/>
          <w:szCs w:val="24"/>
          <w:lang w:val="fr-FR" w:eastAsia="de-DE"/>
        </w:rPr>
        <w:t xml:space="preserve"> </w:t>
      </w:r>
      <w:proofErr w:type="spellStart"/>
      <w:r w:rsidRPr="00907E15">
        <w:rPr>
          <w:rFonts w:asciiTheme="majorBidi" w:hAnsiTheme="majorBidi" w:cstheme="majorBidi"/>
          <w:sz w:val="24"/>
          <w:szCs w:val="24"/>
          <w:lang w:val="fr-FR" w:eastAsia="de-DE"/>
        </w:rPr>
        <w:t>în</w:t>
      </w:r>
      <w:proofErr w:type="spellEnd"/>
      <w:r w:rsidRPr="00907E15">
        <w:rPr>
          <w:rFonts w:asciiTheme="majorBidi" w:hAnsiTheme="majorBidi" w:cstheme="majorBidi"/>
          <w:sz w:val="24"/>
          <w:szCs w:val="24"/>
          <w:lang w:val="fr-FR" w:eastAsia="de-DE"/>
        </w:rPr>
        <w:t xml:space="preserve"> </w:t>
      </w:r>
      <w:proofErr w:type="spellStart"/>
      <w:r w:rsidRPr="00907E15">
        <w:rPr>
          <w:rFonts w:asciiTheme="majorBidi" w:hAnsiTheme="majorBidi" w:cstheme="majorBidi"/>
          <w:sz w:val="24"/>
          <w:szCs w:val="24"/>
          <w:lang w:val="fr-FR" w:eastAsia="de-DE"/>
        </w:rPr>
        <w:t>tabelul</w:t>
      </w:r>
      <w:proofErr w:type="spellEnd"/>
      <w:r w:rsidRPr="00907E15">
        <w:rPr>
          <w:rFonts w:asciiTheme="majorBidi" w:hAnsiTheme="majorBidi" w:cstheme="majorBidi"/>
          <w:sz w:val="24"/>
          <w:szCs w:val="24"/>
          <w:lang w:val="fr-FR" w:eastAsia="de-DE"/>
        </w:rPr>
        <w:t xml:space="preserve"> </w:t>
      </w:r>
      <w:proofErr w:type="spellStart"/>
      <w:proofErr w:type="gramStart"/>
      <w:r w:rsidRPr="00907E15">
        <w:rPr>
          <w:rFonts w:asciiTheme="majorBidi" w:hAnsiTheme="majorBidi" w:cstheme="majorBidi"/>
          <w:sz w:val="24"/>
          <w:szCs w:val="24"/>
          <w:lang w:val="fr-FR" w:eastAsia="de-DE"/>
        </w:rPr>
        <w:t>următor</w:t>
      </w:r>
      <w:proofErr w:type="spellEnd"/>
      <w:r w:rsidRPr="00907E15">
        <w:rPr>
          <w:rFonts w:asciiTheme="majorBidi" w:hAnsiTheme="majorBidi" w:cstheme="majorBidi"/>
          <w:sz w:val="24"/>
          <w:szCs w:val="24"/>
          <w:lang w:val="fr-FR" w:eastAsia="de-DE"/>
        </w:rPr>
        <w:t>:</w:t>
      </w:r>
      <w:proofErr w:type="gramEnd"/>
    </w:p>
    <w:p w14:paraId="3B6CC6DA" w14:textId="29CF8F43" w:rsidR="00607925" w:rsidRPr="00907E15" w:rsidRDefault="00607925" w:rsidP="008969B3">
      <w:pPr>
        <w:pStyle w:val="ListParagraph"/>
        <w:widowControl w:val="0"/>
        <w:numPr>
          <w:ilvl w:val="0"/>
          <w:numId w:val="8"/>
        </w:numPr>
        <w:autoSpaceDE w:val="0"/>
        <w:autoSpaceDN w:val="0"/>
        <w:adjustRightInd w:val="0"/>
        <w:spacing w:after="120" w:line="288" w:lineRule="auto"/>
        <w:ind w:left="360"/>
        <w:jc w:val="both"/>
        <w:rPr>
          <w:rFonts w:asciiTheme="majorBidi" w:hAnsiTheme="majorBidi" w:cstheme="majorBidi"/>
          <w:sz w:val="24"/>
          <w:szCs w:val="24"/>
          <w:lang w:val="fr-FR"/>
        </w:rPr>
      </w:pPr>
      <w:proofErr w:type="spellStart"/>
      <w:r w:rsidRPr="00907E15">
        <w:rPr>
          <w:rFonts w:asciiTheme="majorBidi" w:hAnsiTheme="majorBidi" w:cstheme="majorBidi"/>
          <w:sz w:val="24"/>
          <w:szCs w:val="24"/>
          <w:lang w:val="fr-FR"/>
        </w:rPr>
        <w:t>Anexa</w:t>
      </w:r>
      <w:proofErr w:type="spellEnd"/>
      <w:r w:rsidRPr="00907E15">
        <w:rPr>
          <w:rFonts w:asciiTheme="majorBidi" w:hAnsiTheme="majorBidi" w:cstheme="majorBidi"/>
          <w:sz w:val="24"/>
          <w:szCs w:val="24"/>
          <w:lang w:val="fr-FR"/>
        </w:rPr>
        <w:t xml:space="preserve"> 13, </w:t>
      </w:r>
      <w:proofErr w:type="spellStart"/>
      <w:r w:rsidRPr="00907E15">
        <w:rPr>
          <w:rFonts w:asciiTheme="majorBidi" w:hAnsiTheme="majorBidi" w:cstheme="majorBidi"/>
          <w:sz w:val="24"/>
          <w:szCs w:val="24"/>
          <w:lang w:val="fr-FR"/>
        </w:rPr>
        <w:t>punctul</w:t>
      </w:r>
      <w:proofErr w:type="spellEnd"/>
      <w:r w:rsidRPr="00907E15">
        <w:rPr>
          <w:rFonts w:asciiTheme="majorBidi" w:hAnsiTheme="majorBidi" w:cstheme="majorBidi"/>
          <w:sz w:val="24"/>
          <w:szCs w:val="24"/>
          <w:lang w:val="fr-FR"/>
        </w:rPr>
        <w:t xml:space="preserve"> 3, </w:t>
      </w:r>
      <w:proofErr w:type="spellStart"/>
      <w:r w:rsidRPr="00907E15">
        <w:rPr>
          <w:rFonts w:asciiTheme="majorBidi" w:hAnsiTheme="majorBidi" w:cstheme="majorBidi"/>
          <w:sz w:val="24"/>
          <w:szCs w:val="24"/>
          <w:lang w:val="fr-FR"/>
        </w:rPr>
        <w:t>pag</w:t>
      </w:r>
      <w:proofErr w:type="spellEnd"/>
      <w:r w:rsidRPr="00907E15">
        <w:rPr>
          <w:rFonts w:asciiTheme="majorBidi" w:hAnsiTheme="majorBidi" w:cstheme="majorBidi"/>
          <w:sz w:val="24"/>
          <w:szCs w:val="24"/>
          <w:lang w:val="fr-FR"/>
        </w:rPr>
        <w:t xml:space="preserve">. 17, </w:t>
      </w:r>
      <w:proofErr w:type="spellStart"/>
      <w:r w:rsidRPr="00907E15">
        <w:rPr>
          <w:rFonts w:asciiTheme="majorBidi" w:hAnsiTheme="majorBidi" w:cstheme="majorBidi"/>
          <w:sz w:val="24"/>
          <w:szCs w:val="24"/>
          <w:lang w:val="fr-FR"/>
        </w:rPr>
        <w:t>primul</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aliniat</w:t>
      </w:r>
      <w:proofErr w:type="spellEnd"/>
      <w:r w:rsidRPr="00907E15">
        <w:rPr>
          <w:rFonts w:asciiTheme="majorBidi" w:hAnsiTheme="majorBidi" w:cstheme="majorBidi"/>
          <w:sz w:val="24"/>
          <w:szCs w:val="24"/>
          <w:lang w:val="fr-FR"/>
        </w:rPr>
        <w:t xml:space="preserve"> se </w:t>
      </w:r>
      <w:proofErr w:type="spellStart"/>
      <w:r w:rsidRPr="00907E15">
        <w:rPr>
          <w:rFonts w:asciiTheme="majorBidi" w:hAnsiTheme="majorBidi" w:cstheme="majorBidi"/>
          <w:sz w:val="24"/>
          <w:szCs w:val="24"/>
          <w:lang w:val="fr-FR"/>
        </w:rPr>
        <w:t>modifică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astfel</w:t>
      </w:r>
      <w:proofErr w:type="spellEnd"/>
      <w:r w:rsidRPr="00907E15">
        <w:rPr>
          <w:rFonts w:asciiTheme="majorBidi" w:hAnsiTheme="majorBidi" w:cstheme="majorBidi"/>
          <w:sz w:val="24"/>
          <w:szCs w:val="24"/>
          <w:lang w:val="fr-FR"/>
        </w:rPr>
        <w:t> </w:t>
      </w:r>
    </w:p>
    <w:p w14:paraId="11D43452" w14:textId="1D0B1194" w:rsidR="00F962D9" w:rsidRPr="00907E15" w:rsidRDefault="00607925" w:rsidP="000767C8">
      <w:pPr>
        <w:widowControl w:val="0"/>
        <w:autoSpaceDE w:val="0"/>
        <w:autoSpaceDN w:val="0"/>
        <w:adjustRightInd w:val="0"/>
        <w:spacing w:line="288" w:lineRule="auto"/>
        <w:ind w:left="720"/>
        <w:jc w:val="both"/>
        <w:rPr>
          <w:rFonts w:asciiTheme="majorBidi" w:hAnsiTheme="majorBidi" w:cstheme="majorBidi"/>
          <w:sz w:val="24"/>
          <w:szCs w:val="24"/>
          <w:lang w:val="fr-FR"/>
        </w:rPr>
      </w:pPr>
      <w:r w:rsidRPr="00907E15">
        <w:rPr>
          <w:rFonts w:asciiTheme="majorBidi" w:hAnsiTheme="majorBidi" w:cstheme="majorBidi"/>
          <w:sz w:val="24"/>
          <w:szCs w:val="24"/>
          <w:lang w:val="ro-RO"/>
        </w:rPr>
        <w:t>Pentru colectarea acestor deșeuri, vor fi furnizate de către operatorii de salubrizare următoarele echipamente</w:t>
      </w:r>
      <w:r w:rsidR="000767C8">
        <w:rPr>
          <w:rFonts w:asciiTheme="majorBidi" w:hAnsiTheme="majorBidi" w:cstheme="majorBidi"/>
          <w:sz w:val="24"/>
          <w:szCs w:val="24"/>
          <w:lang w:val="ro-RO"/>
        </w:rPr>
        <w:t>.</w:t>
      </w:r>
    </w:p>
    <w:p w14:paraId="143459F8" w14:textId="2C6A86E0" w:rsidR="00607925" w:rsidRPr="00907E15" w:rsidRDefault="00607925" w:rsidP="008969B3">
      <w:pPr>
        <w:pStyle w:val="ListParagraph"/>
        <w:widowControl w:val="0"/>
        <w:numPr>
          <w:ilvl w:val="0"/>
          <w:numId w:val="8"/>
        </w:numPr>
        <w:autoSpaceDE w:val="0"/>
        <w:autoSpaceDN w:val="0"/>
        <w:adjustRightInd w:val="0"/>
        <w:spacing w:after="120" w:line="288" w:lineRule="auto"/>
        <w:ind w:left="270"/>
        <w:jc w:val="both"/>
        <w:rPr>
          <w:rFonts w:asciiTheme="majorBidi" w:hAnsiTheme="majorBidi" w:cstheme="majorBidi"/>
          <w:sz w:val="24"/>
          <w:szCs w:val="24"/>
          <w:lang w:val="fr-FR"/>
        </w:rPr>
      </w:pPr>
      <w:proofErr w:type="spellStart"/>
      <w:r w:rsidRPr="00907E15">
        <w:rPr>
          <w:rFonts w:asciiTheme="majorBidi" w:hAnsiTheme="majorBidi" w:cstheme="majorBidi"/>
          <w:sz w:val="24"/>
          <w:szCs w:val="24"/>
          <w:lang w:val="fr-FR"/>
        </w:rPr>
        <w:t>Anexa</w:t>
      </w:r>
      <w:proofErr w:type="spellEnd"/>
      <w:r w:rsidRPr="00907E15">
        <w:rPr>
          <w:rFonts w:asciiTheme="majorBidi" w:hAnsiTheme="majorBidi" w:cstheme="majorBidi"/>
          <w:sz w:val="24"/>
          <w:szCs w:val="24"/>
          <w:lang w:val="fr-FR"/>
        </w:rPr>
        <w:t xml:space="preserve"> 14, </w:t>
      </w:r>
      <w:proofErr w:type="spellStart"/>
      <w:r w:rsidRPr="00907E15">
        <w:rPr>
          <w:rFonts w:asciiTheme="majorBidi" w:hAnsiTheme="majorBidi" w:cstheme="majorBidi"/>
          <w:sz w:val="24"/>
          <w:szCs w:val="24"/>
          <w:lang w:val="fr-FR"/>
        </w:rPr>
        <w:t>pct</w:t>
      </w:r>
      <w:proofErr w:type="spellEnd"/>
      <w:r w:rsidRPr="00907E15">
        <w:rPr>
          <w:rFonts w:asciiTheme="majorBidi" w:hAnsiTheme="majorBidi" w:cstheme="majorBidi"/>
          <w:sz w:val="24"/>
          <w:szCs w:val="24"/>
          <w:lang w:val="fr-FR"/>
        </w:rPr>
        <w:t xml:space="preserve">. 14.4., </w:t>
      </w:r>
      <w:proofErr w:type="spellStart"/>
      <w:r w:rsidRPr="00907E15">
        <w:rPr>
          <w:rFonts w:asciiTheme="majorBidi" w:hAnsiTheme="majorBidi" w:cstheme="majorBidi"/>
          <w:sz w:val="24"/>
          <w:szCs w:val="24"/>
          <w:lang w:val="fr-FR"/>
        </w:rPr>
        <w:t>pag</w:t>
      </w:r>
      <w:proofErr w:type="spellEnd"/>
      <w:r w:rsidRPr="00907E15">
        <w:rPr>
          <w:rFonts w:asciiTheme="majorBidi" w:hAnsiTheme="majorBidi" w:cstheme="majorBidi"/>
          <w:sz w:val="24"/>
          <w:szCs w:val="24"/>
          <w:lang w:val="fr-FR"/>
        </w:rPr>
        <w:t xml:space="preserve">. 187, se </w:t>
      </w:r>
      <w:proofErr w:type="spellStart"/>
      <w:r w:rsidRPr="00907E15">
        <w:rPr>
          <w:rFonts w:asciiTheme="majorBidi" w:hAnsiTheme="majorBidi" w:cstheme="majorBidi"/>
          <w:sz w:val="24"/>
          <w:szCs w:val="24"/>
          <w:lang w:val="fr-FR"/>
        </w:rPr>
        <w:t>elimină</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primul</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aliniat</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din</w:t>
      </w:r>
      <w:proofErr w:type="spellEnd"/>
      <w:r w:rsidRPr="00907E15">
        <w:rPr>
          <w:rFonts w:asciiTheme="majorBidi" w:hAnsiTheme="majorBidi" w:cstheme="majorBidi"/>
          <w:sz w:val="24"/>
          <w:szCs w:val="24"/>
          <w:lang w:val="fr-FR"/>
        </w:rPr>
        <w:t xml:space="preserve"> </w:t>
      </w:r>
      <w:proofErr w:type="spellStart"/>
      <w:r w:rsidRPr="00907E15">
        <w:rPr>
          <w:rFonts w:asciiTheme="majorBidi" w:hAnsiTheme="majorBidi" w:cstheme="majorBidi"/>
          <w:sz w:val="24"/>
          <w:szCs w:val="24"/>
          <w:lang w:val="fr-FR"/>
        </w:rPr>
        <w:t>pagină</w:t>
      </w:r>
      <w:proofErr w:type="spellEnd"/>
      <w:r w:rsidRPr="00907E15">
        <w:rPr>
          <w:rFonts w:asciiTheme="majorBidi" w:hAnsiTheme="majorBidi" w:cstheme="majorBidi"/>
          <w:sz w:val="24"/>
          <w:szCs w:val="24"/>
          <w:lang w:val="fr-FR"/>
        </w:rPr>
        <w:t>.</w:t>
      </w:r>
    </w:p>
    <w:p w14:paraId="18A609BF" w14:textId="77777777" w:rsidR="00470CB3" w:rsidRPr="002268F3" w:rsidRDefault="00470CB3" w:rsidP="00470CB3">
      <w:pPr>
        <w:ind w:left="360"/>
        <w:rPr>
          <w:rFonts w:asciiTheme="majorBidi" w:hAnsiTheme="majorBidi" w:cstheme="majorBidi"/>
          <w:b/>
          <w:bCs/>
          <w:sz w:val="24"/>
          <w:szCs w:val="24"/>
          <w:lang w:val="pt-BR"/>
        </w:rPr>
      </w:pPr>
    </w:p>
    <w:p w14:paraId="4A5E538A" w14:textId="038027CA" w:rsidR="00880430" w:rsidRDefault="00880430" w:rsidP="00880430">
      <w:pPr>
        <w:pStyle w:val="ListParagraph"/>
        <w:numPr>
          <w:ilvl w:val="0"/>
          <w:numId w:val="1"/>
        </w:numPr>
        <w:rPr>
          <w:rFonts w:asciiTheme="majorBidi" w:hAnsiTheme="majorBidi" w:cstheme="majorBidi"/>
          <w:b/>
          <w:bCs/>
          <w:sz w:val="24"/>
          <w:szCs w:val="24"/>
          <w:lang w:val="fr-FR"/>
        </w:rPr>
      </w:pPr>
      <w:proofErr w:type="spellStart"/>
      <w:r w:rsidRPr="0051607A">
        <w:rPr>
          <w:rFonts w:asciiTheme="majorBidi" w:hAnsiTheme="majorBidi" w:cstheme="majorBidi"/>
          <w:b/>
          <w:bCs/>
          <w:sz w:val="24"/>
          <w:szCs w:val="24"/>
          <w:lang w:val="fr-FR"/>
        </w:rPr>
        <w:t>Amendamente</w:t>
      </w:r>
      <w:proofErr w:type="spellEnd"/>
      <w:r w:rsidRPr="0051607A">
        <w:rPr>
          <w:rFonts w:asciiTheme="majorBidi" w:hAnsiTheme="majorBidi" w:cstheme="majorBidi"/>
          <w:b/>
          <w:bCs/>
          <w:sz w:val="24"/>
          <w:szCs w:val="24"/>
          <w:lang w:val="fr-FR"/>
        </w:rPr>
        <w:t xml:space="preserve"> la </w:t>
      </w:r>
      <w:proofErr w:type="spellStart"/>
      <w:r w:rsidRPr="0051607A">
        <w:rPr>
          <w:rFonts w:asciiTheme="majorBidi" w:hAnsiTheme="majorBidi" w:cstheme="majorBidi"/>
          <w:b/>
          <w:bCs/>
          <w:sz w:val="24"/>
          <w:szCs w:val="24"/>
          <w:lang w:val="fr-FR"/>
        </w:rPr>
        <w:t>Modelul</w:t>
      </w:r>
      <w:proofErr w:type="spellEnd"/>
      <w:r w:rsidRPr="0051607A">
        <w:rPr>
          <w:rFonts w:asciiTheme="majorBidi" w:hAnsiTheme="majorBidi" w:cstheme="majorBidi"/>
          <w:b/>
          <w:bCs/>
          <w:sz w:val="24"/>
          <w:szCs w:val="24"/>
          <w:lang w:val="fr-FR"/>
        </w:rPr>
        <w:t xml:space="preserve"> de </w:t>
      </w:r>
      <w:proofErr w:type="spellStart"/>
      <w:r w:rsidRPr="0051607A">
        <w:rPr>
          <w:rFonts w:asciiTheme="majorBidi" w:hAnsiTheme="majorBidi" w:cstheme="majorBidi"/>
          <w:b/>
          <w:bCs/>
          <w:sz w:val="24"/>
          <w:szCs w:val="24"/>
          <w:lang w:val="fr-FR"/>
        </w:rPr>
        <w:t>contract</w:t>
      </w:r>
      <w:proofErr w:type="spellEnd"/>
      <w:r w:rsidRPr="0051607A">
        <w:rPr>
          <w:rFonts w:asciiTheme="majorBidi" w:hAnsiTheme="majorBidi" w:cstheme="majorBidi"/>
          <w:b/>
          <w:bCs/>
          <w:sz w:val="24"/>
          <w:szCs w:val="24"/>
          <w:lang w:val="fr-FR"/>
        </w:rPr>
        <w:t xml:space="preserve"> de </w:t>
      </w:r>
      <w:proofErr w:type="spellStart"/>
      <w:r w:rsidRPr="0051607A">
        <w:rPr>
          <w:rFonts w:asciiTheme="majorBidi" w:hAnsiTheme="majorBidi" w:cstheme="majorBidi"/>
          <w:b/>
          <w:bCs/>
          <w:sz w:val="24"/>
          <w:szCs w:val="24"/>
          <w:lang w:val="fr-FR"/>
        </w:rPr>
        <w:t>delegare</w:t>
      </w:r>
      <w:proofErr w:type="spellEnd"/>
    </w:p>
    <w:p w14:paraId="668334A4" w14:textId="77777777" w:rsidR="00D67DA6" w:rsidRDefault="00D67DA6" w:rsidP="00D67DA6">
      <w:pPr>
        <w:pStyle w:val="ListParagraph"/>
        <w:rPr>
          <w:rFonts w:asciiTheme="majorBidi" w:hAnsiTheme="majorBidi" w:cstheme="majorBidi"/>
          <w:b/>
          <w:bCs/>
          <w:sz w:val="24"/>
          <w:szCs w:val="24"/>
          <w:lang w:val="fr-FR"/>
        </w:rPr>
      </w:pPr>
    </w:p>
    <w:p w14:paraId="48FA0F9C" w14:textId="60A130A3" w:rsidR="009830DC" w:rsidRPr="00D67DA6" w:rsidRDefault="00D67DA6" w:rsidP="000767C8">
      <w:pPr>
        <w:pStyle w:val="ListParagraph"/>
        <w:widowControl w:val="0"/>
        <w:numPr>
          <w:ilvl w:val="0"/>
          <w:numId w:val="17"/>
        </w:numPr>
        <w:autoSpaceDE w:val="0"/>
        <w:autoSpaceDN w:val="0"/>
        <w:adjustRightInd w:val="0"/>
        <w:spacing w:after="120" w:line="288" w:lineRule="auto"/>
        <w:ind w:left="360"/>
        <w:jc w:val="both"/>
        <w:rPr>
          <w:rFonts w:ascii="Times New Roman" w:hAnsi="Times New Roman"/>
          <w:sz w:val="24"/>
          <w:szCs w:val="24"/>
          <w:lang w:val="fr-FR"/>
        </w:rPr>
      </w:pPr>
      <w:r w:rsidRPr="00D67DA6">
        <w:rPr>
          <w:rFonts w:ascii="Times New Roman" w:hAnsi="Times New Roman"/>
          <w:sz w:val="24"/>
          <w:szCs w:val="24"/>
          <w:lang w:val="fr-FR"/>
        </w:rPr>
        <w:t xml:space="preserve">Art. 1, </w:t>
      </w:r>
      <w:proofErr w:type="spellStart"/>
      <w:r w:rsidRPr="00D67DA6">
        <w:rPr>
          <w:rFonts w:ascii="Times New Roman" w:hAnsi="Times New Roman"/>
          <w:sz w:val="24"/>
          <w:szCs w:val="24"/>
          <w:lang w:val="fr-FR"/>
        </w:rPr>
        <w:t>alin</w:t>
      </w:r>
      <w:proofErr w:type="spellEnd"/>
      <w:r w:rsidRPr="00D67DA6">
        <w:rPr>
          <w:rFonts w:ascii="Times New Roman" w:hAnsi="Times New Roman"/>
          <w:sz w:val="24"/>
          <w:szCs w:val="24"/>
          <w:lang w:val="fr-FR"/>
        </w:rPr>
        <w:t xml:space="preserve"> (1) se </w:t>
      </w:r>
      <w:proofErr w:type="spellStart"/>
      <w:r w:rsidRPr="00D67DA6">
        <w:rPr>
          <w:rFonts w:ascii="Times New Roman" w:hAnsi="Times New Roman"/>
          <w:sz w:val="24"/>
          <w:szCs w:val="24"/>
          <w:lang w:val="fr-FR"/>
        </w:rPr>
        <w:t>modifică</w:t>
      </w:r>
      <w:proofErr w:type="spellEnd"/>
      <w:r w:rsidRPr="00D67DA6">
        <w:rPr>
          <w:rFonts w:ascii="Times New Roman" w:hAnsi="Times New Roman"/>
          <w:sz w:val="24"/>
          <w:szCs w:val="24"/>
          <w:lang w:val="fr-FR"/>
        </w:rPr>
        <w:t xml:space="preserve"> </w:t>
      </w:r>
      <w:proofErr w:type="spellStart"/>
      <w:r w:rsidRPr="00D67DA6">
        <w:rPr>
          <w:rFonts w:ascii="Times New Roman" w:hAnsi="Times New Roman"/>
          <w:sz w:val="24"/>
          <w:szCs w:val="24"/>
          <w:lang w:val="fr-FR"/>
        </w:rPr>
        <w:t>astfel</w:t>
      </w:r>
      <w:proofErr w:type="spellEnd"/>
      <w:r w:rsidRPr="00D67DA6">
        <w:rPr>
          <w:rFonts w:ascii="Times New Roman" w:hAnsi="Times New Roman"/>
          <w:sz w:val="24"/>
          <w:szCs w:val="24"/>
          <w:lang w:val="fr-FR"/>
        </w:rPr>
        <w:t> :</w:t>
      </w:r>
    </w:p>
    <w:p w14:paraId="35978424" w14:textId="769F00FD" w:rsidR="00D67DA6" w:rsidRDefault="00FE7F5C" w:rsidP="000767C8">
      <w:pPr>
        <w:pStyle w:val="Default"/>
        <w:spacing w:after="240" w:line="320" w:lineRule="exact"/>
        <w:ind w:left="1260" w:right="27" w:hanging="1260"/>
        <w:jc w:val="both"/>
        <w:rPr>
          <w:bCs/>
        </w:rPr>
      </w:pPr>
      <w:r>
        <w:rPr>
          <w:b/>
        </w:rPr>
        <w:lastRenderedPageBreak/>
        <w:t>Se adaugă:</w:t>
      </w:r>
      <w:r w:rsidR="00D67DA6" w:rsidRPr="00D67DA6">
        <w:rPr>
          <w:b/>
        </w:rPr>
        <w:t>“Afiliat”</w:t>
      </w:r>
      <w:r w:rsidR="00D67DA6" w:rsidRPr="00D67DA6">
        <w:rPr>
          <w:b/>
        </w:rPr>
        <w:tab/>
      </w:r>
      <w:r w:rsidR="00D67DA6" w:rsidRPr="00D67DA6">
        <w:rPr>
          <w:bCs/>
        </w:rPr>
        <w:t>înseamnă cu privire la orice persoană juridică, dacă relația ei cu altă persoană juridică este definită de cel puțin unul din următoarele cazuri: (i) o persoană juridică este afiliată cu altă persoană juridică dacă cel puțin aceasta deține, în mod direct sau indirect, inclusiv deținerile persoanelor afiliate, minimum 25% din valoarea/numărul titlurilor de participare sau al drepturilor de vot la cealaltă persoană juridică pri dacă controlează în mod efectiv acea persoană juridică; (ii) o persoană juridică este afiliată cu altă persoană juridică dacă o persoană deține, în  mod direct sau indirect, inclusiv deținereile persoanelor afiliate, minimum 25% din valoareanumărul titlurilor de participare sau al drepturilor de vot la cealaltă persoană juridică ori dacă controlează în mod efectiv acea persoană juridică; Intre persoanele afiliate, prețul la care se transferă bunurile corporale sau necorporale ori se prestează servicii reprezintă preț de transfer;</w:t>
      </w:r>
    </w:p>
    <w:p w14:paraId="0FD10718" w14:textId="6741114A" w:rsidR="00FE7F5C" w:rsidRDefault="00FE7F5C" w:rsidP="00FE7F5C">
      <w:pPr>
        <w:spacing w:after="240" w:line="320" w:lineRule="exact"/>
        <w:ind w:left="2268" w:right="27" w:hanging="2268"/>
        <w:jc w:val="both"/>
        <w:rPr>
          <w:rFonts w:ascii="Times New Roman" w:hAnsi="Times New Roman"/>
          <w:sz w:val="24"/>
          <w:szCs w:val="24"/>
          <w:lang w:val="ro-RO"/>
        </w:rPr>
      </w:pPr>
      <w:r>
        <w:rPr>
          <w:rFonts w:ascii="Times New Roman" w:hAnsi="Times New Roman"/>
          <w:sz w:val="24"/>
          <w:szCs w:val="24"/>
          <w:lang w:val="ro-RO"/>
        </w:rPr>
        <w:t>Se adaugă: „</w:t>
      </w:r>
      <w:r w:rsidRPr="00A75E6E">
        <w:rPr>
          <w:rFonts w:ascii="Times New Roman" w:hAnsi="Times New Roman"/>
          <w:b/>
          <w:bCs/>
          <w:sz w:val="24"/>
          <w:szCs w:val="24"/>
          <w:lang w:val="ro-RO"/>
        </w:rPr>
        <w:t>Avize de Rectificare”</w:t>
      </w:r>
      <w:r>
        <w:rPr>
          <w:rFonts w:ascii="Times New Roman" w:hAnsi="Times New Roman"/>
          <w:sz w:val="24"/>
          <w:szCs w:val="24"/>
          <w:lang w:val="ro-RO"/>
        </w:rPr>
        <w:t xml:space="preserve">  înseamnă orice document elaborat de Delegatar prin care înștiințează Delegatarul de identificarea unor deficiențe în prestarea Serviciului, care se pot remedia în 24 de ore</w:t>
      </w:r>
    </w:p>
    <w:p w14:paraId="6109D4CC" w14:textId="5CE86CAF" w:rsidR="00FE7F5C" w:rsidRPr="009926FA" w:rsidRDefault="00FE7F5C" w:rsidP="00FE7F5C">
      <w:pPr>
        <w:spacing w:after="240" w:line="320" w:lineRule="exact"/>
        <w:ind w:left="2268" w:right="27" w:hanging="2268"/>
        <w:jc w:val="both"/>
        <w:rPr>
          <w:rFonts w:ascii="Times New Roman" w:hAnsi="Times New Roman"/>
          <w:sz w:val="24"/>
          <w:szCs w:val="24"/>
          <w:lang w:val="ro-RO"/>
        </w:rPr>
      </w:pPr>
      <w:r>
        <w:rPr>
          <w:rFonts w:ascii="Times New Roman" w:hAnsi="Times New Roman"/>
          <w:b/>
          <w:bCs/>
          <w:sz w:val="24"/>
          <w:szCs w:val="24"/>
          <w:lang w:val="ro-RO"/>
        </w:rPr>
        <w:t xml:space="preserve">Se adaugă: </w:t>
      </w:r>
      <w:r w:rsidRPr="00A75E6E">
        <w:rPr>
          <w:rFonts w:ascii="Times New Roman" w:hAnsi="Times New Roman"/>
          <w:b/>
          <w:bCs/>
          <w:sz w:val="24"/>
          <w:szCs w:val="24"/>
          <w:lang w:val="ro-RO"/>
        </w:rPr>
        <w:t>„Avize de Rectificare Majoră”</w:t>
      </w:r>
      <w:r>
        <w:rPr>
          <w:rFonts w:ascii="Times New Roman" w:hAnsi="Times New Roman"/>
          <w:sz w:val="24"/>
          <w:szCs w:val="24"/>
          <w:lang w:val="ro-RO"/>
        </w:rPr>
        <w:t xml:space="preserve"> înseamnă orice document elaborat de Delegatar prin care înștiințează Delegatarul de identificarea unor deficiențe în prestarea Serviciului, care se pot remedia în 48 de ore</w:t>
      </w:r>
    </w:p>
    <w:p w14:paraId="67F26F4A" w14:textId="77777777" w:rsidR="00FE7F5C" w:rsidRPr="00D67DA6" w:rsidRDefault="00FE7F5C" w:rsidP="000767C8">
      <w:pPr>
        <w:pStyle w:val="Default"/>
        <w:spacing w:after="240" w:line="320" w:lineRule="exact"/>
        <w:ind w:left="1260" w:right="27" w:hanging="1260"/>
        <w:jc w:val="both"/>
        <w:rPr>
          <w:bCs/>
        </w:rPr>
      </w:pPr>
    </w:p>
    <w:p w14:paraId="0BC4CE8B" w14:textId="77C8D0B3" w:rsidR="00D67DA6" w:rsidRDefault="00FE7F5C" w:rsidP="000767C8">
      <w:pPr>
        <w:pStyle w:val="Default"/>
        <w:tabs>
          <w:tab w:val="left" w:pos="1800"/>
        </w:tabs>
        <w:spacing w:after="240" w:line="320" w:lineRule="exact"/>
        <w:ind w:left="1620" w:right="27" w:hanging="1620"/>
        <w:jc w:val="both"/>
      </w:pPr>
      <w:r>
        <w:rPr>
          <w:b/>
        </w:rPr>
        <w:t xml:space="preserve">Se modifică definiţa Bio-deșeurilor, după cum urmează: </w:t>
      </w:r>
      <w:r w:rsidR="00D67DA6" w:rsidRPr="009926FA">
        <w:rPr>
          <w:b/>
        </w:rPr>
        <w:t>„Bio-deșeuri”</w:t>
      </w:r>
      <w:r w:rsidR="00D67DA6" w:rsidRPr="009926FA">
        <w:tab/>
        <w:t xml:space="preserve">înseamnă </w:t>
      </w:r>
      <w:r w:rsidR="00D67DA6" w:rsidRPr="00197317">
        <w:t xml:space="preserve">deşeuri biodegradabile provenite din grădini şi parcuri, deşeurile alimentare sau cele provenite din bucătăriile gospodăriilor private, </w:t>
      </w:r>
      <w:r w:rsidR="00D67DA6">
        <w:t xml:space="preserve">din birouri, cantine, </w:t>
      </w:r>
      <w:r w:rsidR="00D67DA6" w:rsidRPr="00197317">
        <w:t>restaurante,</w:t>
      </w:r>
      <w:r w:rsidR="00D67DA6">
        <w:t xml:space="preserve"> comerțul cu ridicat</w:t>
      </w:r>
      <w:r>
        <w:t>a</w:t>
      </w:r>
      <w:r w:rsidR="00D67DA6">
        <w:t>, de la</w:t>
      </w:r>
      <w:r w:rsidR="00D67DA6" w:rsidRPr="00197317">
        <w:t xml:space="preserve"> firme de catering </w:t>
      </w:r>
      <w:r w:rsidR="00D67DA6">
        <w:t xml:space="preserve">și </w:t>
      </w:r>
      <w:r w:rsidR="00D67DA6" w:rsidRPr="00197317">
        <w:t>magazine</w:t>
      </w:r>
      <w:r w:rsidR="00D67DA6">
        <w:t>le</w:t>
      </w:r>
      <w:r w:rsidR="00D67DA6" w:rsidRPr="00197317">
        <w:t xml:space="preserve"> de vânzare cu amănuntul, deşeuri</w:t>
      </w:r>
      <w:r w:rsidR="00D67DA6">
        <w:t xml:space="preserve"> similare</w:t>
      </w:r>
      <w:r w:rsidR="00D67DA6" w:rsidRPr="00197317">
        <w:t xml:space="preserve"> provenite din unităţile de prelucrare a produselor alimentare</w:t>
      </w:r>
      <w:r w:rsidR="00D67DA6" w:rsidRPr="009926FA">
        <w:t xml:space="preserve">;  </w:t>
      </w:r>
    </w:p>
    <w:p w14:paraId="712F26DD" w14:textId="5F82471C" w:rsidR="00FE7F5C" w:rsidRPr="007215F0" w:rsidRDefault="00FE7F5C" w:rsidP="00FE7F5C">
      <w:pPr>
        <w:pStyle w:val="Default"/>
        <w:spacing w:after="240" w:line="320" w:lineRule="exact"/>
        <w:ind w:left="1418" w:right="27" w:hanging="1418"/>
        <w:jc w:val="both"/>
        <w:rPr>
          <w:b/>
        </w:rPr>
      </w:pPr>
      <w:r>
        <w:rPr>
          <w:b/>
        </w:rPr>
        <w:t>Se modifică definiţ</w:t>
      </w:r>
      <w:r w:rsidR="00407ABF">
        <w:rPr>
          <w:b/>
        </w:rPr>
        <w:t>i</w:t>
      </w:r>
      <w:r>
        <w:rPr>
          <w:b/>
        </w:rPr>
        <w:t>a deșeurilor biodegradabile  după cum urmează</w:t>
      </w:r>
      <w:r w:rsidRPr="007215F0">
        <w:rPr>
          <w:b/>
          <w:color w:val="auto"/>
        </w:rPr>
        <w:t xml:space="preserve"> </w:t>
      </w:r>
      <w:r w:rsidR="00D67DA6" w:rsidRPr="007215F0">
        <w:rPr>
          <w:b/>
          <w:color w:val="auto"/>
        </w:rPr>
        <w:t xml:space="preserve"> </w:t>
      </w:r>
    </w:p>
    <w:p w14:paraId="510969DD" w14:textId="77777777" w:rsidR="00FE7F5C" w:rsidRPr="007215F0" w:rsidRDefault="00FE7F5C" w:rsidP="00FE7F5C">
      <w:pPr>
        <w:pStyle w:val="Default"/>
        <w:spacing w:after="240" w:line="320" w:lineRule="exact"/>
        <w:ind w:left="1418" w:right="27" w:hanging="1418"/>
        <w:jc w:val="both"/>
        <w:rPr>
          <w:color w:val="auto"/>
        </w:rPr>
      </w:pPr>
      <w:r w:rsidRPr="007215F0">
        <w:rPr>
          <w:b/>
          <w:color w:val="auto"/>
        </w:rPr>
        <w:t xml:space="preserve">„Deşeuri biodegradabile” </w:t>
      </w:r>
      <w:r w:rsidRPr="007215F0">
        <w:rPr>
          <w:color w:val="auto"/>
        </w:rPr>
        <w:t>înseamnă Deşeurile care pot suferi descompuneri anaerobe sau aerobe, cum ar fi deşeurile alimentare</w:t>
      </w:r>
      <w:r>
        <w:rPr>
          <w:color w:val="auto"/>
        </w:rPr>
        <w:t xml:space="preserve"> ori de</w:t>
      </w:r>
      <w:r w:rsidRPr="007215F0">
        <w:rPr>
          <w:color w:val="auto"/>
        </w:rPr>
        <w:t xml:space="preserve"> grădină,</w:t>
      </w:r>
      <w:r>
        <w:rPr>
          <w:color w:val="auto"/>
        </w:rPr>
        <w:t xml:space="preserve"> și care pot fi valorificate material</w:t>
      </w:r>
      <w:r w:rsidRPr="007215F0">
        <w:rPr>
          <w:color w:val="auto"/>
        </w:rPr>
        <w:t>;</w:t>
      </w:r>
    </w:p>
    <w:p w14:paraId="7F08A489" w14:textId="77777777" w:rsidR="00407ABF" w:rsidRDefault="00407ABF" w:rsidP="00FE7F5C">
      <w:pPr>
        <w:pStyle w:val="Default"/>
        <w:spacing w:after="240" w:line="320" w:lineRule="exact"/>
        <w:ind w:left="1418" w:right="27" w:hanging="1418"/>
        <w:jc w:val="both"/>
      </w:pPr>
      <w:r>
        <w:rPr>
          <w:b/>
        </w:rPr>
        <w:t xml:space="preserve">Se modifică definiţia </w:t>
      </w:r>
      <w:r w:rsidR="00D67DA6" w:rsidRPr="009926FA">
        <w:rPr>
          <w:b/>
        </w:rPr>
        <w:t>“Deșeuri</w:t>
      </w:r>
      <w:r>
        <w:rPr>
          <w:b/>
        </w:rPr>
        <w:t>lor</w:t>
      </w:r>
      <w:r w:rsidR="00D67DA6" w:rsidRPr="009926FA">
        <w:rPr>
          <w:b/>
        </w:rPr>
        <w:t xml:space="preserve"> din ambalaje”</w:t>
      </w:r>
      <w:r w:rsidR="00D67DA6" w:rsidRPr="009926FA">
        <w:t xml:space="preserve"> </w:t>
      </w:r>
      <w:r w:rsidR="00D67DA6" w:rsidRPr="009926FA">
        <w:tab/>
      </w:r>
      <w:r>
        <w:t xml:space="preserve">după cum urmează: </w:t>
      </w:r>
    </w:p>
    <w:p w14:paraId="60860B04" w14:textId="4B49AC5D" w:rsidR="00407ABF" w:rsidRDefault="00407ABF" w:rsidP="00D67DA6">
      <w:pPr>
        <w:pStyle w:val="Default"/>
        <w:spacing w:after="240" w:line="320" w:lineRule="exact"/>
        <w:ind w:left="1418" w:right="27" w:hanging="1418"/>
        <w:jc w:val="both"/>
        <w:rPr>
          <w:b/>
        </w:rPr>
      </w:pPr>
      <w:r w:rsidRPr="009926FA">
        <w:rPr>
          <w:b/>
        </w:rPr>
        <w:t>“Deșeuri din ambalaje”</w:t>
      </w:r>
      <w:r w:rsidRPr="009926FA">
        <w:t xml:space="preserve"> </w:t>
      </w:r>
      <w:r w:rsidRPr="009926FA">
        <w:tab/>
        <w:t xml:space="preserve">înseamnă </w:t>
      </w:r>
      <w:r w:rsidRPr="00F54621">
        <w:rPr>
          <w:rStyle w:val="tsp"/>
          <w:sz w:val="22"/>
        </w:rPr>
        <w:t>orice ambalaje sau materiale de ambalare care satisfac cerinţele definiţiei de deşeu (categoria 15.01), exclusiv deşeuri de producţie</w:t>
      </w:r>
      <w:r w:rsidRPr="009926FA" w:rsidDel="00407ABF">
        <w:t xml:space="preserve"> </w:t>
      </w:r>
      <w:r>
        <w:rPr>
          <w:b/>
        </w:rPr>
        <w:t xml:space="preserve">Se modifică definiţia „Deșeurilor menajere” după cum urmează: </w:t>
      </w:r>
    </w:p>
    <w:p w14:paraId="1B45088A" w14:textId="1E3E8BCD" w:rsidR="00D67DA6" w:rsidRPr="009926FA" w:rsidRDefault="00D67DA6" w:rsidP="00D67DA6">
      <w:pPr>
        <w:pStyle w:val="Default"/>
        <w:spacing w:after="240" w:line="320" w:lineRule="exact"/>
        <w:ind w:left="1418" w:right="27" w:hanging="1418"/>
        <w:jc w:val="both"/>
      </w:pPr>
      <w:r w:rsidRPr="009926FA">
        <w:rPr>
          <w:b/>
        </w:rPr>
        <w:lastRenderedPageBreak/>
        <w:t>“Deșeuri Menajere”</w:t>
      </w:r>
      <w:r>
        <w:t xml:space="preserve"> </w:t>
      </w:r>
      <w:r w:rsidRPr="009926FA">
        <w:t xml:space="preserve">înseamnă </w:t>
      </w:r>
      <w:r w:rsidRPr="00F54621">
        <w:rPr>
          <w:sz w:val="22"/>
        </w:rPr>
        <w:t>deseuri provenite din gospodarii/locuinte (inclusiv fracţiile colectate separat, şi care fac parte din categoriile 15.01 şi 20 din anexa 2 la HG 856/2002 privind evidenţa gestiunii deşeurilor şi pentru aprobarea listei cuprinzând deşeurile, inclusiv deşeurile periculoase, cu completările ulterioare)</w:t>
      </w:r>
      <w:r w:rsidRPr="009926FA">
        <w:t xml:space="preserve">; </w:t>
      </w:r>
    </w:p>
    <w:p w14:paraId="4265487C" w14:textId="77777777" w:rsidR="00D67DA6" w:rsidRDefault="00D67DA6" w:rsidP="00D67DA6">
      <w:pPr>
        <w:pStyle w:val="Default"/>
        <w:spacing w:after="240" w:line="320" w:lineRule="exact"/>
        <w:ind w:left="2410" w:right="27" w:hanging="2410"/>
        <w:jc w:val="both"/>
      </w:pPr>
      <w:r w:rsidRPr="009926FA">
        <w:rPr>
          <w:b/>
        </w:rPr>
        <w:t>“Deșeuri Municipale”</w:t>
      </w:r>
      <w:r w:rsidRPr="009926FA">
        <w:t xml:space="preserve"> </w:t>
      </w:r>
      <w:r w:rsidRPr="009926FA">
        <w:tab/>
        <w:t xml:space="preserve">înseamnă </w:t>
      </w:r>
    </w:p>
    <w:p w14:paraId="429A9949" w14:textId="77777777" w:rsidR="00D67DA6" w:rsidRPr="000767C8" w:rsidRDefault="00D67DA6" w:rsidP="000767C8">
      <w:pPr>
        <w:pStyle w:val="Default"/>
        <w:spacing w:after="240" w:line="320" w:lineRule="exact"/>
        <w:ind w:left="540" w:right="27"/>
        <w:jc w:val="both"/>
        <w:rPr>
          <w:color w:val="111111"/>
        </w:rPr>
      </w:pPr>
      <w:r w:rsidRPr="000767C8">
        <w:rPr>
          <w:color w:val="111111"/>
        </w:rPr>
        <w:t xml:space="preserve">a) deşeuri amestecate şi deşeuri colectate separat de la gospodării, inclusiv hârtia şi cartonul, sticla, metalele, materialele plastice, biodeşeurile, lemnul, textilele, ambalajele, deşeurile de echipamente electrice şi electronice, deşeurile de baterii şi acumulatori şi deşeurile voluminoase, inclusiv saltelele şi mobila; </w:t>
      </w:r>
    </w:p>
    <w:p w14:paraId="3FF75000" w14:textId="77777777" w:rsidR="00D67DA6" w:rsidRPr="000767C8" w:rsidRDefault="00D67DA6" w:rsidP="000767C8">
      <w:pPr>
        <w:pStyle w:val="Default"/>
        <w:spacing w:after="240" w:line="320" w:lineRule="exact"/>
        <w:ind w:left="540" w:right="27"/>
        <w:jc w:val="both"/>
      </w:pPr>
      <w:r w:rsidRPr="000767C8">
        <w:rPr>
          <w:color w:val="111111"/>
        </w:rPr>
        <w:t>b) deşeuri amestecate şi deşeuri colectate separat din alte surse în cazul în care deşeurile respective sunt similare ca natură şi compoziţie cu deşeurile menajere. Deşeurile municipale nu includ deşeurile de producţie, agricultură, silvicultură, pescuit, fose septice şi reţeaua de canalizare şi tratare, inclusiv nămolul de epurare, vehiculele scoase din uz şi deşeurile provenite din activităţi de construcţie şi desfiinţări</w:t>
      </w:r>
      <w:r w:rsidRPr="000767C8">
        <w:t xml:space="preserve">; </w:t>
      </w:r>
    </w:p>
    <w:p w14:paraId="0DC4D89C" w14:textId="77777777" w:rsidR="00D67DA6" w:rsidRDefault="00D67DA6" w:rsidP="00D67DA6">
      <w:pPr>
        <w:pStyle w:val="Default"/>
        <w:spacing w:after="240" w:line="320" w:lineRule="exact"/>
        <w:ind w:left="1418" w:right="27" w:hanging="1418"/>
        <w:jc w:val="both"/>
      </w:pPr>
      <w:r w:rsidRPr="009926FA">
        <w:rPr>
          <w:b/>
        </w:rPr>
        <w:t>“Deșeuri Reciclabile”</w:t>
      </w:r>
      <w:r w:rsidRPr="009926FA">
        <w:tab/>
      </w:r>
      <w:r w:rsidRPr="008858A2">
        <w:t xml:space="preserve">înseamnă </w:t>
      </w:r>
      <w:r w:rsidRPr="00F54621">
        <w:rPr>
          <w:rStyle w:val="tsp"/>
          <w:sz w:val="22"/>
        </w:rPr>
        <w:t>deşeu care poate constitui materie primă într-un proces de producţie pentru obţinerea produsului iniţial sau pentru alte scopuri</w:t>
      </w:r>
      <w:r w:rsidRPr="008858A2">
        <w:t>.</w:t>
      </w:r>
      <w:r w:rsidRPr="009926FA">
        <w:t xml:space="preserve"> </w:t>
      </w:r>
    </w:p>
    <w:p w14:paraId="53B68C85" w14:textId="64664F23" w:rsidR="00D67DA6" w:rsidRDefault="00D67DA6" w:rsidP="00D67DA6">
      <w:pPr>
        <w:pStyle w:val="Default"/>
        <w:spacing w:after="240" w:line="320" w:lineRule="exact"/>
        <w:ind w:left="1418" w:right="27" w:hanging="1418"/>
        <w:jc w:val="both"/>
        <w:rPr>
          <w:color w:val="auto"/>
          <w:u w:val="single"/>
        </w:rPr>
      </w:pPr>
      <w:r w:rsidRPr="009926FA">
        <w:rPr>
          <w:b/>
        </w:rPr>
        <w:t>“</w:t>
      </w:r>
      <w:r w:rsidRPr="005D2E07">
        <w:rPr>
          <w:b/>
          <w:color w:val="auto"/>
          <w:lang w:val="it-IT"/>
        </w:rPr>
        <w:t>Deșeuri Reziduale</w:t>
      </w:r>
      <w:r w:rsidRPr="007215F0">
        <w:rPr>
          <w:b/>
          <w:color w:val="auto"/>
          <w:lang w:val="it-IT"/>
        </w:rPr>
        <w:t xml:space="preserve">” </w:t>
      </w:r>
      <w:r w:rsidRPr="007215F0">
        <w:rPr>
          <w:color w:val="auto"/>
          <w:lang w:val="it-IT"/>
        </w:rPr>
        <w:t>înseamnă</w:t>
      </w:r>
      <w:r w:rsidRPr="007215F0">
        <w:rPr>
          <w:color w:val="auto"/>
          <w:u w:val="single"/>
          <w:lang w:val="it-IT"/>
        </w:rPr>
        <w:t xml:space="preserve"> </w:t>
      </w:r>
      <w:r w:rsidRPr="00F54621">
        <w:rPr>
          <w:rStyle w:val="tsp"/>
          <w:sz w:val="22"/>
        </w:rPr>
        <w:t>deşeuri  nevalorificabile colectate separat, inclusiv cele rezultate în urma proceselor de tratare, altele decât deșeurile reciclabile</w:t>
      </w:r>
    </w:p>
    <w:p w14:paraId="1D39BED5" w14:textId="1BAD7B09" w:rsidR="00D67DA6" w:rsidRDefault="00D67DA6" w:rsidP="00D67DA6">
      <w:pPr>
        <w:pStyle w:val="Default"/>
        <w:spacing w:after="240" w:line="320" w:lineRule="exact"/>
        <w:ind w:left="1418" w:right="27" w:hanging="1418"/>
        <w:jc w:val="both"/>
      </w:pPr>
      <w:r w:rsidRPr="009926FA">
        <w:rPr>
          <w:b/>
        </w:rPr>
        <w:t>“Deșeuri Similare”</w:t>
      </w:r>
      <w:r w:rsidRPr="009926FA">
        <w:tab/>
        <w:t xml:space="preserve">înseamnă </w:t>
      </w:r>
      <w:r>
        <w:t>D</w:t>
      </w:r>
      <w:r w:rsidRPr="00F54621">
        <w:t>e</w:t>
      </w:r>
      <w:r>
        <w:t>ș</w:t>
      </w:r>
      <w:r w:rsidRPr="00F54621">
        <w:t>euri provenite din activităţi comerciale, din industrie şi instituţii care, din punctul de vedere al naturii si al compozitiei sunt comparabile cu deseurile menajere, exclusiv deseurile din productie, din agricultura si din activitati forestiere</w:t>
      </w:r>
      <w:r w:rsidRPr="009926FA">
        <w:t>;</w:t>
      </w:r>
    </w:p>
    <w:p w14:paraId="1897A57E" w14:textId="77777777" w:rsidR="00C451B0" w:rsidRPr="007215F0" w:rsidRDefault="00C451B0" w:rsidP="00C451B0">
      <w:pPr>
        <w:pStyle w:val="Default"/>
        <w:spacing w:after="240" w:line="320" w:lineRule="exact"/>
        <w:ind w:left="1418" w:right="27" w:hanging="1418"/>
        <w:jc w:val="both"/>
        <w:rPr>
          <w:i/>
          <w:color w:val="auto"/>
          <w:u w:val="single"/>
        </w:rPr>
      </w:pPr>
      <w:r>
        <w:rPr>
          <w:b/>
        </w:rPr>
        <w:t>Se elimină definiţia „Deșeuri verzi”</w:t>
      </w:r>
    </w:p>
    <w:p w14:paraId="6955B899" w14:textId="0207EC66" w:rsidR="00C451B0" w:rsidRDefault="00E8280B" w:rsidP="00D67DA6">
      <w:pPr>
        <w:pStyle w:val="Default"/>
        <w:spacing w:after="240" w:line="320" w:lineRule="exact"/>
        <w:ind w:left="1418" w:right="27" w:hanging="1418"/>
        <w:jc w:val="both"/>
      </w:pPr>
      <w:r>
        <w:t>Se modifică definiţia „Garanţia de bună execuţie” cu următorul text:</w:t>
      </w:r>
    </w:p>
    <w:p w14:paraId="67CA53FD" w14:textId="77777777" w:rsidR="00E8280B" w:rsidRPr="009926FA" w:rsidRDefault="00E8280B" w:rsidP="00E8280B">
      <w:pPr>
        <w:pStyle w:val="Default"/>
        <w:spacing w:after="240" w:line="320" w:lineRule="exact"/>
        <w:ind w:left="1418" w:right="27" w:hanging="1418"/>
        <w:jc w:val="both"/>
      </w:pPr>
      <w:r w:rsidRPr="009926FA">
        <w:t>„</w:t>
      </w:r>
      <w:r w:rsidRPr="009926FA">
        <w:rPr>
          <w:b/>
        </w:rPr>
        <w:t>Garanţia de Bună Execuţie”</w:t>
      </w:r>
      <w:r w:rsidRPr="009926FA">
        <w:tab/>
        <w:t>înseamnă  garanţia de bună execuţie a</w:t>
      </w:r>
      <w:r w:rsidRPr="009926FA">
        <w:rPr>
          <w:spacing w:val="-3"/>
        </w:rPr>
        <w:t xml:space="preserve"> Contractului, </w:t>
      </w:r>
      <w:r w:rsidRPr="009926FA">
        <w:t xml:space="preserve">constituită legal de </w:t>
      </w:r>
      <w:r>
        <w:t>Delegat</w:t>
      </w:r>
      <w:r w:rsidRPr="009926FA">
        <w:t>, prin scrisoare de garanţie bancară emisă de o bancă comercială română sau străină având o sucursală deschisă în România sau de o societate de asigurări, executabilă la prima cerere a ADI</w:t>
      </w:r>
      <w:r w:rsidRPr="009926FA">
        <w:rPr>
          <w:spacing w:val="-3"/>
        </w:rPr>
        <w:t xml:space="preserve">, </w:t>
      </w:r>
      <w:r w:rsidRPr="009926FA">
        <w:t xml:space="preserve">cuprinzând angajamentul irevocabil şi necondiţionat al emitentului de a plăti orice sumă de bani solicitată de </w:t>
      </w:r>
      <w:r>
        <w:t>Delegatar</w:t>
      </w:r>
      <w:r w:rsidRPr="009926FA">
        <w:t xml:space="preserve"> dar în limita </w:t>
      </w:r>
      <w:r>
        <w:t>v</w:t>
      </w:r>
      <w:r w:rsidRPr="009926FA">
        <w:t xml:space="preserve">alorii </w:t>
      </w:r>
      <w:r>
        <w:t>G</w:t>
      </w:r>
      <w:r w:rsidRPr="009926FA">
        <w:t>aranţiei de Bună Execuţie, pentru a garanta:</w:t>
      </w:r>
    </w:p>
    <w:p w14:paraId="580508B8" w14:textId="77777777" w:rsidR="00E8280B" w:rsidRPr="00B73544" w:rsidRDefault="00E8280B" w:rsidP="00E8280B">
      <w:pPr>
        <w:numPr>
          <w:ilvl w:val="0"/>
          <w:numId w:val="27"/>
        </w:numPr>
        <w:spacing w:after="0" w:line="320" w:lineRule="exact"/>
        <w:ind w:left="1418" w:right="27" w:firstLine="0"/>
        <w:jc w:val="both"/>
        <w:rPr>
          <w:rFonts w:ascii="Times New Roman" w:hAnsi="Times New Roman"/>
          <w:sz w:val="24"/>
          <w:szCs w:val="24"/>
          <w:lang w:val="ro-RO"/>
        </w:rPr>
      </w:pPr>
      <w:r w:rsidRPr="00B73544">
        <w:rPr>
          <w:rFonts w:ascii="Times New Roman" w:hAnsi="Times New Roman"/>
          <w:sz w:val="24"/>
          <w:szCs w:val="24"/>
          <w:lang w:val="ro-RO"/>
        </w:rPr>
        <w:t>plata  oricăror  penalităţi care  se  pot înregistra în favoarea Delegatarului,  plata oricăror sume către ADI conform prezentului Contract, inclusiv ca urmare a neîndeplinirii de către Delegat a obligaţiilor asumate prin prezentul Contract ;</w:t>
      </w:r>
      <w:r w:rsidRPr="00B73544" w:rsidDel="000A7512">
        <w:rPr>
          <w:rFonts w:ascii="Times New Roman" w:hAnsi="Times New Roman"/>
          <w:sz w:val="24"/>
          <w:szCs w:val="24"/>
          <w:lang w:val="ro-RO"/>
        </w:rPr>
        <w:t xml:space="preserve"> </w:t>
      </w:r>
    </w:p>
    <w:p w14:paraId="0504B04B" w14:textId="77777777" w:rsidR="00E8280B" w:rsidRPr="009926FA" w:rsidRDefault="00E8280B" w:rsidP="00D67DA6">
      <w:pPr>
        <w:pStyle w:val="Default"/>
        <w:spacing w:after="240" w:line="320" w:lineRule="exact"/>
        <w:ind w:left="1418" w:right="27" w:hanging="1418"/>
        <w:jc w:val="both"/>
      </w:pPr>
    </w:p>
    <w:p w14:paraId="6472BAE5" w14:textId="77777777" w:rsidR="00E8280B" w:rsidRDefault="00E8280B" w:rsidP="00D67DA6">
      <w:pPr>
        <w:autoSpaceDE w:val="0"/>
        <w:autoSpaceDN w:val="0"/>
        <w:adjustRightInd w:val="0"/>
        <w:spacing w:after="240" w:line="320" w:lineRule="exact"/>
        <w:ind w:left="1418" w:right="27" w:hanging="1424"/>
        <w:jc w:val="both"/>
        <w:rPr>
          <w:rFonts w:ascii="Times New Roman" w:hAnsi="Times New Roman"/>
          <w:b/>
          <w:sz w:val="24"/>
          <w:szCs w:val="24"/>
          <w:lang w:val="ro-RO" w:eastAsia="ro-RO"/>
        </w:rPr>
      </w:pPr>
      <w:r>
        <w:rPr>
          <w:rFonts w:ascii="Times New Roman" w:hAnsi="Times New Roman"/>
          <w:b/>
          <w:sz w:val="24"/>
          <w:szCs w:val="24"/>
          <w:lang w:val="ro-RO" w:eastAsia="ro-RO"/>
        </w:rPr>
        <w:t xml:space="preserve">Se modifică definiţia „Perioadei de monitorizare” după cum urmează: </w:t>
      </w:r>
    </w:p>
    <w:p w14:paraId="37A26A3F" w14:textId="77777777" w:rsidR="00E8280B" w:rsidRDefault="00E8280B" w:rsidP="00E8280B">
      <w:pPr>
        <w:autoSpaceDE w:val="0"/>
        <w:autoSpaceDN w:val="0"/>
        <w:adjustRightInd w:val="0"/>
        <w:spacing w:after="240" w:line="320" w:lineRule="exact"/>
        <w:ind w:left="1418" w:right="27" w:hanging="1424"/>
        <w:jc w:val="both"/>
        <w:rPr>
          <w:rFonts w:ascii="Times New Roman" w:hAnsi="Times New Roman"/>
          <w:sz w:val="24"/>
          <w:szCs w:val="24"/>
          <w:lang w:val="ro-RO" w:eastAsia="ro-RO"/>
        </w:rPr>
      </w:pPr>
      <w:r w:rsidRPr="009926FA">
        <w:rPr>
          <w:rFonts w:ascii="Times New Roman" w:hAnsi="Times New Roman"/>
          <w:b/>
          <w:sz w:val="24"/>
          <w:szCs w:val="24"/>
          <w:lang w:val="ro-RO" w:eastAsia="ro-RO"/>
        </w:rPr>
        <w:t>“Perioada de Monitorizare”</w:t>
      </w:r>
      <w:r w:rsidRPr="009926FA">
        <w:rPr>
          <w:rFonts w:ascii="Times New Roman" w:hAnsi="Times New Roman"/>
          <w:sz w:val="24"/>
          <w:szCs w:val="24"/>
          <w:lang w:val="ro-RO" w:eastAsia="ro-RO"/>
        </w:rPr>
        <w:tab/>
      </w:r>
      <w:r w:rsidRPr="009926FA">
        <w:rPr>
          <w:rFonts w:ascii="Times New Roman" w:hAnsi="Times New Roman"/>
          <w:sz w:val="24"/>
          <w:szCs w:val="24"/>
          <w:lang w:val="ro-RO"/>
        </w:rPr>
        <w:t xml:space="preserve">înseamnă o perioadă specifică </w:t>
      </w:r>
      <w:r>
        <w:rPr>
          <w:rFonts w:ascii="Times New Roman" w:hAnsi="Times New Roman"/>
          <w:sz w:val="24"/>
          <w:szCs w:val="24"/>
          <w:lang w:val="ro-RO" w:eastAsia="ro-RO"/>
        </w:rPr>
        <w:t xml:space="preserve">pe parcursul căreia Delegatarul și ADI </w:t>
      </w:r>
      <w:r w:rsidRPr="009926FA">
        <w:rPr>
          <w:rFonts w:ascii="Times New Roman" w:hAnsi="Times New Roman"/>
          <w:sz w:val="24"/>
          <w:szCs w:val="24"/>
          <w:lang w:val="ro-RO" w:eastAsia="ro-RO"/>
        </w:rPr>
        <w:t xml:space="preserve"> monitorizează modul de prestare a Serviciului de către </w:t>
      </w:r>
      <w:r>
        <w:rPr>
          <w:rFonts w:ascii="Times New Roman" w:hAnsi="Times New Roman"/>
          <w:sz w:val="24"/>
          <w:szCs w:val="24"/>
          <w:lang w:val="ro-RO" w:eastAsia="ro-RO"/>
        </w:rPr>
        <w:t>Delegat</w:t>
      </w:r>
      <w:r w:rsidRPr="009926FA">
        <w:rPr>
          <w:rFonts w:ascii="Times New Roman" w:hAnsi="Times New Roman"/>
          <w:sz w:val="24"/>
          <w:szCs w:val="24"/>
          <w:lang w:val="ro-RO" w:eastAsia="ro-RO"/>
        </w:rPr>
        <w:t xml:space="preserve"> sau orice perioadă de timp pe parcursul căreia </w:t>
      </w:r>
      <w:r>
        <w:rPr>
          <w:rFonts w:ascii="Times New Roman" w:hAnsi="Times New Roman"/>
          <w:sz w:val="24"/>
          <w:szCs w:val="24"/>
          <w:lang w:val="ro-RO" w:eastAsia="ro-RO"/>
        </w:rPr>
        <w:t>Delegatar</w:t>
      </w:r>
      <w:r w:rsidRPr="009926FA">
        <w:rPr>
          <w:rFonts w:ascii="Times New Roman" w:hAnsi="Times New Roman"/>
          <w:sz w:val="24"/>
          <w:szCs w:val="24"/>
          <w:lang w:val="ro-RO" w:eastAsia="ro-RO"/>
        </w:rPr>
        <w:t xml:space="preserve"> </w:t>
      </w:r>
      <w:r>
        <w:rPr>
          <w:rFonts w:ascii="Times New Roman" w:hAnsi="Times New Roman"/>
          <w:sz w:val="24"/>
          <w:szCs w:val="24"/>
          <w:lang w:val="ro-RO" w:eastAsia="ro-RO"/>
        </w:rPr>
        <w:t>și</w:t>
      </w:r>
      <w:r w:rsidRPr="009926FA">
        <w:rPr>
          <w:rFonts w:ascii="Times New Roman" w:hAnsi="Times New Roman"/>
          <w:sz w:val="24"/>
          <w:szCs w:val="24"/>
          <w:lang w:val="ro-RO" w:eastAsia="ro-RO"/>
        </w:rPr>
        <w:t xml:space="preserve"> ADI a decis să monitorizeze performanţele </w:t>
      </w:r>
      <w:r>
        <w:rPr>
          <w:rFonts w:ascii="Times New Roman" w:hAnsi="Times New Roman"/>
          <w:sz w:val="24"/>
          <w:szCs w:val="24"/>
          <w:lang w:val="ro-RO" w:eastAsia="ro-RO"/>
        </w:rPr>
        <w:t>Delegatului</w:t>
      </w:r>
      <w:r w:rsidRPr="009926FA">
        <w:rPr>
          <w:rFonts w:ascii="Times New Roman" w:hAnsi="Times New Roman"/>
          <w:sz w:val="24"/>
          <w:szCs w:val="24"/>
          <w:lang w:val="ro-RO" w:eastAsia="ro-RO"/>
        </w:rPr>
        <w:t xml:space="preserve"> prin inspecţii </w:t>
      </w:r>
      <w:r>
        <w:rPr>
          <w:rFonts w:ascii="Times New Roman" w:hAnsi="Times New Roman"/>
          <w:sz w:val="24"/>
          <w:szCs w:val="24"/>
          <w:lang w:val="ro-RO" w:eastAsia="ro-RO"/>
        </w:rPr>
        <w:t>alternative/</w:t>
      </w:r>
      <w:r w:rsidRPr="009926FA">
        <w:rPr>
          <w:rFonts w:ascii="Times New Roman" w:hAnsi="Times New Roman"/>
          <w:sz w:val="24"/>
          <w:szCs w:val="24"/>
          <w:lang w:val="ro-RO" w:eastAsia="ro-RO"/>
        </w:rPr>
        <w:t xml:space="preserve">inopinate; </w:t>
      </w:r>
    </w:p>
    <w:p w14:paraId="4919961C" w14:textId="2DEDDE14" w:rsidR="00E8280B" w:rsidRDefault="00E8280B" w:rsidP="00E8280B">
      <w:pPr>
        <w:autoSpaceDE w:val="0"/>
        <w:autoSpaceDN w:val="0"/>
        <w:adjustRightInd w:val="0"/>
        <w:spacing w:after="240" w:line="320" w:lineRule="exact"/>
        <w:ind w:right="27"/>
        <w:jc w:val="both"/>
        <w:rPr>
          <w:rFonts w:ascii="Times New Roman" w:hAnsi="Times New Roman"/>
          <w:b/>
          <w:sz w:val="24"/>
          <w:szCs w:val="24"/>
          <w:lang w:val="ro-RO" w:eastAsia="ro-RO"/>
        </w:rPr>
      </w:pPr>
      <w:r>
        <w:rPr>
          <w:rFonts w:ascii="Times New Roman" w:hAnsi="Times New Roman"/>
          <w:b/>
          <w:sz w:val="24"/>
          <w:szCs w:val="24"/>
          <w:lang w:val="ro-RO" w:eastAsia="ro-RO"/>
        </w:rPr>
        <w:t xml:space="preserve">Se adaugă următoarea definiţie: </w:t>
      </w:r>
    </w:p>
    <w:p w14:paraId="7BDC62D6" w14:textId="77777777" w:rsidR="00E8280B" w:rsidRDefault="00E8280B" w:rsidP="00E8280B">
      <w:pPr>
        <w:autoSpaceDE w:val="0"/>
        <w:autoSpaceDN w:val="0"/>
        <w:adjustRightInd w:val="0"/>
        <w:spacing w:after="240" w:line="320" w:lineRule="exact"/>
        <w:ind w:left="1418" w:right="27" w:hanging="1424"/>
        <w:jc w:val="both"/>
        <w:rPr>
          <w:rFonts w:ascii="Times New Roman" w:hAnsi="Times New Roman"/>
          <w:b/>
          <w:sz w:val="24"/>
          <w:szCs w:val="24"/>
          <w:lang w:val="ro-RO" w:eastAsia="ro-RO"/>
        </w:rPr>
      </w:pPr>
      <w:r>
        <w:rPr>
          <w:rFonts w:ascii="Times New Roman" w:hAnsi="Times New Roman"/>
          <w:b/>
          <w:sz w:val="24"/>
          <w:szCs w:val="24"/>
          <w:lang w:val="ro-RO" w:eastAsia="ro-RO"/>
        </w:rPr>
        <w:t xml:space="preserve">„Perioada de Remediere” </w:t>
      </w:r>
      <w:r w:rsidRPr="00A75E6E">
        <w:rPr>
          <w:rFonts w:ascii="Times New Roman" w:hAnsi="Times New Roman"/>
          <w:bCs/>
          <w:sz w:val="24"/>
          <w:szCs w:val="24"/>
          <w:lang w:val="ro-RO" w:eastAsia="ro-RO"/>
        </w:rPr>
        <w:t>înseamnă durata de 90 zile de la data primirii Notificării de încălcare până la finalizarea remedierii</w:t>
      </w:r>
    </w:p>
    <w:p w14:paraId="06427058" w14:textId="77777777" w:rsidR="00E8280B" w:rsidRDefault="00E8280B" w:rsidP="00D67DA6">
      <w:pPr>
        <w:spacing w:after="120" w:line="320" w:lineRule="exact"/>
        <w:ind w:left="1440" w:right="27" w:hanging="1380"/>
        <w:jc w:val="both"/>
        <w:rPr>
          <w:rFonts w:ascii="Times New Roman" w:hAnsi="Times New Roman"/>
          <w:b/>
          <w:sz w:val="24"/>
          <w:szCs w:val="24"/>
          <w:lang w:val="ro-RO"/>
        </w:rPr>
      </w:pPr>
      <w:r>
        <w:rPr>
          <w:rFonts w:ascii="Times New Roman" w:hAnsi="Times New Roman"/>
          <w:b/>
          <w:sz w:val="24"/>
          <w:szCs w:val="24"/>
          <w:lang w:val="ro-RO"/>
        </w:rPr>
        <w:t xml:space="preserve">Definiţia „Serviciului” se modifică după cum urmează: </w:t>
      </w:r>
    </w:p>
    <w:p w14:paraId="19D959FB" w14:textId="2FFFE008" w:rsidR="00D67DA6" w:rsidRPr="007215F0" w:rsidRDefault="00D67DA6" w:rsidP="00D67DA6">
      <w:pPr>
        <w:spacing w:after="120" w:line="320" w:lineRule="exact"/>
        <w:ind w:left="1440" w:right="27" w:hanging="1380"/>
        <w:jc w:val="both"/>
        <w:rPr>
          <w:rFonts w:ascii="Times New Roman" w:hAnsi="Times New Roman"/>
          <w:sz w:val="24"/>
          <w:szCs w:val="24"/>
          <w:lang w:val="ro-RO"/>
        </w:rPr>
      </w:pPr>
      <w:r w:rsidRPr="007215F0">
        <w:rPr>
          <w:rFonts w:ascii="Times New Roman" w:hAnsi="Times New Roman"/>
          <w:b/>
          <w:sz w:val="24"/>
          <w:szCs w:val="24"/>
          <w:lang w:val="ro-RO"/>
        </w:rPr>
        <w:t xml:space="preserve">”Serviciul” </w:t>
      </w:r>
      <w:r w:rsidRPr="007215F0">
        <w:rPr>
          <w:rFonts w:ascii="Times New Roman" w:hAnsi="Times New Roman"/>
          <w:b/>
          <w:sz w:val="24"/>
          <w:szCs w:val="24"/>
          <w:lang w:val="ro-RO"/>
        </w:rPr>
        <w:tab/>
      </w:r>
      <w:r w:rsidRPr="007215F0">
        <w:rPr>
          <w:rFonts w:ascii="Times New Roman" w:hAnsi="Times New Roman"/>
          <w:sz w:val="24"/>
          <w:szCs w:val="24"/>
          <w:lang w:val="ro-RO"/>
        </w:rPr>
        <w:t xml:space="preserve">înseamnă următoarele activităţi componente ale serviciului de salubrizare al </w:t>
      </w:r>
      <w:r>
        <w:rPr>
          <w:rFonts w:ascii="Times New Roman" w:hAnsi="Times New Roman"/>
          <w:sz w:val="24"/>
          <w:szCs w:val="24"/>
          <w:lang w:val="ro-RO"/>
        </w:rPr>
        <w:t>Delegatar</w:t>
      </w:r>
      <w:r w:rsidRPr="007215F0">
        <w:rPr>
          <w:rFonts w:ascii="Times New Roman" w:hAnsi="Times New Roman"/>
          <w:sz w:val="24"/>
          <w:szCs w:val="24"/>
          <w:lang w:val="ro-RO"/>
        </w:rPr>
        <w:t>ului, conform Legii:</w:t>
      </w:r>
    </w:p>
    <w:p w14:paraId="425DAA88" w14:textId="77777777" w:rsidR="00D67DA6" w:rsidRDefault="00D67DA6" w:rsidP="000767C8">
      <w:pPr>
        <w:widowControl w:val="0"/>
        <w:numPr>
          <w:ilvl w:val="0"/>
          <w:numId w:val="16"/>
        </w:numPr>
        <w:tabs>
          <w:tab w:val="clear" w:pos="360"/>
          <w:tab w:val="num" w:pos="990"/>
        </w:tabs>
        <w:autoSpaceDE w:val="0"/>
        <w:autoSpaceDN w:val="0"/>
        <w:adjustRightInd w:val="0"/>
        <w:spacing w:before="120" w:after="120" w:line="288" w:lineRule="auto"/>
        <w:ind w:left="900" w:right="27"/>
        <w:jc w:val="both"/>
        <w:rPr>
          <w:rFonts w:ascii="Times New Roman" w:hAnsi="Times New Roman"/>
          <w:sz w:val="24"/>
          <w:szCs w:val="24"/>
          <w:lang w:val="ro-RO"/>
        </w:rPr>
      </w:pPr>
      <w:r w:rsidRPr="00D56DE8">
        <w:rPr>
          <w:rFonts w:ascii="Times New Roman" w:hAnsi="Times New Roman"/>
          <w:sz w:val="24"/>
          <w:szCs w:val="24"/>
          <w:lang w:val="ro-RO"/>
        </w:rPr>
        <w:t>colectarea separată şi transportul separat al deşeurilor municipale şi al deşeurilor similare provenind din activităţi comerciale din industrie şi instituţii, inclusiv fracţii colectate separat, fără a aduce atingere fluxului de deşeuri de echipamente electrice şi electronice, baterii şi acumulatori</w:t>
      </w:r>
      <w:r>
        <w:rPr>
          <w:rFonts w:ascii="Times New Roman" w:hAnsi="Times New Roman"/>
          <w:sz w:val="24"/>
          <w:szCs w:val="24"/>
          <w:lang w:val="ro-RO"/>
        </w:rPr>
        <w:t xml:space="preserve">; </w:t>
      </w:r>
    </w:p>
    <w:p w14:paraId="1E63EDAA" w14:textId="77777777" w:rsidR="00D67DA6" w:rsidRPr="00D56DE8" w:rsidRDefault="00D67DA6" w:rsidP="000767C8">
      <w:pPr>
        <w:widowControl w:val="0"/>
        <w:numPr>
          <w:ilvl w:val="0"/>
          <w:numId w:val="16"/>
        </w:numPr>
        <w:tabs>
          <w:tab w:val="clear" w:pos="360"/>
          <w:tab w:val="num" w:pos="990"/>
        </w:tabs>
        <w:autoSpaceDE w:val="0"/>
        <w:autoSpaceDN w:val="0"/>
        <w:adjustRightInd w:val="0"/>
        <w:spacing w:before="120" w:after="120" w:line="288" w:lineRule="auto"/>
        <w:ind w:left="900" w:right="27"/>
        <w:jc w:val="both"/>
        <w:rPr>
          <w:rFonts w:ascii="Times New Roman" w:hAnsi="Times New Roman"/>
          <w:sz w:val="24"/>
          <w:szCs w:val="24"/>
          <w:lang w:val="ro-RO"/>
        </w:rPr>
      </w:pPr>
      <w:r w:rsidRPr="00D56DE8">
        <w:rPr>
          <w:rFonts w:ascii="Times New Roman" w:hAnsi="Times New Roman"/>
          <w:sz w:val="24"/>
          <w:szCs w:val="24"/>
          <w:lang w:val="ro-RO"/>
        </w:rPr>
        <w:t xml:space="preserve"> colectarea şi transportul deşeurilor provenite din locuinţe, generate de activităţi de reamenajare şi reabilitare interioară şi/sau exterioară a acestora;</w:t>
      </w:r>
    </w:p>
    <w:p w14:paraId="7AA14675" w14:textId="77777777" w:rsidR="00D67DA6" w:rsidRDefault="00D67DA6" w:rsidP="000767C8">
      <w:pPr>
        <w:widowControl w:val="0"/>
        <w:numPr>
          <w:ilvl w:val="0"/>
          <w:numId w:val="16"/>
        </w:numPr>
        <w:tabs>
          <w:tab w:val="clear" w:pos="360"/>
          <w:tab w:val="num" w:pos="990"/>
        </w:tabs>
        <w:autoSpaceDE w:val="0"/>
        <w:autoSpaceDN w:val="0"/>
        <w:adjustRightInd w:val="0"/>
        <w:spacing w:after="120" w:line="288" w:lineRule="auto"/>
        <w:ind w:left="900" w:right="27"/>
        <w:jc w:val="both"/>
        <w:rPr>
          <w:rFonts w:ascii="Times New Roman" w:hAnsi="Times New Roman"/>
          <w:sz w:val="24"/>
          <w:szCs w:val="24"/>
        </w:rPr>
      </w:pPr>
      <w:proofErr w:type="spellStart"/>
      <w:r w:rsidRPr="006407D2">
        <w:rPr>
          <w:rFonts w:ascii="Times New Roman" w:hAnsi="Times New Roman"/>
          <w:sz w:val="24"/>
          <w:szCs w:val="24"/>
        </w:rPr>
        <w:t>Colectarea</w:t>
      </w:r>
      <w:proofErr w:type="spellEnd"/>
      <w:r w:rsidRPr="006407D2">
        <w:rPr>
          <w:rFonts w:ascii="Times New Roman" w:hAnsi="Times New Roman"/>
          <w:sz w:val="24"/>
          <w:szCs w:val="24"/>
        </w:rPr>
        <w:t xml:space="preserve"> </w:t>
      </w:r>
      <w:proofErr w:type="spellStart"/>
      <w:r w:rsidRPr="006407D2">
        <w:rPr>
          <w:rFonts w:ascii="Times New Roman" w:hAnsi="Times New Roman"/>
          <w:sz w:val="24"/>
          <w:szCs w:val="24"/>
        </w:rPr>
        <w:t>cadavrelor</w:t>
      </w:r>
      <w:proofErr w:type="spellEnd"/>
      <w:r w:rsidRPr="006407D2">
        <w:rPr>
          <w:rFonts w:ascii="Times New Roman" w:hAnsi="Times New Roman"/>
          <w:sz w:val="24"/>
          <w:szCs w:val="24"/>
        </w:rPr>
        <w:t xml:space="preserve"> </w:t>
      </w:r>
      <w:proofErr w:type="spellStart"/>
      <w:r w:rsidRPr="006407D2">
        <w:rPr>
          <w:rFonts w:ascii="Times New Roman" w:hAnsi="Times New Roman"/>
          <w:sz w:val="24"/>
          <w:szCs w:val="24"/>
        </w:rPr>
        <w:t>animalelor</w:t>
      </w:r>
      <w:proofErr w:type="spellEnd"/>
      <w:r w:rsidRPr="006407D2">
        <w:rPr>
          <w:rFonts w:ascii="Times New Roman" w:hAnsi="Times New Roman"/>
          <w:sz w:val="24"/>
          <w:szCs w:val="24"/>
        </w:rPr>
        <w:t xml:space="preserve"> de pe </w:t>
      </w:r>
      <w:proofErr w:type="spellStart"/>
      <w:r w:rsidRPr="006407D2">
        <w:rPr>
          <w:rFonts w:ascii="Times New Roman" w:hAnsi="Times New Roman"/>
          <w:sz w:val="24"/>
          <w:szCs w:val="24"/>
        </w:rPr>
        <w:t>domeniul</w:t>
      </w:r>
      <w:proofErr w:type="spellEnd"/>
      <w:r w:rsidRPr="006407D2">
        <w:rPr>
          <w:rFonts w:ascii="Times New Roman" w:hAnsi="Times New Roman"/>
          <w:sz w:val="24"/>
          <w:szCs w:val="24"/>
        </w:rPr>
        <w:t xml:space="preserve"> public </w:t>
      </w:r>
      <w:proofErr w:type="spellStart"/>
      <w:r w:rsidRPr="006407D2">
        <w:rPr>
          <w:rFonts w:ascii="Times New Roman" w:hAnsi="Times New Roman"/>
          <w:sz w:val="24"/>
          <w:szCs w:val="24"/>
        </w:rPr>
        <w:t>şi</w:t>
      </w:r>
      <w:proofErr w:type="spellEnd"/>
      <w:r w:rsidRPr="006407D2">
        <w:rPr>
          <w:rFonts w:ascii="Times New Roman" w:hAnsi="Times New Roman"/>
          <w:sz w:val="24"/>
          <w:szCs w:val="24"/>
        </w:rPr>
        <w:t xml:space="preserve"> </w:t>
      </w:r>
      <w:proofErr w:type="spellStart"/>
      <w:r w:rsidRPr="006407D2">
        <w:rPr>
          <w:rFonts w:ascii="Times New Roman" w:hAnsi="Times New Roman"/>
          <w:sz w:val="24"/>
          <w:szCs w:val="24"/>
        </w:rPr>
        <w:t>predarea</w:t>
      </w:r>
      <w:proofErr w:type="spellEnd"/>
      <w:r w:rsidRPr="006407D2">
        <w:rPr>
          <w:rFonts w:ascii="Times New Roman" w:hAnsi="Times New Roman"/>
          <w:sz w:val="24"/>
          <w:szCs w:val="24"/>
        </w:rPr>
        <w:t xml:space="preserve"> </w:t>
      </w:r>
      <w:proofErr w:type="spellStart"/>
      <w:r w:rsidRPr="006407D2">
        <w:rPr>
          <w:rFonts w:ascii="Times New Roman" w:hAnsi="Times New Roman"/>
          <w:sz w:val="24"/>
          <w:szCs w:val="24"/>
        </w:rPr>
        <w:t>acestora</w:t>
      </w:r>
      <w:proofErr w:type="spellEnd"/>
      <w:r w:rsidRPr="006407D2">
        <w:rPr>
          <w:rFonts w:ascii="Times New Roman" w:hAnsi="Times New Roman"/>
          <w:sz w:val="24"/>
          <w:szCs w:val="24"/>
        </w:rPr>
        <w:t xml:space="preserve"> </w:t>
      </w:r>
      <w:proofErr w:type="spellStart"/>
      <w:r w:rsidRPr="006407D2">
        <w:rPr>
          <w:rFonts w:ascii="Times New Roman" w:hAnsi="Times New Roman"/>
          <w:sz w:val="24"/>
          <w:szCs w:val="24"/>
        </w:rPr>
        <w:t>unităţilor</w:t>
      </w:r>
      <w:proofErr w:type="spellEnd"/>
      <w:r w:rsidRPr="006407D2">
        <w:rPr>
          <w:rFonts w:ascii="Times New Roman" w:hAnsi="Times New Roman"/>
          <w:sz w:val="24"/>
          <w:szCs w:val="24"/>
        </w:rPr>
        <w:t xml:space="preserve"> de </w:t>
      </w:r>
      <w:proofErr w:type="spellStart"/>
      <w:r w:rsidRPr="006407D2">
        <w:rPr>
          <w:rFonts w:ascii="Times New Roman" w:hAnsi="Times New Roman"/>
          <w:sz w:val="24"/>
          <w:szCs w:val="24"/>
        </w:rPr>
        <w:t>ecarisaj</w:t>
      </w:r>
      <w:proofErr w:type="spellEnd"/>
      <w:r>
        <w:rPr>
          <w:rFonts w:ascii="Times New Roman" w:hAnsi="Times New Roman"/>
          <w:sz w:val="24"/>
          <w:szCs w:val="24"/>
        </w:rPr>
        <w:t>;</w:t>
      </w:r>
    </w:p>
    <w:p w14:paraId="1818DD15" w14:textId="77777777" w:rsidR="00D67DA6" w:rsidRDefault="00D67DA6" w:rsidP="000767C8">
      <w:pPr>
        <w:widowControl w:val="0"/>
        <w:numPr>
          <w:ilvl w:val="0"/>
          <w:numId w:val="16"/>
        </w:numPr>
        <w:tabs>
          <w:tab w:val="clear" w:pos="360"/>
          <w:tab w:val="num" w:pos="990"/>
        </w:tabs>
        <w:autoSpaceDE w:val="0"/>
        <w:autoSpaceDN w:val="0"/>
        <w:adjustRightInd w:val="0"/>
        <w:spacing w:after="120" w:line="288" w:lineRule="auto"/>
        <w:ind w:left="900" w:right="27"/>
        <w:jc w:val="both"/>
        <w:rPr>
          <w:rFonts w:ascii="Times New Roman" w:hAnsi="Times New Roman"/>
          <w:sz w:val="24"/>
          <w:szCs w:val="24"/>
        </w:rPr>
      </w:pPr>
      <w:proofErr w:type="spellStart"/>
      <w:r w:rsidRPr="00287AD8">
        <w:rPr>
          <w:rFonts w:ascii="Times New Roman" w:hAnsi="Times New Roman"/>
        </w:rPr>
        <w:t>Operarea</w:t>
      </w:r>
      <w:proofErr w:type="spellEnd"/>
      <w:r w:rsidRPr="00287AD8">
        <w:rPr>
          <w:rFonts w:ascii="Times New Roman" w:hAnsi="Times New Roman"/>
        </w:rPr>
        <w:t xml:space="preserve"> / </w:t>
      </w:r>
      <w:proofErr w:type="spellStart"/>
      <w:r w:rsidRPr="00287AD8">
        <w:rPr>
          <w:rFonts w:ascii="Times New Roman" w:hAnsi="Times New Roman"/>
        </w:rPr>
        <w:t>administrarea</w:t>
      </w:r>
      <w:proofErr w:type="spellEnd"/>
      <w:r w:rsidRPr="00287AD8">
        <w:rPr>
          <w:rFonts w:ascii="Times New Roman" w:hAnsi="Times New Roman"/>
        </w:rPr>
        <w:t xml:space="preserve"> </w:t>
      </w:r>
      <w:proofErr w:type="spellStart"/>
      <w:r w:rsidRPr="00287AD8">
        <w:rPr>
          <w:rFonts w:ascii="Times New Roman" w:hAnsi="Times New Roman"/>
        </w:rPr>
        <w:t>staţiilor</w:t>
      </w:r>
      <w:proofErr w:type="spellEnd"/>
      <w:r w:rsidRPr="00287AD8">
        <w:rPr>
          <w:rFonts w:ascii="Times New Roman" w:hAnsi="Times New Roman"/>
        </w:rPr>
        <w:t xml:space="preserve"> de transfer </w:t>
      </w:r>
      <w:proofErr w:type="spellStart"/>
      <w:r w:rsidRPr="00287AD8">
        <w:rPr>
          <w:rFonts w:ascii="Times New Roman" w:hAnsi="Times New Roman"/>
        </w:rPr>
        <w:t>pentru</w:t>
      </w:r>
      <w:proofErr w:type="spellEnd"/>
      <w:r w:rsidRPr="00287AD8">
        <w:rPr>
          <w:rFonts w:ascii="Times New Roman" w:hAnsi="Times New Roman"/>
        </w:rPr>
        <w:t xml:space="preserve"> </w:t>
      </w:r>
      <w:proofErr w:type="spellStart"/>
      <w:r w:rsidRPr="00287AD8">
        <w:rPr>
          <w:rFonts w:ascii="Times New Roman" w:hAnsi="Times New Roman"/>
        </w:rPr>
        <w:t>deşeurile</w:t>
      </w:r>
      <w:proofErr w:type="spellEnd"/>
      <w:r w:rsidRPr="00287AD8">
        <w:rPr>
          <w:rFonts w:ascii="Times New Roman" w:hAnsi="Times New Roman"/>
        </w:rPr>
        <w:t xml:space="preserve"> </w:t>
      </w:r>
      <w:proofErr w:type="spellStart"/>
      <w:r w:rsidRPr="00287AD8">
        <w:rPr>
          <w:rFonts w:ascii="Times New Roman" w:hAnsi="Times New Roman"/>
        </w:rPr>
        <w:t>municipale</w:t>
      </w:r>
      <w:proofErr w:type="spellEnd"/>
      <w:r w:rsidRPr="00287AD8">
        <w:rPr>
          <w:rFonts w:ascii="Times New Roman" w:hAnsi="Times New Roman"/>
        </w:rPr>
        <w:t xml:space="preserve"> </w:t>
      </w:r>
      <w:proofErr w:type="spellStart"/>
      <w:r w:rsidRPr="00287AD8">
        <w:rPr>
          <w:rFonts w:ascii="Times New Roman" w:hAnsi="Times New Roman"/>
        </w:rPr>
        <w:t>şi</w:t>
      </w:r>
      <w:proofErr w:type="spellEnd"/>
      <w:r w:rsidRPr="00287AD8">
        <w:rPr>
          <w:rFonts w:ascii="Times New Roman" w:hAnsi="Times New Roman"/>
        </w:rPr>
        <w:t xml:space="preserve"> </w:t>
      </w:r>
      <w:proofErr w:type="spellStart"/>
      <w:r w:rsidRPr="00287AD8">
        <w:rPr>
          <w:rFonts w:ascii="Times New Roman" w:hAnsi="Times New Roman"/>
        </w:rPr>
        <w:t>deşeurile</w:t>
      </w:r>
      <w:proofErr w:type="spellEnd"/>
      <w:r w:rsidRPr="00287AD8">
        <w:rPr>
          <w:rFonts w:ascii="Times New Roman" w:hAnsi="Times New Roman"/>
        </w:rPr>
        <w:t xml:space="preserve"> </w:t>
      </w:r>
      <w:r>
        <w:rPr>
          <w:rFonts w:ascii="Times New Roman" w:hAnsi="Times New Roman"/>
        </w:rPr>
        <w:t>similar.</w:t>
      </w:r>
    </w:p>
    <w:p w14:paraId="69B4CCDC" w14:textId="77777777" w:rsidR="00E8280B" w:rsidRDefault="00E8280B" w:rsidP="00D67DA6">
      <w:pPr>
        <w:autoSpaceDE w:val="0"/>
        <w:autoSpaceDN w:val="0"/>
        <w:adjustRightInd w:val="0"/>
        <w:spacing w:after="240" w:line="320" w:lineRule="exact"/>
        <w:ind w:left="1418" w:right="27" w:hanging="1418"/>
        <w:jc w:val="both"/>
        <w:rPr>
          <w:rFonts w:ascii="Times New Roman" w:hAnsi="Times New Roman"/>
          <w:b/>
          <w:w w:val="107"/>
          <w:sz w:val="24"/>
          <w:szCs w:val="24"/>
          <w:lang w:val="ro-RO"/>
        </w:rPr>
      </w:pPr>
      <w:r>
        <w:rPr>
          <w:rFonts w:ascii="Times New Roman" w:hAnsi="Times New Roman"/>
          <w:b/>
          <w:w w:val="107"/>
          <w:sz w:val="24"/>
          <w:szCs w:val="24"/>
          <w:lang w:val="ro-RO"/>
        </w:rPr>
        <w:t xml:space="preserve">Definiţia „Staţiei de transfer” se modifică după cum urmează: </w:t>
      </w:r>
    </w:p>
    <w:p w14:paraId="0CE63BBC" w14:textId="35F095EF" w:rsidR="00D67DA6" w:rsidRPr="00E24EDB" w:rsidRDefault="00D67DA6" w:rsidP="00D67DA6">
      <w:pPr>
        <w:autoSpaceDE w:val="0"/>
        <w:autoSpaceDN w:val="0"/>
        <w:adjustRightInd w:val="0"/>
        <w:spacing w:after="240" w:line="320" w:lineRule="exact"/>
        <w:ind w:left="1418" w:right="27" w:hanging="1418"/>
        <w:jc w:val="both"/>
        <w:rPr>
          <w:rFonts w:ascii="Times New Roman" w:hAnsi="Times New Roman"/>
          <w:b/>
          <w:w w:val="107"/>
          <w:sz w:val="24"/>
          <w:szCs w:val="24"/>
          <w:lang w:val="ro-RO"/>
        </w:rPr>
      </w:pPr>
      <w:r w:rsidRPr="00E24EDB">
        <w:rPr>
          <w:rFonts w:ascii="Times New Roman" w:hAnsi="Times New Roman"/>
          <w:b/>
          <w:w w:val="107"/>
          <w:sz w:val="24"/>
          <w:szCs w:val="24"/>
          <w:lang w:val="ro-RO"/>
        </w:rPr>
        <w:t xml:space="preserve">“Stație de transfer” </w:t>
      </w:r>
      <w:r w:rsidRPr="00E24EDB">
        <w:rPr>
          <w:rFonts w:ascii="Times New Roman" w:hAnsi="Times New Roman"/>
          <w:bCs/>
          <w:w w:val="107"/>
          <w:sz w:val="24"/>
          <w:szCs w:val="24"/>
          <w:lang w:val="ro-RO"/>
        </w:rPr>
        <w:t xml:space="preserve">– înseamnă </w:t>
      </w:r>
      <w:r>
        <w:rPr>
          <w:rFonts w:ascii="Times New Roman" w:hAnsi="Times New Roman"/>
          <w:bCs/>
          <w:w w:val="107"/>
          <w:sz w:val="24"/>
          <w:szCs w:val="24"/>
          <w:lang w:val="ro-RO"/>
        </w:rPr>
        <w:t xml:space="preserve">un </w:t>
      </w:r>
      <w:proofErr w:type="spellStart"/>
      <w:r w:rsidRPr="00E8280B">
        <w:rPr>
          <w:rStyle w:val="tsp"/>
          <w:rFonts w:ascii="Times New Roman" w:hAnsi="Times New Roman"/>
          <w:lang w:val="fr-FR"/>
        </w:rPr>
        <w:t>spaţiu</w:t>
      </w:r>
      <w:proofErr w:type="spellEnd"/>
      <w:r w:rsidRPr="00E8280B">
        <w:rPr>
          <w:rStyle w:val="tsp"/>
          <w:rFonts w:ascii="Times New Roman" w:hAnsi="Times New Roman"/>
          <w:lang w:val="fr-FR"/>
        </w:rPr>
        <w:t xml:space="preserve"> </w:t>
      </w:r>
      <w:proofErr w:type="spellStart"/>
      <w:r w:rsidRPr="00E8280B">
        <w:rPr>
          <w:rStyle w:val="tsp"/>
          <w:rFonts w:ascii="Times New Roman" w:hAnsi="Times New Roman"/>
          <w:lang w:val="fr-FR"/>
        </w:rPr>
        <w:t>special</w:t>
      </w:r>
      <w:proofErr w:type="spellEnd"/>
      <w:r w:rsidRPr="00E8280B">
        <w:rPr>
          <w:rStyle w:val="tsp"/>
          <w:rFonts w:ascii="Times New Roman" w:hAnsi="Times New Roman"/>
          <w:lang w:val="fr-FR"/>
        </w:rPr>
        <w:t xml:space="preserve"> </w:t>
      </w:r>
      <w:proofErr w:type="spellStart"/>
      <w:r w:rsidRPr="00E8280B">
        <w:rPr>
          <w:rStyle w:val="tsp"/>
          <w:rFonts w:ascii="Times New Roman" w:hAnsi="Times New Roman"/>
          <w:lang w:val="fr-FR"/>
        </w:rPr>
        <w:t>amenajat</w:t>
      </w:r>
      <w:proofErr w:type="spellEnd"/>
      <w:r w:rsidRPr="00E8280B">
        <w:rPr>
          <w:rStyle w:val="tsp"/>
          <w:rFonts w:ascii="Times New Roman" w:hAnsi="Times New Roman"/>
          <w:lang w:val="fr-FR"/>
        </w:rPr>
        <w:t xml:space="preserve"> </w:t>
      </w:r>
      <w:proofErr w:type="spellStart"/>
      <w:r w:rsidRPr="00E8280B">
        <w:rPr>
          <w:rStyle w:val="tsp"/>
          <w:rFonts w:ascii="Times New Roman" w:hAnsi="Times New Roman"/>
          <w:lang w:val="fr-FR"/>
        </w:rPr>
        <w:t>pentru</w:t>
      </w:r>
      <w:proofErr w:type="spellEnd"/>
      <w:r w:rsidRPr="00E8280B">
        <w:rPr>
          <w:rStyle w:val="tsp"/>
          <w:rFonts w:ascii="Times New Roman" w:hAnsi="Times New Roman"/>
          <w:lang w:val="fr-FR"/>
        </w:rPr>
        <w:t xml:space="preserve"> </w:t>
      </w:r>
      <w:proofErr w:type="spellStart"/>
      <w:r w:rsidRPr="00E8280B">
        <w:rPr>
          <w:rStyle w:val="tsp"/>
          <w:rFonts w:ascii="Times New Roman" w:hAnsi="Times New Roman"/>
          <w:lang w:val="fr-FR"/>
        </w:rPr>
        <w:t>stocarea</w:t>
      </w:r>
      <w:proofErr w:type="spellEnd"/>
      <w:r w:rsidRPr="00E8280B">
        <w:rPr>
          <w:rStyle w:val="tsp"/>
          <w:rFonts w:ascii="Times New Roman" w:hAnsi="Times New Roman"/>
          <w:lang w:val="fr-FR"/>
        </w:rPr>
        <w:t xml:space="preserve"> </w:t>
      </w:r>
      <w:proofErr w:type="spellStart"/>
      <w:r w:rsidRPr="00E8280B">
        <w:rPr>
          <w:rStyle w:val="tsp"/>
          <w:rFonts w:ascii="Times New Roman" w:hAnsi="Times New Roman"/>
          <w:lang w:val="fr-FR"/>
        </w:rPr>
        <w:t>temporară</w:t>
      </w:r>
      <w:proofErr w:type="spellEnd"/>
      <w:r w:rsidRPr="00E8280B">
        <w:rPr>
          <w:rStyle w:val="tsp"/>
          <w:rFonts w:ascii="Times New Roman" w:hAnsi="Times New Roman"/>
          <w:lang w:val="fr-FR"/>
        </w:rPr>
        <w:t xml:space="preserve"> a </w:t>
      </w:r>
      <w:proofErr w:type="spellStart"/>
      <w:r w:rsidRPr="00E8280B">
        <w:rPr>
          <w:rStyle w:val="tsp"/>
          <w:rFonts w:ascii="Times New Roman" w:hAnsi="Times New Roman"/>
          <w:lang w:val="fr-FR"/>
        </w:rPr>
        <w:t>deşeurilor</w:t>
      </w:r>
      <w:proofErr w:type="spellEnd"/>
      <w:r w:rsidRPr="00E8280B">
        <w:rPr>
          <w:rStyle w:val="tsp"/>
          <w:rFonts w:ascii="Times New Roman" w:hAnsi="Times New Roman"/>
          <w:lang w:val="fr-FR"/>
        </w:rPr>
        <w:t xml:space="preserve"> </w:t>
      </w:r>
      <w:proofErr w:type="spellStart"/>
      <w:r w:rsidRPr="00E8280B">
        <w:rPr>
          <w:rStyle w:val="tsp"/>
          <w:rFonts w:ascii="Times New Roman" w:hAnsi="Times New Roman"/>
          <w:lang w:val="fr-FR"/>
        </w:rPr>
        <w:t>colectate</w:t>
      </w:r>
      <w:proofErr w:type="spellEnd"/>
      <w:r w:rsidRPr="00E8280B">
        <w:rPr>
          <w:rStyle w:val="tsp"/>
          <w:rFonts w:ascii="Times New Roman" w:hAnsi="Times New Roman"/>
          <w:lang w:val="fr-FR"/>
        </w:rPr>
        <w:t xml:space="preserve"> </w:t>
      </w:r>
      <w:proofErr w:type="spellStart"/>
      <w:r w:rsidRPr="00E8280B">
        <w:rPr>
          <w:rStyle w:val="tsp"/>
          <w:rFonts w:ascii="Times New Roman" w:hAnsi="Times New Roman"/>
          <w:lang w:val="fr-FR"/>
        </w:rPr>
        <w:t>din</w:t>
      </w:r>
      <w:proofErr w:type="spellEnd"/>
      <w:r w:rsidRPr="00E8280B">
        <w:rPr>
          <w:rStyle w:val="tsp"/>
          <w:rFonts w:ascii="Times New Roman" w:hAnsi="Times New Roman"/>
          <w:lang w:val="fr-FR"/>
        </w:rPr>
        <w:t xml:space="preserve"> </w:t>
      </w:r>
      <w:proofErr w:type="spellStart"/>
      <w:r w:rsidRPr="00E8280B">
        <w:rPr>
          <w:rStyle w:val="tsp"/>
          <w:rFonts w:ascii="Times New Roman" w:hAnsi="Times New Roman"/>
          <w:lang w:val="fr-FR"/>
        </w:rPr>
        <w:t>aceeaşi</w:t>
      </w:r>
      <w:proofErr w:type="spellEnd"/>
      <w:r w:rsidRPr="00E8280B">
        <w:rPr>
          <w:rStyle w:val="tsp"/>
          <w:rFonts w:ascii="Times New Roman" w:hAnsi="Times New Roman"/>
          <w:lang w:val="fr-FR"/>
        </w:rPr>
        <w:t xml:space="preserve"> </w:t>
      </w:r>
      <w:proofErr w:type="spellStart"/>
      <w:r w:rsidRPr="00E8280B">
        <w:rPr>
          <w:rStyle w:val="tsp"/>
          <w:rFonts w:ascii="Times New Roman" w:hAnsi="Times New Roman"/>
          <w:lang w:val="fr-FR"/>
        </w:rPr>
        <w:t>localitate</w:t>
      </w:r>
      <w:proofErr w:type="spellEnd"/>
      <w:r w:rsidRPr="00E8280B">
        <w:rPr>
          <w:rStyle w:val="tsp"/>
          <w:rFonts w:ascii="Times New Roman" w:hAnsi="Times New Roman"/>
          <w:lang w:val="fr-FR"/>
        </w:rPr>
        <w:t xml:space="preserve"> </w:t>
      </w:r>
      <w:proofErr w:type="spellStart"/>
      <w:r w:rsidRPr="00E8280B">
        <w:rPr>
          <w:rStyle w:val="tsp"/>
          <w:rFonts w:ascii="Times New Roman" w:hAnsi="Times New Roman"/>
          <w:lang w:val="fr-FR"/>
        </w:rPr>
        <w:t>sau</w:t>
      </w:r>
      <w:proofErr w:type="spellEnd"/>
      <w:r w:rsidRPr="00E8280B">
        <w:rPr>
          <w:rStyle w:val="tsp"/>
          <w:rFonts w:ascii="Times New Roman" w:hAnsi="Times New Roman"/>
          <w:lang w:val="fr-FR"/>
        </w:rPr>
        <w:t xml:space="preserve"> </w:t>
      </w:r>
      <w:proofErr w:type="spellStart"/>
      <w:r w:rsidRPr="00E8280B">
        <w:rPr>
          <w:rStyle w:val="tsp"/>
          <w:rFonts w:ascii="Times New Roman" w:hAnsi="Times New Roman"/>
          <w:lang w:val="fr-FR"/>
        </w:rPr>
        <w:t>din</w:t>
      </w:r>
      <w:proofErr w:type="spellEnd"/>
      <w:r w:rsidRPr="00E8280B">
        <w:rPr>
          <w:rStyle w:val="tsp"/>
          <w:rFonts w:ascii="Times New Roman" w:hAnsi="Times New Roman"/>
          <w:lang w:val="fr-FR"/>
        </w:rPr>
        <w:t xml:space="preserve"> </w:t>
      </w:r>
      <w:proofErr w:type="spellStart"/>
      <w:r w:rsidRPr="00E8280B">
        <w:rPr>
          <w:rStyle w:val="tsp"/>
          <w:rFonts w:ascii="Times New Roman" w:hAnsi="Times New Roman"/>
          <w:lang w:val="fr-FR"/>
        </w:rPr>
        <w:t>localităţi</w:t>
      </w:r>
      <w:proofErr w:type="spellEnd"/>
      <w:r w:rsidRPr="00E8280B">
        <w:rPr>
          <w:rStyle w:val="tsp"/>
          <w:rFonts w:ascii="Times New Roman" w:hAnsi="Times New Roman"/>
          <w:lang w:val="fr-FR"/>
        </w:rPr>
        <w:t xml:space="preserve"> distincte, </w:t>
      </w:r>
      <w:proofErr w:type="spellStart"/>
      <w:r w:rsidRPr="00E8280B">
        <w:rPr>
          <w:rStyle w:val="tsp"/>
          <w:rFonts w:ascii="Times New Roman" w:hAnsi="Times New Roman"/>
          <w:lang w:val="fr-FR"/>
        </w:rPr>
        <w:t>în</w:t>
      </w:r>
      <w:proofErr w:type="spellEnd"/>
      <w:r w:rsidRPr="00E8280B">
        <w:rPr>
          <w:rStyle w:val="tsp"/>
          <w:rFonts w:ascii="Times New Roman" w:hAnsi="Times New Roman"/>
          <w:lang w:val="fr-FR"/>
        </w:rPr>
        <w:t xml:space="preserve"> </w:t>
      </w:r>
      <w:proofErr w:type="spellStart"/>
      <w:r w:rsidRPr="00E8280B">
        <w:rPr>
          <w:rStyle w:val="tsp"/>
          <w:rFonts w:ascii="Times New Roman" w:hAnsi="Times New Roman"/>
          <w:lang w:val="fr-FR"/>
        </w:rPr>
        <w:t>vederea</w:t>
      </w:r>
      <w:proofErr w:type="spellEnd"/>
      <w:r w:rsidRPr="00E8280B">
        <w:rPr>
          <w:rStyle w:val="tsp"/>
          <w:rFonts w:ascii="Times New Roman" w:hAnsi="Times New Roman"/>
          <w:lang w:val="fr-FR"/>
        </w:rPr>
        <w:t xml:space="preserve"> </w:t>
      </w:r>
      <w:proofErr w:type="spellStart"/>
      <w:r w:rsidRPr="00E8280B">
        <w:rPr>
          <w:rStyle w:val="tsp"/>
          <w:rFonts w:ascii="Times New Roman" w:hAnsi="Times New Roman"/>
          <w:lang w:val="fr-FR"/>
        </w:rPr>
        <w:t>transportării</w:t>
      </w:r>
      <w:proofErr w:type="spellEnd"/>
      <w:r w:rsidRPr="00E8280B">
        <w:rPr>
          <w:rStyle w:val="tsp"/>
          <w:rFonts w:ascii="Times New Roman" w:hAnsi="Times New Roman"/>
          <w:lang w:val="fr-FR"/>
        </w:rPr>
        <w:t xml:space="preserve"> </w:t>
      </w:r>
      <w:proofErr w:type="spellStart"/>
      <w:r w:rsidRPr="00E8280B">
        <w:rPr>
          <w:rStyle w:val="tsp"/>
          <w:rFonts w:ascii="Times New Roman" w:hAnsi="Times New Roman"/>
          <w:lang w:val="fr-FR"/>
        </w:rPr>
        <w:t>centralizate</w:t>
      </w:r>
      <w:proofErr w:type="spellEnd"/>
      <w:r w:rsidRPr="00E8280B">
        <w:rPr>
          <w:rStyle w:val="tsp"/>
          <w:rFonts w:ascii="Times New Roman" w:hAnsi="Times New Roman"/>
          <w:lang w:val="fr-FR"/>
        </w:rPr>
        <w:t xml:space="preserve"> a </w:t>
      </w:r>
      <w:proofErr w:type="spellStart"/>
      <w:r w:rsidRPr="00E8280B">
        <w:rPr>
          <w:rStyle w:val="tsp"/>
          <w:rFonts w:ascii="Times New Roman" w:hAnsi="Times New Roman"/>
          <w:lang w:val="fr-FR"/>
        </w:rPr>
        <w:t>acestora</w:t>
      </w:r>
      <w:proofErr w:type="spellEnd"/>
      <w:r w:rsidRPr="00E8280B">
        <w:rPr>
          <w:rStyle w:val="tsp"/>
          <w:rFonts w:ascii="Times New Roman" w:hAnsi="Times New Roman"/>
          <w:lang w:val="fr-FR"/>
        </w:rPr>
        <w:t xml:space="preserve"> la o </w:t>
      </w:r>
      <w:proofErr w:type="spellStart"/>
      <w:r w:rsidRPr="00E8280B">
        <w:rPr>
          <w:rStyle w:val="tsp"/>
          <w:rFonts w:ascii="Times New Roman" w:hAnsi="Times New Roman"/>
          <w:lang w:val="fr-FR"/>
        </w:rPr>
        <w:t>staţie</w:t>
      </w:r>
      <w:proofErr w:type="spellEnd"/>
      <w:r w:rsidRPr="00E8280B">
        <w:rPr>
          <w:rStyle w:val="tsp"/>
          <w:rFonts w:ascii="Times New Roman" w:hAnsi="Times New Roman"/>
          <w:lang w:val="fr-FR"/>
        </w:rPr>
        <w:t xml:space="preserve"> de </w:t>
      </w:r>
      <w:proofErr w:type="spellStart"/>
      <w:r w:rsidRPr="00E8280B">
        <w:rPr>
          <w:rStyle w:val="tsp"/>
          <w:rFonts w:ascii="Times New Roman" w:hAnsi="Times New Roman"/>
          <w:lang w:val="fr-FR"/>
        </w:rPr>
        <w:t>tratare</w:t>
      </w:r>
      <w:proofErr w:type="spellEnd"/>
      <w:r w:rsidRPr="00E8280B">
        <w:rPr>
          <w:rStyle w:val="tsp"/>
          <w:rFonts w:ascii="Times New Roman" w:hAnsi="Times New Roman"/>
          <w:lang w:val="fr-FR"/>
        </w:rPr>
        <w:t xml:space="preserve"> </w:t>
      </w:r>
      <w:proofErr w:type="spellStart"/>
      <w:r w:rsidRPr="00E8280B">
        <w:rPr>
          <w:rStyle w:val="tsp"/>
          <w:rFonts w:ascii="Times New Roman" w:hAnsi="Times New Roman"/>
          <w:lang w:val="fr-FR"/>
        </w:rPr>
        <w:t>sau</w:t>
      </w:r>
      <w:proofErr w:type="spellEnd"/>
      <w:r w:rsidRPr="00E8280B">
        <w:rPr>
          <w:rStyle w:val="tsp"/>
          <w:rFonts w:ascii="Times New Roman" w:hAnsi="Times New Roman"/>
          <w:lang w:val="fr-FR"/>
        </w:rPr>
        <w:t xml:space="preserve"> </w:t>
      </w:r>
      <w:proofErr w:type="spellStart"/>
      <w:r w:rsidRPr="00E8280B">
        <w:rPr>
          <w:rStyle w:val="tsp"/>
          <w:rFonts w:ascii="Times New Roman" w:hAnsi="Times New Roman"/>
          <w:lang w:val="fr-FR"/>
        </w:rPr>
        <w:t>la</w:t>
      </w:r>
      <w:proofErr w:type="spellEnd"/>
      <w:r w:rsidRPr="00E8280B">
        <w:rPr>
          <w:rStyle w:val="tsp"/>
          <w:rFonts w:ascii="Times New Roman" w:hAnsi="Times New Roman"/>
          <w:lang w:val="fr-FR"/>
        </w:rPr>
        <w:t xml:space="preserve"> un </w:t>
      </w:r>
      <w:proofErr w:type="spellStart"/>
      <w:r w:rsidRPr="00E8280B">
        <w:rPr>
          <w:rStyle w:val="tsp"/>
          <w:rFonts w:ascii="Times New Roman" w:hAnsi="Times New Roman"/>
          <w:lang w:val="fr-FR"/>
        </w:rPr>
        <w:t>depozit</w:t>
      </w:r>
      <w:proofErr w:type="spellEnd"/>
      <w:r w:rsidRPr="00E8280B">
        <w:rPr>
          <w:rStyle w:val="tsp"/>
          <w:rFonts w:ascii="Times New Roman" w:hAnsi="Times New Roman"/>
          <w:lang w:val="fr-FR"/>
        </w:rPr>
        <w:t xml:space="preserve"> de </w:t>
      </w:r>
      <w:proofErr w:type="spellStart"/>
      <w:r w:rsidRPr="00E8280B">
        <w:rPr>
          <w:rStyle w:val="tsp"/>
          <w:rFonts w:ascii="Times New Roman" w:hAnsi="Times New Roman"/>
          <w:lang w:val="fr-FR"/>
        </w:rPr>
        <w:t>deşeuri</w:t>
      </w:r>
      <w:proofErr w:type="spellEnd"/>
      <w:r w:rsidRPr="00E24EDB">
        <w:rPr>
          <w:rFonts w:ascii="Times New Roman" w:hAnsi="Times New Roman"/>
          <w:bCs/>
          <w:w w:val="107"/>
          <w:sz w:val="24"/>
          <w:szCs w:val="24"/>
          <w:lang w:val="ro-RO"/>
        </w:rPr>
        <w:t>.</w:t>
      </w:r>
    </w:p>
    <w:p w14:paraId="6FEA6828" w14:textId="20570784" w:rsidR="00E8280B" w:rsidRDefault="00E8280B" w:rsidP="00D67DA6">
      <w:pPr>
        <w:autoSpaceDE w:val="0"/>
        <w:autoSpaceDN w:val="0"/>
        <w:adjustRightInd w:val="0"/>
        <w:spacing w:after="240" w:line="320" w:lineRule="exact"/>
        <w:ind w:left="1418" w:right="27" w:hanging="1418"/>
        <w:jc w:val="both"/>
        <w:rPr>
          <w:rFonts w:ascii="Times New Roman" w:hAnsi="Times New Roman"/>
          <w:b/>
          <w:w w:val="107"/>
          <w:sz w:val="24"/>
          <w:szCs w:val="24"/>
          <w:lang w:val="ro-RO"/>
        </w:rPr>
      </w:pPr>
      <w:r>
        <w:rPr>
          <w:rFonts w:ascii="Times New Roman" w:hAnsi="Times New Roman"/>
          <w:b/>
          <w:w w:val="107"/>
          <w:sz w:val="24"/>
          <w:szCs w:val="24"/>
          <w:lang w:val="ro-RO"/>
        </w:rPr>
        <w:t>Definiţia „Staţiei de tratare mecano-biologică (TMB)” se modifică după cum urmează:</w:t>
      </w:r>
    </w:p>
    <w:p w14:paraId="778E4B3F" w14:textId="5EEE1D64" w:rsidR="00D67DA6" w:rsidRPr="007215F0" w:rsidRDefault="00D67DA6" w:rsidP="00D67DA6">
      <w:pPr>
        <w:autoSpaceDE w:val="0"/>
        <w:autoSpaceDN w:val="0"/>
        <w:adjustRightInd w:val="0"/>
        <w:spacing w:after="240" w:line="320" w:lineRule="exact"/>
        <w:ind w:left="1418" w:right="27" w:hanging="1418"/>
        <w:jc w:val="both"/>
        <w:rPr>
          <w:rFonts w:ascii="Times New Roman" w:hAnsi="Times New Roman"/>
          <w:w w:val="107"/>
          <w:sz w:val="24"/>
          <w:szCs w:val="24"/>
          <w:lang w:val="ro-RO"/>
        </w:rPr>
      </w:pPr>
      <w:r w:rsidRPr="007215F0">
        <w:rPr>
          <w:rFonts w:ascii="Times New Roman" w:hAnsi="Times New Roman"/>
          <w:b/>
          <w:w w:val="107"/>
          <w:sz w:val="24"/>
          <w:szCs w:val="24"/>
          <w:lang w:val="ro-RO"/>
        </w:rPr>
        <w:t xml:space="preserve">”Staţie de tratare mecano-biologică </w:t>
      </w:r>
      <w:r w:rsidRPr="007215F0">
        <w:rPr>
          <w:rFonts w:ascii="Times New Roman" w:hAnsi="Times New Roman"/>
          <w:b/>
          <w:i/>
          <w:w w:val="107"/>
          <w:sz w:val="24"/>
          <w:szCs w:val="24"/>
          <w:lang w:val="ro-RO"/>
        </w:rPr>
        <w:t>(TMB)</w:t>
      </w:r>
      <w:r w:rsidRPr="007215F0">
        <w:rPr>
          <w:rFonts w:ascii="Times New Roman" w:hAnsi="Times New Roman"/>
          <w:b/>
          <w:w w:val="107"/>
          <w:sz w:val="24"/>
          <w:szCs w:val="24"/>
          <w:lang w:val="ro-RO"/>
        </w:rPr>
        <w:t>”</w:t>
      </w:r>
      <w:r w:rsidRPr="007215F0">
        <w:rPr>
          <w:rFonts w:ascii="Times New Roman" w:hAnsi="Times New Roman"/>
          <w:w w:val="107"/>
          <w:sz w:val="24"/>
          <w:szCs w:val="24"/>
          <w:lang w:val="ro-RO"/>
        </w:rPr>
        <w:tab/>
        <w:t>înseamnă o instalaţie</w:t>
      </w:r>
      <w:r>
        <w:rPr>
          <w:rFonts w:ascii="Times New Roman" w:hAnsi="Times New Roman"/>
          <w:i/>
          <w:w w:val="107"/>
          <w:sz w:val="24"/>
          <w:szCs w:val="24"/>
          <w:lang w:val="ro-RO"/>
        </w:rPr>
        <w:t xml:space="preserve"> </w:t>
      </w:r>
      <w:r w:rsidRPr="007A16F9">
        <w:rPr>
          <w:rFonts w:ascii="Times New Roman" w:hAnsi="Times New Roman"/>
          <w:iCs/>
          <w:w w:val="107"/>
          <w:sz w:val="24"/>
          <w:szCs w:val="24"/>
          <w:lang w:val="ro-RO"/>
        </w:rPr>
        <w:t xml:space="preserve">în care se realizează </w:t>
      </w:r>
      <w:r w:rsidRPr="007A16F9">
        <w:rPr>
          <w:rStyle w:val="tsp"/>
          <w:rFonts w:ascii="Times New Roman" w:hAnsi="Times New Roman"/>
          <w:iCs/>
          <w:lang w:val="ro-RO"/>
        </w:rPr>
        <w:t xml:space="preserve">operaţia de tratare a deşeurilor </w:t>
      </w:r>
      <w:r w:rsidRPr="007A16F9">
        <w:rPr>
          <w:rFonts w:ascii="Times New Roman" w:hAnsi="Times New Roman"/>
          <w:iCs/>
          <w:lang w:val="ro-RO"/>
        </w:rPr>
        <w:t>municipale colectate in amestec, utilizând operaţii de tratare mecanică de</w:t>
      </w:r>
      <w:r w:rsidRPr="007A16F9">
        <w:rPr>
          <w:rFonts w:ascii="Times New Roman" w:hAnsi="Times New Roman"/>
          <w:lang w:val="ro-RO"/>
        </w:rPr>
        <w:t xml:space="preserve"> separare, sortare, mărunţire, omogenizare, uscare şi operaţii de tratare biologică prin procedee aerobe şi/sau anaerobe</w:t>
      </w:r>
      <w:r w:rsidRPr="007215F0">
        <w:rPr>
          <w:rFonts w:ascii="Times New Roman" w:hAnsi="Times New Roman"/>
          <w:w w:val="107"/>
          <w:sz w:val="24"/>
          <w:szCs w:val="24"/>
          <w:lang w:val="ro-RO"/>
        </w:rPr>
        <w:t xml:space="preserve">; </w:t>
      </w:r>
    </w:p>
    <w:p w14:paraId="6F5BD5E4" w14:textId="23B1B0B9" w:rsidR="00D67DA6" w:rsidRPr="00534CFB" w:rsidRDefault="00534CFB" w:rsidP="000767C8">
      <w:pPr>
        <w:pStyle w:val="ListParagraph"/>
        <w:widowControl w:val="0"/>
        <w:numPr>
          <w:ilvl w:val="0"/>
          <w:numId w:val="17"/>
        </w:numPr>
        <w:autoSpaceDE w:val="0"/>
        <w:autoSpaceDN w:val="0"/>
        <w:adjustRightInd w:val="0"/>
        <w:spacing w:after="120" w:line="288" w:lineRule="auto"/>
        <w:ind w:left="360"/>
        <w:jc w:val="both"/>
        <w:rPr>
          <w:rFonts w:ascii="Times New Roman" w:hAnsi="Times New Roman"/>
          <w:sz w:val="24"/>
          <w:szCs w:val="24"/>
          <w:lang w:val="fr-FR"/>
        </w:rPr>
      </w:pPr>
      <w:r w:rsidRPr="00534CFB">
        <w:rPr>
          <w:rFonts w:ascii="Times New Roman" w:hAnsi="Times New Roman"/>
          <w:sz w:val="24"/>
          <w:szCs w:val="24"/>
          <w:lang w:val="fr-FR"/>
        </w:rPr>
        <w:t xml:space="preserve">La Art. 2, se modifică alin (1), textul și literele a, b, c, e, f, g, </w:t>
      </w:r>
      <w:r>
        <w:rPr>
          <w:rFonts w:ascii="Times New Roman" w:hAnsi="Times New Roman"/>
          <w:sz w:val="24"/>
          <w:szCs w:val="24"/>
          <w:lang w:val="fr-FR"/>
        </w:rPr>
        <w:t xml:space="preserve">j, </w:t>
      </w:r>
      <w:r w:rsidRPr="00534CFB">
        <w:rPr>
          <w:rFonts w:ascii="Times New Roman" w:hAnsi="Times New Roman"/>
          <w:sz w:val="24"/>
          <w:szCs w:val="24"/>
          <w:lang w:val="fr-FR"/>
        </w:rPr>
        <w:t xml:space="preserve">l, </w:t>
      </w:r>
      <w:proofErr w:type="spellStart"/>
      <w:r w:rsidRPr="00534CFB">
        <w:rPr>
          <w:rFonts w:ascii="Times New Roman" w:hAnsi="Times New Roman"/>
          <w:sz w:val="24"/>
          <w:szCs w:val="24"/>
          <w:lang w:val="fr-FR"/>
        </w:rPr>
        <w:t>și</w:t>
      </w:r>
      <w:proofErr w:type="spellEnd"/>
      <w:r w:rsidRPr="00534CFB">
        <w:rPr>
          <w:rFonts w:ascii="Times New Roman" w:hAnsi="Times New Roman"/>
          <w:sz w:val="24"/>
          <w:szCs w:val="24"/>
          <w:lang w:val="fr-FR"/>
        </w:rPr>
        <w:t xml:space="preserve"> se </w:t>
      </w:r>
      <w:proofErr w:type="spellStart"/>
      <w:r w:rsidRPr="00534CFB">
        <w:rPr>
          <w:rFonts w:ascii="Times New Roman" w:hAnsi="Times New Roman"/>
          <w:sz w:val="24"/>
          <w:szCs w:val="24"/>
          <w:lang w:val="fr-FR"/>
        </w:rPr>
        <w:t>introduce</w:t>
      </w:r>
      <w:proofErr w:type="spellEnd"/>
      <w:r w:rsidRPr="00534CFB">
        <w:rPr>
          <w:rFonts w:ascii="Times New Roman" w:hAnsi="Times New Roman"/>
          <w:sz w:val="24"/>
          <w:szCs w:val="24"/>
          <w:lang w:val="fr-FR"/>
        </w:rPr>
        <w:t xml:space="preserve"> o </w:t>
      </w:r>
      <w:proofErr w:type="spellStart"/>
      <w:r w:rsidRPr="00534CFB">
        <w:rPr>
          <w:rFonts w:ascii="Times New Roman" w:hAnsi="Times New Roman"/>
          <w:sz w:val="24"/>
          <w:szCs w:val="24"/>
          <w:lang w:val="fr-FR"/>
        </w:rPr>
        <w:t>literă</w:t>
      </w:r>
      <w:proofErr w:type="spellEnd"/>
      <w:r w:rsidRPr="00534CFB">
        <w:rPr>
          <w:rFonts w:ascii="Times New Roman" w:hAnsi="Times New Roman"/>
          <w:sz w:val="24"/>
          <w:szCs w:val="24"/>
          <w:lang w:val="fr-FR"/>
        </w:rPr>
        <w:t xml:space="preserve"> </w:t>
      </w:r>
      <w:proofErr w:type="spellStart"/>
      <w:r w:rsidRPr="00534CFB">
        <w:rPr>
          <w:rFonts w:ascii="Times New Roman" w:hAnsi="Times New Roman"/>
          <w:sz w:val="24"/>
          <w:szCs w:val="24"/>
          <w:lang w:val="fr-FR"/>
        </w:rPr>
        <w:lastRenderedPageBreak/>
        <w:t>suplimentară</w:t>
      </w:r>
      <w:proofErr w:type="spellEnd"/>
      <w:r w:rsidRPr="00534CFB">
        <w:rPr>
          <w:rFonts w:ascii="Times New Roman" w:hAnsi="Times New Roman"/>
          <w:sz w:val="24"/>
          <w:szCs w:val="24"/>
          <w:lang w:val="fr-FR"/>
        </w:rPr>
        <w:t xml:space="preserve"> m, </w:t>
      </w:r>
      <w:proofErr w:type="spellStart"/>
      <w:proofErr w:type="gramStart"/>
      <w:r w:rsidRPr="00534CFB">
        <w:rPr>
          <w:rFonts w:ascii="Times New Roman" w:hAnsi="Times New Roman"/>
          <w:sz w:val="24"/>
          <w:szCs w:val="24"/>
          <w:lang w:val="fr-FR"/>
        </w:rPr>
        <w:t>astfel</w:t>
      </w:r>
      <w:proofErr w:type="spellEnd"/>
      <w:r w:rsidRPr="00534CFB">
        <w:rPr>
          <w:rFonts w:ascii="Times New Roman" w:hAnsi="Times New Roman"/>
          <w:sz w:val="24"/>
          <w:szCs w:val="24"/>
          <w:lang w:val="fr-FR"/>
        </w:rPr>
        <w:t>:</w:t>
      </w:r>
      <w:proofErr w:type="gramEnd"/>
    </w:p>
    <w:p w14:paraId="5E94956D" w14:textId="77777777" w:rsidR="00534CFB" w:rsidRPr="009926FA" w:rsidRDefault="00534CFB" w:rsidP="000767C8">
      <w:pPr>
        <w:numPr>
          <w:ilvl w:val="0"/>
          <w:numId w:val="18"/>
        </w:numPr>
        <w:tabs>
          <w:tab w:val="left" w:pos="360"/>
          <w:tab w:val="left" w:pos="720"/>
          <w:tab w:val="left" w:pos="990"/>
        </w:tabs>
        <w:autoSpaceDE w:val="0"/>
        <w:autoSpaceDN w:val="0"/>
        <w:adjustRightInd w:val="0"/>
        <w:spacing w:after="240" w:line="320" w:lineRule="exact"/>
        <w:ind w:left="450" w:right="27" w:firstLine="0"/>
        <w:jc w:val="both"/>
        <w:rPr>
          <w:rFonts w:ascii="Times New Roman" w:hAnsi="Times New Roman"/>
          <w:color w:val="000000"/>
          <w:sz w:val="24"/>
          <w:szCs w:val="24"/>
          <w:lang w:val="ro-RO"/>
        </w:rPr>
      </w:pPr>
      <w:r w:rsidRPr="00287AD8">
        <w:rPr>
          <w:rFonts w:ascii="Times New Roman" w:hAnsi="Times New Roman"/>
          <w:sz w:val="24"/>
          <w:szCs w:val="24"/>
          <w:lang w:val="ro-RO" w:eastAsia="en-GB"/>
        </w:rPr>
        <w:t xml:space="preserve">Obiectul prezentului Contract este delegarea </w:t>
      </w:r>
      <w:r w:rsidRPr="00287AD8">
        <w:rPr>
          <w:rFonts w:ascii="Times New Roman" w:hAnsi="Times New Roman"/>
          <w:color w:val="000000"/>
          <w:sz w:val="24"/>
          <w:szCs w:val="24"/>
          <w:lang w:val="ro-RO"/>
        </w:rPr>
        <w:t>gestiunii activităţilor componente ale serviciului de salubrizare a localităților</w:t>
      </w:r>
      <w:r w:rsidRPr="007A16F9">
        <w:rPr>
          <w:rFonts w:ascii="Times New Roman" w:hAnsi="Times New Roman"/>
          <w:color w:val="000000"/>
          <w:sz w:val="24"/>
          <w:szCs w:val="24"/>
          <w:lang w:val="ro-RO"/>
        </w:rPr>
        <w:t xml:space="preserve"> din cadrul Lotului ....</w:t>
      </w:r>
      <w:r w:rsidRPr="00287AD8">
        <w:rPr>
          <w:rFonts w:ascii="Times New Roman" w:hAnsi="Times New Roman"/>
          <w:sz w:val="24"/>
          <w:szCs w:val="24"/>
          <w:lang w:val="ro-RO" w:eastAsia="en-GB"/>
        </w:rPr>
        <w:t xml:space="preserve">, care compun “Serviciul” </w:t>
      </w:r>
      <w:r w:rsidRPr="00287AD8">
        <w:rPr>
          <w:rFonts w:ascii="Times New Roman" w:hAnsi="Times New Roman"/>
          <w:color w:val="000000"/>
          <w:sz w:val="24"/>
          <w:szCs w:val="24"/>
          <w:lang w:val="ro-RO"/>
        </w:rPr>
        <w:t>astfel</w:t>
      </w:r>
      <w:r w:rsidRPr="009926FA">
        <w:rPr>
          <w:rFonts w:ascii="Times New Roman" w:hAnsi="Times New Roman"/>
          <w:color w:val="000000"/>
          <w:sz w:val="24"/>
          <w:szCs w:val="24"/>
          <w:lang w:val="ro-RO"/>
        </w:rPr>
        <w:t xml:space="preserve"> cum este definit acesta la Articolul 1 („Definiţii şi interpretări”) de mai sus, respectiv: </w:t>
      </w:r>
    </w:p>
    <w:p w14:paraId="05356A24" w14:textId="77777777" w:rsidR="00534CFB" w:rsidRPr="00BB4399" w:rsidRDefault="00534CFB" w:rsidP="000767C8">
      <w:pPr>
        <w:widowControl w:val="0"/>
        <w:numPr>
          <w:ilvl w:val="0"/>
          <w:numId w:val="19"/>
        </w:numPr>
        <w:autoSpaceDE w:val="0"/>
        <w:autoSpaceDN w:val="0"/>
        <w:adjustRightInd w:val="0"/>
        <w:spacing w:after="120" w:line="288" w:lineRule="auto"/>
        <w:ind w:right="27"/>
        <w:jc w:val="both"/>
        <w:rPr>
          <w:rFonts w:ascii="Times New Roman" w:hAnsi="Times New Roman"/>
          <w:sz w:val="24"/>
          <w:szCs w:val="24"/>
          <w:lang w:val="ro-RO"/>
        </w:rPr>
      </w:pPr>
      <w:bookmarkStart w:id="3" w:name="ref#"/>
      <w:bookmarkEnd w:id="3"/>
      <w:r w:rsidRPr="00BB4399">
        <w:rPr>
          <w:rFonts w:ascii="Times New Roman" w:hAnsi="Times New Roman"/>
          <w:sz w:val="24"/>
          <w:szCs w:val="24"/>
          <w:lang w:val="ro-RO"/>
        </w:rPr>
        <w:t>colectarea separată de la populaţie a deșeurilor menajere reciclabile pe 3 fracții (hârtie și carton – cod 15 01 01 şi 20 01 01, plastic și metal – cod 15 01 02, 15 01 04, 20 01 39 şi 20 01 40 , sticlă – cod 15 01 07 şi 20 01 02) şi transportul acestora la staţi</w:t>
      </w:r>
      <w:r>
        <w:rPr>
          <w:rFonts w:ascii="Times New Roman" w:hAnsi="Times New Roman"/>
          <w:sz w:val="24"/>
          <w:szCs w:val="24"/>
          <w:lang w:val="ro-RO"/>
        </w:rPr>
        <w:t>a</w:t>
      </w:r>
      <w:r w:rsidRPr="00BB4399">
        <w:rPr>
          <w:rFonts w:ascii="Times New Roman" w:hAnsi="Times New Roman"/>
          <w:sz w:val="24"/>
          <w:szCs w:val="24"/>
          <w:lang w:val="ro-RO"/>
        </w:rPr>
        <w:t xml:space="preserve"> de</w:t>
      </w:r>
      <w:r>
        <w:rPr>
          <w:rFonts w:ascii="Times New Roman" w:hAnsi="Times New Roman"/>
          <w:sz w:val="24"/>
          <w:szCs w:val="24"/>
          <w:lang w:val="ro-RO"/>
        </w:rPr>
        <w:t xml:space="preserve"> transfer Huedin </w:t>
      </w:r>
      <w:r w:rsidRPr="00BB4399">
        <w:rPr>
          <w:rFonts w:ascii="Times New Roman" w:hAnsi="Times New Roman"/>
          <w:sz w:val="24"/>
          <w:szCs w:val="24"/>
          <w:lang w:val="ro-RO"/>
        </w:rPr>
        <w:t>sau CMID Cluj-Napoca</w:t>
      </w:r>
      <w:r>
        <w:rPr>
          <w:rFonts w:ascii="Times New Roman" w:hAnsi="Times New Roman"/>
          <w:sz w:val="24"/>
          <w:szCs w:val="24"/>
          <w:lang w:val="ro-RO"/>
        </w:rPr>
        <w:t xml:space="preserve"> </w:t>
      </w:r>
      <w:r w:rsidRPr="007A16F9">
        <w:rPr>
          <w:rFonts w:ascii="Times New Roman" w:hAnsi="Times New Roman"/>
          <w:i/>
          <w:iCs/>
          <w:sz w:val="24"/>
          <w:szCs w:val="24"/>
          <w:lang w:val="ro-RO"/>
        </w:rPr>
        <w:t>(pentru lotul 1)</w:t>
      </w:r>
      <w:r>
        <w:rPr>
          <w:rFonts w:ascii="Times New Roman" w:hAnsi="Times New Roman"/>
          <w:sz w:val="24"/>
          <w:szCs w:val="24"/>
          <w:lang w:val="ro-RO"/>
        </w:rPr>
        <w:t xml:space="preserve">  / stația de transfer ... (</w:t>
      </w:r>
      <w:r w:rsidRPr="007A16F9">
        <w:rPr>
          <w:rFonts w:ascii="Times New Roman" w:hAnsi="Times New Roman"/>
          <w:i/>
          <w:iCs/>
          <w:sz w:val="24"/>
          <w:szCs w:val="24"/>
          <w:lang w:val="ro-RO"/>
        </w:rPr>
        <w:t>Mihai Viteazu pentru lotul 2/ Gherla pentru lotul 3</w:t>
      </w:r>
      <w:r>
        <w:rPr>
          <w:rFonts w:ascii="Times New Roman" w:hAnsi="Times New Roman"/>
          <w:sz w:val="24"/>
          <w:szCs w:val="24"/>
          <w:lang w:val="ro-RO"/>
        </w:rPr>
        <w:t>)</w:t>
      </w:r>
      <w:r w:rsidRPr="00BB4399">
        <w:rPr>
          <w:rFonts w:ascii="Times New Roman" w:hAnsi="Times New Roman"/>
          <w:sz w:val="24"/>
          <w:szCs w:val="24"/>
          <w:lang w:val="ro-RO"/>
        </w:rPr>
        <w:t>;</w:t>
      </w:r>
    </w:p>
    <w:p w14:paraId="6D359E00" w14:textId="77777777" w:rsidR="00534CFB" w:rsidRPr="006407D2" w:rsidRDefault="00534CFB" w:rsidP="000767C8">
      <w:pPr>
        <w:widowControl w:val="0"/>
        <w:numPr>
          <w:ilvl w:val="0"/>
          <w:numId w:val="19"/>
        </w:numPr>
        <w:autoSpaceDE w:val="0"/>
        <w:autoSpaceDN w:val="0"/>
        <w:adjustRightInd w:val="0"/>
        <w:spacing w:after="120" w:line="288" w:lineRule="auto"/>
        <w:ind w:right="27"/>
        <w:jc w:val="both"/>
        <w:rPr>
          <w:rFonts w:ascii="Times New Roman" w:hAnsi="Times New Roman"/>
          <w:sz w:val="24"/>
          <w:szCs w:val="24"/>
          <w:lang w:val="fr-FR"/>
        </w:rPr>
      </w:pPr>
      <w:r w:rsidRPr="007A16F9">
        <w:rPr>
          <w:rFonts w:ascii="Times New Roman" w:hAnsi="Times New Roman"/>
          <w:sz w:val="24"/>
          <w:szCs w:val="24"/>
          <w:lang w:val="ro-RO"/>
        </w:rPr>
        <w:t xml:space="preserve">colectarea separată de la populaţie a deșeurilor menajere reziduale (cod 20 03 01) şi transportul acestora la </w:t>
      </w:r>
      <w:r w:rsidRPr="00BB4399">
        <w:rPr>
          <w:rFonts w:ascii="Times New Roman" w:hAnsi="Times New Roman"/>
          <w:sz w:val="24"/>
          <w:szCs w:val="24"/>
          <w:lang w:val="ro-RO"/>
        </w:rPr>
        <w:t>staţi</w:t>
      </w:r>
      <w:r>
        <w:rPr>
          <w:rFonts w:ascii="Times New Roman" w:hAnsi="Times New Roman"/>
          <w:sz w:val="24"/>
          <w:szCs w:val="24"/>
          <w:lang w:val="ro-RO"/>
        </w:rPr>
        <w:t>a</w:t>
      </w:r>
      <w:r w:rsidRPr="00BB4399">
        <w:rPr>
          <w:rFonts w:ascii="Times New Roman" w:hAnsi="Times New Roman"/>
          <w:sz w:val="24"/>
          <w:szCs w:val="24"/>
          <w:lang w:val="ro-RO"/>
        </w:rPr>
        <w:t xml:space="preserve"> de</w:t>
      </w:r>
      <w:r>
        <w:rPr>
          <w:rFonts w:ascii="Times New Roman" w:hAnsi="Times New Roman"/>
          <w:sz w:val="24"/>
          <w:szCs w:val="24"/>
          <w:lang w:val="ro-RO"/>
        </w:rPr>
        <w:t xml:space="preserve"> transfer Huedin </w:t>
      </w:r>
      <w:r w:rsidRPr="00BB4399">
        <w:rPr>
          <w:rFonts w:ascii="Times New Roman" w:hAnsi="Times New Roman"/>
          <w:sz w:val="24"/>
          <w:szCs w:val="24"/>
          <w:lang w:val="ro-RO"/>
        </w:rPr>
        <w:t>sau CMID Cluj-Napoca</w:t>
      </w:r>
      <w:r>
        <w:rPr>
          <w:rFonts w:ascii="Times New Roman" w:hAnsi="Times New Roman"/>
          <w:sz w:val="24"/>
          <w:szCs w:val="24"/>
          <w:lang w:val="ro-RO"/>
        </w:rPr>
        <w:t xml:space="preserve"> </w:t>
      </w:r>
      <w:r w:rsidRPr="00613790">
        <w:rPr>
          <w:rFonts w:ascii="Times New Roman" w:hAnsi="Times New Roman"/>
          <w:i/>
          <w:iCs/>
          <w:sz w:val="24"/>
          <w:szCs w:val="24"/>
          <w:lang w:val="ro-RO"/>
        </w:rPr>
        <w:t>(pentru lotul 1)</w:t>
      </w:r>
      <w:r>
        <w:rPr>
          <w:rFonts w:ascii="Times New Roman" w:hAnsi="Times New Roman"/>
          <w:sz w:val="24"/>
          <w:szCs w:val="24"/>
          <w:lang w:val="ro-RO"/>
        </w:rPr>
        <w:t xml:space="preserve">  / stația de transfer ... (</w:t>
      </w:r>
      <w:r w:rsidRPr="00613790">
        <w:rPr>
          <w:rFonts w:ascii="Times New Roman" w:hAnsi="Times New Roman"/>
          <w:i/>
          <w:iCs/>
          <w:sz w:val="24"/>
          <w:szCs w:val="24"/>
          <w:lang w:val="ro-RO"/>
        </w:rPr>
        <w:t>Mihai Viteazu pentru lotul 2/ Gherla pentru lotul 3</w:t>
      </w:r>
      <w:r>
        <w:rPr>
          <w:rFonts w:ascii="Times New Roman" w:hAnsi="Times New Roman"/>
          <w:sz w:val="24"/>
          <w:szCs w:val="24"/>
          <w:lang w:val="ro-RO"/>
        </w:rPr>
        <w:t>)</w:t>
      </w:r>
      <w:r w:rsidRPr="00BB4399">
        <w:rPr>
          <w:rFonts w:ascii="Times New Roman" w:hAnsi="Times New Roman"/>
          <w:sz w:val="24"/>
          <w:szCs w:val="24"/>
          <w:lang w:val="ro-RO"/>
        </w:rPr>
        <w:t>;</w:t>
      </w:r>
    </w:p>
    <w:p w14:paraId="3CFB454F" w14:textId="77777777" w:rsidR="00534CFB" w:rsidRPr="006407D2" w:rsidRDefault="00534CFB" w:rsidP="000767C8">
      <w:pPr>
        <w:widowControl w:val="0"/>
        <w:numPr>
          <w:ilvl w:val="0"/>
          <w:numId w:val="19"/>
        </w:numPr>
        <w:autoSpaceDE w:val="0"/>
        <w:autoSpaceDN w:val="0"/>
        <w:adjustRightInd w:val="0"/>
        <w:spacing w:after="120" w:line="288" w:lineRule="auto"/>
        <w:ind w:right="27"/>
        <w:jc w:val="both"/>
        <w:rPr>
          <w:rFonts w:ascii="Times New Roman" w:hAnsi="Times New Roman"/>
          <w:sz w:val="24"/>
          <w:szCs w:val="24"/>
          <w:lang w:val="fr-FR"/>
        </w:rPr>
      </w:pPr>
      <w:proofErr w:type="spellStart"/>
      <w:proofErr w:type="gramStart"/>
      <w:r w:rsidRPr="006407D2">
        <w:rPr>
          <w:rFonts w:ascii="Times New Roman" w:hAnsi="Times New Roman"/>
          <w:sz w:val="24"/>
          <w:szCs w:val="24"/>
          <w:lang w:val="fr-FR"/>
        </w:rPr>
        <w:t>colectarea</w:t>
      </w:r>
      <w:proofErr w:type="spellEnd"/>
      <w:proofErr w:type="gram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separată</w:t>
      </w:r>
      <w:proofErr w:type="spellEnd"/>
      <w:r w:rsidRPr="006407D2">
        <w:rPr>
          <w:rFonts w:ascii="Times New Roman" w:hAnsi="Times New Roman"/>
          <w:sz w:val="24"/>
          <w:szCs w:val="24"/>
          <w:lang w:val="fr-FR"/>
        </w:rPr>
        <w:t xml:space="preserve"> de la </w:t>
      </w:r>
      <w:proofErr w:type="spellStart"/>
      <w:r w:rsidRPr="006407D2">
        <w:rPr>
          <w:rFonts w:ascii="Times New Roman" w:hAnsi="Times New Roman"/>
          <w:sz w:val="24"/>
          <w:szCs w:val="24"/>
          <w:lang w:val="fr-FR"/>
        </w:rPr>
        <w:t>populaţie</w:t>
      </w:r>
      <w:proofErr w:type="spellEnd"/>
      <w:r w:rsidRPr="006407D2">
        <w:rPr>
          <w:rFonts w:ascii="Times New Roman" w:hAnsi="Times New Roman"/>
          <w:sz w:val="24"/>
          <w:szCs w:val="24"/>
          <w:lang w:val="fr-FR"/>
        </w:rPr>
        <w:t xml:space="preserve"> a </w:t>
      </w:r>
      <w:proofErr w:type="spellStart"/>
      <w:r w:rsidRPr="006407D2">
        <w:rPr>
          <w:rFonts w:ascii="Times New Roman" w:hAnsi="Times New Roman"/>
          <w:sz w:val="24"/>
          <w:szCs w:val="24"/>
          <w:lang w:val="fr-FR"/>
        </w:rPr>
        <w:t>deșeurilor</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din</w:t>
      </w:r>
      <w:proofErr w:type="spellEnd"/>
      <w:r w:rsidRPr="006407D2">
        <w:rPr>
          <w:rFonts w:ascii="Times New Roman" w:hAnsi="Times New Roman"/>
          <w:sz w:val="24"/>
          <w:szCs w:val="24"/>
          <w:lang w:val="fr-FR"/>
        </w:rPr>
        <w:t xml:space="preserve"> </w:t>
      </w:r>
      <w:proofErr w:type="spellStart"/>
      <w:r>
        <w:rPr>
          <w:rFonts w:ascii="Times New Roman" w:hAnsi="Times New Roman"/>
          <w:sz w:val="24"/>
          <w:szCs w:val="24"/>
          <w:lang w:val="fr-FR"/>
        </w:rPr>
        <w:t>parcuri</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și</w:t>
      </w:r>
      <w:proofErr w:type="spellEnd"/>
      <w:r>
        <w:rPr>
          <w:rFonts w:ascii="Times New Roman" w:hAnsi="Times New Roman"/>
          <w:sz w:val="24"/>
          <w:szCs w:val="24"/>
          <w:lang w:val="fr-FR"/>
        </w:rPr>
        <w:t xml:space="preserve"> </w:t>
      </w:r>
      <w:proofErr w:type="spellStart"/>
      <w:r w:rsidRPr="006407D2">
        <w:rPr>
          <w:rFonts w:ascii="Times New Roman" w:hAnsi="Times New Roman"/>
          <w:sz w:val="24"/>
          <w:szCs w:val="24"/>
          <w:lang w:val="fr-FR"/>
        </w:rPr>
        <w:t>grădini</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cod</w:t>
      </w:r>
      <w:proofErr w:type="spellEnd"/>
      <w:r w:rsidRPr="006407D2">
        <w:rPr>
          <w:rFonts w:ascii="Times New Roman" w:hAnsi="Times New Roman"/>
          <w:sz w:val="24"/>
          <w:szCs w:val="24"/>
          <w:lang w:val="fr-FR"/>
        </w:rPr>
        <w:t xml:space="preserve"> 20 02 01) </w:t>
      </w:r>
      <w:proofErr w:type="spellStart"/>
      <w:r w:rsidRPr="006407D2">
        <w:rPr>
          <w:rFonts w:ascii="Times New Roman" w:hAnsi="Times New Roman"/>
          <w:sz w:val="24"/>
          <w:szCs w:val="24"/>
          <w:lang w:val="fr-FR"/>
        </w:rPr>
        <w:t>și</w:t>
      </w:r>
      <w:proofErr w:type="spellEnd"/>
      <w:r w:rsidRPr="006407D2">
        <w:rPr>
          <w:rFonts w:ascii="Times New Roman" w:hAnsi="Times New Roman"/>
          <w:sz w:val="24"/>
          <w:szCs w:val="24"/>
          <w:lang w:val="fr-FR"/>
        </w:rPr>
        <w:t xml:space="preserve"> a </w:t>
      </w:r>
      <w:proofErr w:type="spellStart"/>
      <w:r w:rsidRPr="006407D2">
        <w:rPr>
          <w:rFonts w:ascii="Times New Roman" w:hAnsi="Times New Roman"/>
          <w:sz w:val="24"/>
          <w:szCs w:val="24"/>
          <w:lang w:val="fr-FR"/>
        </w:rPr>
        <w:t>celor</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biodegradabile</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implementare</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etapizată</w:t>
      </w:r>
      <w:proofErr w:type="spellEnd"/>
      <w:r w:rsidRPr="006407D2">
        <w:rPr>
          <w:rFonts w:ascii="Times New Roman" w:hAnsi="Times New Roman"/>
          <w:sz w:val="24"/>
          <w:szCs w:val="24"/>
          <w:lang w:val="fr-FR"/>
        </w:rPr>
        <w:t>) (</w:t>
      </w:r>
      <w:proofErr w:type="spellStart"/>
      <w:r w:rsidRPr="006407D2">
        <w:rPr>
          <w:rFonts w:ascii="Times New Roman" w:hAnsi="Times New Roman"/>
          <w:sz w:val="24"/>
          <w:szCs w:val="24"/>
          <w:lang w:val="fr-FR"/>
        </w:rPr>
        <w:t>cod</w:t>
      </w:r>
      <w:proofErr w:type="spellEnd"/>
      <w:r w:rsidRPr="006407D2">
        <w:rPr>
          <w:rFonts w:ascii="Times New Roman" w:hAnsi="Times New Roman"/>
          <w:sz w:val="24"/>
          <w:szCs w:val="24"/>
          <w:lang w:val="fr-FR"/>
        </w:rPr>
        <w:t xml:space="preserve"> 20 01 08) </w:t>
      </w:r>
      <w:proofErr w:type="spellStart"/>
      <w:r w:rsidRPr="006407D2">
        <w:rPr>
          <w:rFonts w:ascii="Times New Roman" w:hAnsi="Times New Roman"/>
          <w:sz w:val="24"/>
          <w:szCs w:val="24"/>
          <w:lang w:val="fr-FR"/>
        </w:rPr>
        <w:t>şi</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transportul</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acestora</w:t>
      </w:r>
      <w:proofErr w:type="spellEnd"/>
      <w:r w:rsidRPr="006407D2">
        <w:rPr>
          <w:rFonts w:ascii="Times New Roman" w:hAnsi="Times New Roman"/>
          <w:sz w:val="24"/>
          <w:szCs w:val="24"/>
          <w:lang w:val="fr-FR"/>
        </w:rPr>
        <w:t xml:space="preserve"> la </w:t>
      </w:r>
      <w:r w:rsidRPr="00BB4399">
        <w:rPr>
          <w:rFonts w:ascii="Times New Roman" w:hAnsi="Times New Roman"/>
          <w:sz w:val="24"/>
          <w:szCs w:val="24"/>
          <w:lang w:val="ro-RO"/>
        </w:rPr>
        <w:t>staţi</w:t>
      </w:r>
      <w:r>
        <w:rPr>
          <w:rFonts w:ascii="Times New Roman" w:hAnsi="Times New Roman"/>
          <w:sz w:val="24"/>
          <w:szCs w:val="24"/>
          <w:lang w:val="ro-RO"/>
        </w:rPr>
        <w:t>a</w:t>
      </w:r>
      <w:r w:rsidRPr="00BB4399">
        <w:rPr>
          <w:rFonts w:ascii="Times New Roman" w:hAnsi="Times New Roman"/>
          <w:sz w:val="24"/>
          <w:szCs w:val="24"/>
          <w:lang w:val="ro-RO"/>
        </w:rPr>
        <w:t xml:space="preserve"> de</w:t>
      </w:r>
      <w:r>
        <w:rPr>
          <w:rFonts w:ascii="Times New Roman" w:hAnsi="Times New Roman"/>
          <w:sz w:val="24"/>
          <w:szCs w:val="24"/>
          <w:lang w:val="ro-RO"/>
        </w:rPr>
        <w:t xml:space="preserve"> transfer Huedin </w:t>
      </w:r>
      <w:r w:rsidRPr="00BB4399">
        <w:rPr>
          <w:rFonts w:ascii="Times New Roman" w:hAnsi="Times New Roman"/>
          <w:sz w:val="24"/>
          <w:szCs w:val="24"/>
          <w:lang w:val="ro-RO"/>
        </w:rPr>
        <w:t>sau CMID Cluj-Napoca</w:t>
      </w:r>
      <w:r>
        <w:rPr>
          <w:rFonts w:ascii="Times New Roman" w:hAnsi="Times New Roman"/>
          <w:sz w:val="24"/>
          <w:szCs w:val="24"/>
          <w:lang w:val="ro-RO"/>
        </w:rPr>
        <w:t xml:space="preserve"> </w:t>
      </w:r>
      <w:r w:rsidRPr="00613790">
        <w:rPr>
          <w:rFonts w:ascii="Times New Roman" w:hAnsi="Times New Roman"/>
          <w:i/>
          <w:iCs/>
          <w:sz w:val="24"/>
          <w:szCs w:val="24"/>
          <w:lang w:val="ro-RO"/>
        </w:rPr>
        <w:t>(pentru lotul 1)</w:t>
      </w:r>
      <w:r>
        <w:rPr>
          <w:rFonts w:ascii="Times New Roman" w:hAnsi="Times New Roman"/>
          <w:sz w:val="24"/>
          <w:szCs w:val="24"/>
          <w:lang w:val="ro-RO"/>
        </w:rPr>
        <w:t xml:space="preserve">  / stația de transfer ... (</w:t>
      </w:r>
      <w:r w:rsidRPr="00613790">
        <w:rPr>
          <w:rFonts w:ascii="Times New Roman" w:hAnsi="Times New Roman"/>
          <w:i/>
          <w:iCs/>
          <w:sz w:val="24"/>
          <w:szCs w:val="24"/>
          <w:lang w:val="ro-RO"/>
        </w:rPr>
        <w:t>Mihai Viteazu pentru lotul 2/ Gherla pentru lotul 3</w:t>
      </w:r>
      <w:r>
        <w:rPr>
          <w:rFonts w:ascii="Times New Roman" w:hAnsi="Times New Roman"/>
          <w:sz w:val="24"/>
          <w:szCs w:val="24"/>
          <w:lang w:val="ro-RO"/>
        </w:rPr>
        <w:t>)</w:t>
      </w:r>
      <w:r w:rsidRPr="006407D2">
        <w:rPr>
          <w:rFonts w:ascii="Times New Roman" w:hAnsi="Times New Roman"/>
          <w:sz w:val="24"/>
          <w:szCs w:val="24"/>
          <w:lang w:val="fr-FR"/>
        </w:rPr>
        <w:t>;</w:t>
      </w:r>
    </w:p>
    <w:p w14:paraId="4C9E6FDB" w14:textId="77777777" w:rsidR="00534CFB" w:rsidRDefault="00534CFB" w:rsidP="000767C8">
      <w:pPr>
        <w:pStyle w:val="ListParagraph"/>
        <w:widowControl w:val="0"/>
        <w:numPr>
          <w:ilvl w:val="2"/>
          <w:numId w:val="14"/>
        </w:numPr>
        <w:autoSpaceDE w:val="0"/>
        <w:autoSpaceDN w:val="0"/>
        <w:adjustRightInd w:val="0"/>
        <w:spacing w:after="120" w:line="288" w:lineRule="auto"/>
        <w:ind w:left="720" w:right="27"/>
        <w:jc w:val="both"/>
        <w:rPr>
          <w:rFonts w:ascii="Times New Roman" w:hAnsi="Times New Roman"/>
          <w:sz w:val="24"/>
          <w:szCs w:val="24"/>
          <w:lang w:val="ro-RO"/>
        </w:rPr>
      </w:pPr>
      <w:proofErr w:type="spellStart"/>
      <w:proofErr w:type="gramStart"/>
      <w:r w:rsidRPr="00534CFB">
        <w:rPr>
          <w:rFonts w:ascii="Times New Roman" w:hAnsi="Times New Roman"/>
          <w:sz w:val="24"/>
          <w:szCs w:val="24"/>
          <w:lang w:val="fr-FR"/>
        </w:rPr>
        <w:t>colectarea</w:t>
      </w:r>
      <w:proofErr w:type="spellEnd"/>
      <w:proofErr w:type="gramEnd"/>
      <w:r w:rsidRPr="00534CFB">
        <w:rPr>
          <w:rFonts w:ascii="Times New Roman" w:hAnsi="Times New Roman"/>
          <w:sz w:val="24"/>
          <w:szCs w:val="24"/>
          <w:lang w:val="fr-FR"/>
        </w:rPr>
        <w:t xml:space="preserve"> </w:t>
      </w:r>
      <w:proofErr w:type="spellStart"/>
      <w:r w:rsidRPr="00534CFB">
        <w:rPr>
          <w:rFonts w:ascii="Times New Roman" w:hAnsi="Times New Roman"/>
          <w:sz w:val="24"/>
          <w:szCs w:val="24"/>
          <w:lang w:val="fr-FR"/>
        </w:rPr>
        <w:t>separată</w:t>
      </w:r>
      <w:proofErr w:type="spellEnd"/>
      <w:r w:rsidRPr="00534CFB">
        <w:rPr>
          <w:rFonts w:ascii="Times New Roman" w:hAnsi="Times New Roman"/>
          <w:sz w:val="24"/>
          <w:szCs w:val="24"/>
          <w:lang w:val="fr-FR"/>
        </w:rPr>
        <w:t xml:space="preserve"> a </w:t>
      </w:r>
      <w:proofErr w:type="spellStart"/>
      <w:r w:rsidRPr="00534CFB">
        <w:rPr>
          <w:rFonts w:ascii="Times New Roman" w:hAnsi="Times New Roman"/>
          <w:sz w:val="24"/>
          <w:szCs w:val="24"/>
          <w:lang w:val="fr-FR"/>
        </w:rPr>
        <w:t>deșeurilor</w:t>
      </w:r>
      <w:proofErr w:type="spellEnd"/>
      <w:r w:rsidRPr="00534CFB">
        <w:rPr>
          <w:rFonts w:ascii="Times New Roman" w:hAnsi="Times New Roman"/>
          <w:sz w:val="24"/>
          <w:szCs w:val="24"/>
          <w:lang w:val="fr-FR"/>
        </w:rPr>
        <w:t xml:space="preserve"> </w:t>
      </w:r>
      <w:proofErr w:type="spellStart"/>
      <w:r w:rsidRPr="00534CFB">
        <w:rPr>
          <w:rFonts w:ascii="Times New Roman" w:hAnsi="Times New Roman"/>
          <w:sz w:val="24"/>
          <w:szCs w:val="24"/>
          <w:lang w:val="fr-FR"/>
        </w:rPr>
        <w:t>reciclabile</w:t>
      </w:r>
      <w:proofErr w:type="spellEnd"/>
      <w:r w:rsidRPr="00534CFB">
        <w:rPr>
          <w:rFonts w:ascii="Times New Roman" w:hAnsi="Times New Roman"/>
          <w:sz w:val="24"/>
          <w:szCs w:val="24"/>
          <w:lang w:val="fr-FR"/>
        </w:rPr>
        <w:t xml:space="preserve"> </w:t>
      </w:r>
      <w:proofErr w:type="spellStart"/>
      <w:r w:rsidRPr="00534CFB">
        <w:rPr>
          <w:rFonts w:ascii="Times New Roman" w:hAnsi="Times New Roman"/>
          <w:sz w:val="24"/>
          <w:szCs w:val="24"/>
          <w:lang w:val="fr-FR"/>
        </w:rPr>
        <w:t>similare</w:t>
      </w:r>
      <w:proofErr w:type="spellEnd"/>
      <w:r w:rsidRPr="00534CFB">
        <w:rPr>
          <w:rFonts w:ascii="Times New Roman" w:hAnsi="Times New Roman"/>
          <w:sz w:val="24"/>
          <w:szCs w:val="24"/>
          <w:lang w:val="fr-FR"/>
        </w:rPr>
        <w:t xml:space="preserve"> de la </w:t>
      </w:r>
      <w:proofErr w:type="spellStart"/>
      <w:r w:rsidRPr="00534CFB">
        <w:rPr>
          <w:rFonts w:ascii="Times New Roman" w:hAnsi="Times New Roman"/>
          <w:sz w:val="24"/>
          <w:szCs w:val="24"/>
          <w:lang w:val="fr-FR"/>
        </w:rPr>
        <w:t>operatori</w:t>
      </w:r>
      <w:proofErr w:type="spellEnd"/>
      <w:r w:rsidRPr="00534CFB">
        <w:rPr>
          <w:rFonts w:ascii="Times New Roman" w:hAnsi="Times New Roman"/>
          <w:sz w:val="24"/>
          <w:szCs w:val="24"/>
          <w:lang w:val="fr-FR"/>
        </w:rPr>
        <w:t xml:space="preserve"> </w:t>
      </w:r>
      <w:proofErr w:type="spellStart"/>
      <w:r w:rsidRPr="00534CFB">
        <w:rPr>
          <w:rFonts w:ascii="Times New Roman" w:hAnsi="Times New Roman"/>
          <w:sz w:val="24"/>
          <w:szCs w:val="24"/>
          <w:lang w:val="fr-FR"/>
        </w:rPr>
        <w:t>economici</w:t>
      </w:r>
      <w:proofErr w:type="spellEnd"/>
      <w:r w:rsidRPr="00534CFB">
        <w:rPr>
          <w:rFonts w:ascii="Times New Roman" w:hAnsi="Times New Roman"/>
          <w:sz w:val="24"/>
          <w:szCs w:val="24"/>
          <w:lang w:val="fr-FR"/>
        </w:rPr>
        <w:t>/</w:t>
      </w:r>
      <w:proofErr w:type="spellStart"/>
      <w:r w:rsidRPr="00534CFB">
        <w:rPr>
          <w:rFonts w:ascii="Times New Roman" w:hAnsi="Times New Roman"/>
          <w:sz w:val="24"/>
          <w:szCs w:val="24"/>
          <w:lang w:val="fr-FR"/>
        </w:rPr>
        <w:t>instituții</w:t>
      </w:r>
      <w:proofErr w:type="spellEnd"/>
      <w:r w:rsidRPr="00534CFB">
        <w:rPr>
          <w:rFonts w:ascii="Times New Roman" w:hAnsi="Times New Roman"/>
          <w:sz w:val="24"/>
          <w:szCs w:val="24"/>
          <w:lang w:val="fr-FR"/>
        </w:rPr>
        <w:t xml:space="preserve"> </w:t>
      </w:r>
      <w:proofErr w:type="spellStart"/>
      <w:r w:rsidRPr="00534CFB">
        <w:rPr>
          <w:rFonts w:ascii="Times New Roman" w:hAnsi="Times New Roman"/>
          <w:sz w:val="24"/>
          <w:szCs w:val="24"/>
          <w:lang w:val="fr-FR"/>
        </w:rPr>
        <w:t>și</w:t>
      </w:r>
      <w:proofErr w:type="spellEnd"/>
      <w:r w:rsidRPr="00534CFB">
        <w:rPr>
          <w:rFonts w:ascii="Times New Roman" w:hAnsi="Times New Roman"/>
          <w:sz w:val="24"/>
          <w:szCs w:val="24"/>
          <w:lang w:val="fr-FR"/>
        </w:rPr>
        <w:t xml:space="preserve"> </w:t>
      </w:r>
      <w:proofErr w:type="spellStart"/>
      <w:r w:rsidRPr="00534CFB">
        <w:rPr>
          <w:rFonts w:ascii="Times New Roman" w:hAnsi="Times New Roman"/>
          <w:sz w:val="24"/>
          <w:szCs w:val="24"/>
          <w:lang w:val="fr-FR"/>
        </w:rPr>
        <w:t>transportul</w:t>
      </w:r>
      <w:proofErr w:type="spellEnd"/>
      <w:r w:rsidRPr="00534CFB">
        <w:rPr>
          <w:rFonts w:ascii="Times New Roman" w:hAnsi="Times New Roman"/>
          <w:sz w:val="24"/>
          <w:szCs w:val="24"/>
          <w:lang w:val="fr-FR"/>
        </w:rPr>
        <w:t xml:space="preserve"> </w:t>
      </w:r>
      <w:proofErr w:type="spellStart"/>
      <w:r w:rsidRPr="00534CFB">
        <w:rPr>
          <w:rFonts w:ascii="Times New Roman" w:hAnsi="Times New Roman"/>
          <w:sz w:val="24"/>
          <w:szCs w:val="24"/>
          <w:lang w:val="fr-FR"/>
        </w:rPr>
        <w:t>acestora</w:t>
      </w:r>
      <w:proofErr w:type="spellEnd"/>
      <w:r w:rsidRPr="00534CFB">
        <w:rPr>
          <w:rFonts w:ascii="Times New Roman" w:hAnsi="Times New Roman"/>
          <w:sz w:val="24"/>
          <w:szCs w:val="24"/>
          <w:lang w:val="fr-FR"/>
        </w:rPr>
        <w:t xml:space="preserve"> la </w:t>
      </w:r>
      <w:r w:rsidRPr="00534CFB">
        <w:rPr>
          <w:rFonts w:ascii="Times New Roman" w:hAnsi="Times New Roman"/>
          <w:sz w:val="24"/>
          <w:szCs w:val="24"/>
          <w:lang w:val="ro-RO"/>
        </w:rPr>
        <w:t xml:space="preserve">staţia de transfer Huedin sau CMID Cluj-Napoca </w:t>
      </w:r>
      <w:r w:rsidRPr="00534CFB">
        <w:rPr>
          <w:rFonts w:ascii="Times New Roman" w:hAnsi="Times New Roman"/>
          <w:i/>
          <w:iCs/>
          <w:sz w:val="24"/>
          <w:szCs w:val="24"/>
          <w:lang w:val="ro-RO"/>
        </w:rPr>
        <w:t>(pentru lotul 1)</w:t>
      </w:r>
      <w:r w:rsidRPr="00534CFB">
        <w:rPr>
          <w:rFonts w:ascii="Times New Roman" w:hAnsi="Times New Roman"/>
          <w:sz w:val="24"/>
          <w:szCs w:val="24"/>
          <w:lang w:val="ro-RO"/>
        </w:rPr>
        <w:t xml:space="preserve">  / stația de transfer ... (</w:t>
      </w:r>
      <w:r w:rsidRPr="00534CFB">
        <w:rPr>
          <w:rFonts w:ascii="Times New Roman" w:hAnsi="Times New Roman"/>
          <w:i/>
          <w:iCs/>
          <w:sz w:val="24"/>
          <w:szCs w:val="24"/>
          <w:lang w:val="ro-RO"/>
        </w:rPr>
        <w:t>Mihai Viteazu pentru lotul 2/ Gherla pentru lotul 3</w:t>
      </w:r>
      <w:r w:rsidRPr="00534CFB">
        <w:rPr>
          <w:rFonts w:ascii="Times New Roman" w:hAnsi="Times New Roman"/>
          <w:sz w:val="24"/>
          <w:szCs w:val="24"/>
          <w:lang w:val="ro-RO"/>
        </w:rPr>
        <w:t>)</w:t>
      </w:r>
      <w:r w:rsidRPr="00534CFB" w:rsidDel="00287AD8">
        <w:rPr>
          <w:rFonts w:ascii="Times New Roman" w:hAnsi="Times New Roman"/>
          <w:sz w:val="24"/>
          <w:szCs w:val="24"/>
          <w:lang w:val="ro-RO"/>
        </w:rPr>
        <w:t xml:space="preserve"> </w:t>
      </w:r>
      <w:r w:rsidRPr="00534CFB">
        <w:rPr>
          <w:rFonts w:ascii="Times New Roman" w:hAnsi="Times New Roman"/>
          <w:sz w:val="24"/>
          <w:szCs w:val="24"/>
          <w:lang w:val="ro-RO"/>
        </w:rPr>
        <w:t>(hârtie și carton – cod 15 01 01 şi 20 01 01, plastic și metal – cod 15 01 02, 15 01 04, 20 01 39 şi 20 01 40 , sticlă – cod 15 01 07 şi 20 01 02);</w:t>
      </w:r>
    </w:p>
    <w:p w14:paraId="19165CFC" w14:textId="77777777" w:rsidR="00534CFB" w:rsidRDefault="00534CFB" w:rsidP="000767C8">
      <w:pPr>
        <w:pStyle w:val="ListParagraph"/>
        <w:widowControl w:val="0"/>
        <w:numPr>
          <w:ilvl w:val="2"/>
          <w:numId w:val="14"/>
        </w:numPr>
        <w:autoSpaceDE w:val="0"/>
        <w:autoSpaceDN w:val="0"/>
        <w:adjustRightInd w:val="0"/>
        <w:spacing w:after="120" w:line="288" w:lineRule="auto"/>
        <w:ind w:left="720" w:right="27"/>
        <w:jc w:val="both"/>
        <w:rPr>
          <w:rFonts w:ascii="Times New Roman" w:hAnsi="Times New Roman"/>
          <w:sz w:val="24"/>
          <w:szCs w:val="24"/>
          <w:lang w:val="ro-RO"/>
        </w:rPr>
      </w:pPr>
      <w:r w:rsidRPr="00534CFB">
        <w:rPr>
          <w:rFonts w:ascii="Times New Roman" w:hAnsi="Times New Roman"/>
          <w:sz w:val="24"/>
          <w:szCs w:val="24"/>
          <w:lang w:val="ro-RO"/>
        </w:rPr>
        <w:t xml:space="preserve">colectarea deșeurilor similare reziduale (cod 20 03 01), inclusiv din colectări ocazionale şi servicii suplimentare și transportul acestora la staţia de transfer Huedin sau CMID Cluj-Napoca </w:t>
      </w:r>
      <w:r w:rsidRPr="00534CFB">
        <w:rPr>
          <w:rFonts w:ascii="Times New Roman" w:hAnsi="Times New Roman"/>
          <w:i/>
          <w:iCs/>
          <w:sz w:val="24"/>
          <w:szCs w:val="24"/>
          <w:lang w:val="ro-RO"/>
        </w:rPr>
        <w:t>(pentru lotul 1)</w:t>
      </w:r>
      <w:r w:rsidRPr="00534CFB">
        <w:rPr>
          <w:rFonts w:ascii="Times New Roman" w:hAnsi="Times New Roman"/>
          <w:sz w:val="24"/>
          <w:szCs w:val="24"/>
          <w:lang w:val="ro-RO"/>
        </w:rPr>
        <w:t xml:space="preserve">  / stația de transfer ... (</w:t>
      </w:r>
      <w:r w:rsidRPr="00534CFB">
        <w:rPr>
          <w:rFonts w:ascii="Times New Roman" w:hAnsi="Times New Roman"/>
          <w:i/>
          <w:iCs/>
          <w:sz w:val="24"/>
          <w:szCs w:val="24"/>
          <w:lang w:val="ro-RO"/>
        </w:rPr>
        <w:t>Mihai Viteazu pentru lotul 2/ Gherla pentru lotul 3</w:t>
      </w:r>
      <w:r w:rsidRPr="00534CFB">
        <w:rPr>
          <w:rFonts w:ascii="Times New Roman" w:hAnsi="Times New Roman"/>
          <w:sz w:val="24"/>
          <w:szCs w:val="24"/>
          <w:lang w:val="ro-RO"/>
        </w:rPr>
        <w:t>);</w:t>
      </w:r>
    </w:p>
    <w:p w14:paraId="7260583C" w14:textId="494938D7" w:rsidR="00534CFB" w:rsidRPr="00534CFB" w:rsidRDefault="00534CFB" w:rsidP="000767C8">
      <w:pPr>
        <w:pStyle w:val="ListParagraph"/>
        <w:widowControl w:val="0"/>
        <w:numPr>
          <w:ilvl w:val="2"/>
          <w:numId w:val="14"/>
        </w:numPr>
        <w:autoSpaceDE w:val="0"/>
        <w:autoSpaceDN w:val="0"/>
        <w:adjustRightInd w:val="0"/>
        <w:spacing w:after="120" w:line="288" w:lineRule="auto"/>
        <w:ind w:left="720" w:right="27"/>
        <w:jc w:val="both"/>
        <w:rPr>
          <w:rFonts w:ascii="Times New Roman" w:hAnsi="Times New Roman"/>
          <w:sz w:val="24"/>
          <w:szCs w:val="24"/>
          <w:lang w:val="ro-RO"/>
        </w:rPr>
      </w:pPr>
      <w:r w:rsidRPr="00534CFB">
        <w:rPr>
          <w:rFonts w:ascii="Times New Roman" w:hAnsi="Times New Roman"/>
          <w:sz w:val="24"/>
          <w:szCs w:val="24"/>
          <w:lang w:val="ro-RO"/>
        </w:rPr>
        <w:t xml:space="preserve">colectarea separată şi transportul deșeurilor provenite din piețe (cod 20 03 02) și transportul acestora la staţia de transfer Huedin sau CMID Cluj-Napoca </w:t>
      </w:r>
      <w:r w:rsidRPr="00534CFB">
        <w:rPr>
          <w:rFonts w:ascii="Times New Roman" w:hAnsi="Times New Roman"/>
          <w:i/>
          <w:iCs/>
          <w:sz w:val="24"/>
          <w:szCs w:val="24"/>
          <w:lang w:val="ro-RO"/>
        </w:rPr>
        <w:t>(pentru lotul 1)</w:t>
      </w:r>
      <w:r w:rsidRPr="00534CFB">
        <w:rPr>
          <w:rFonts w:ascii="Times New Roman" w:hAnsi="Times New Roman"/>
          <w:sz w:val="24"/>
          <w:szCs w:val="24"/>
          <w:lang w:val="ro-RO"/>
        </w:rPr>
        <w:t xml:space="preserve">  / stația de transfer ... (</w:t>
      </w:r>
      <w:r w:rsidRPr="00534CFB">
        <w:rPr>
          <w:rFonts w:ascii="Times New Roman" w:hAnsi="Times New Roman"/>
          <w:i/>
          <w:iCs/>
          <w:sz w:val="24"/>
          <w:szCs w:val="24"/>
          <w:lang w:val="ro-RO"/>
        </w:rPr>
        <w:t>Mihai Viteazu pentru lotul 2/ Gherla pentru lotul 3</w:t>
      </w:r>
      <w:r w:rsidRPr="00534CFB">
        <w:rPr>
          <w:rFonts w:ascii="Times New Roman" w:hAnsi="Times New Roman"/>
          <w:sz w:val="24"/>
          <w:szCs w:val="24"/>
          <w:lang w:val="ro-RO"/>
        </w:rPr>
        <w:t>).</w:t>
      </w:r>
    </w:p>
    <w:p w14:paraId="16CDAC79" w14:textId="0CCFA06F" w:rsidR="00534CFB" w:rsidRPr="00534CFB" w:rsidRDefault="00534CFB" w:rsidP="000767C8">
      <w:pPr>
        <w:pStyle w:val="ListParagraph"/>
        <w:widowControl w:val="0"/>
        <w:numPr>
          <w:ilvl w:val="2"/>
          <w:numId w:val="13"/>
        </w:numPr>
        <w:autoSpaceDE w:val="0"/>
        <w:autoSpaceDN w:val="0"/>
        <w:adjustRightInd w:val="0"/>
        <w:spacing w:after="120" w:line="288" w:lineRule="auto"/>
        <w:ind w:left="720" w:right="27"/>
        <w:jc w:val="both"/>
        <w:rPr>
          <w:rFonts w:ascii="Times New Roman" w:hAnsi="Times New Roman"/>
          <w:sz w:val="24"/>
          <w:szCs w:val="24"/>
          <w:lang w:val="ro-RO"/>
        </w:rPr>
      </w:pPr>
      <w:r w:rsidRPr="00534CFB">
        <w:rPr>
          <w:rFonts w:ascii="Times New Roman" w:hAnsi="Times New Roman"/>
          <w:sz w:val="24"/>
          <w:szCs w:val="24"/>
          <w:lang w:val="ro-RO"/>
        </w:rPr>
        <w:t xml:space="preserve">Colectarea deşeurilor abandonate pe domeniul public (cod 20 03 01), altele decât cele care fac obiectul contractelor de salubrizare stradală, și transportul acestora la staţia de transfer Huedin sau CMID Cluj-Napoca </w:t>
      </w:r>
      <w:r w:rsidRPr="00534CFB">
        <w:rPr>
          <w:rFonts w:ascii="Times New Roman" w:hAnsi="Times New Roman"/>
          <w:i/>
          <w:iCs/>
          <w:sz w:val="24"/>
          <w:szCs w:val="24"/>
          <w:lang w:val="ro-RO"/>
        </w:rPr>
        <w:t>(pentru lotul 1)</w:t>
      </w:r>
      <w:r w:rsidRPr="00534CFB">
        <w:rPr>
          <w:rFonts w:ascii="Times New Roman" w:hAnsi="Times New Roman"/>
          <w:sz w:val="24"/>
          <w:szCs w:val="24"/>
          <w:lang w:val="ro-RO"/>
        </w:rPr>
        <w:t xml:space="preserve">  / stația de transfer ... (</w:t>
      </w:r>
      <w:r w:rsidRPr="00534CFB">
        <w:rPr>
          <w:rFonts w:ascii="Times New Roman" w:hAnsi="Times New Roman"/>
          <w:i/>
          <w:iCs/>
          <w:sz w:val="24"/>
          <w:szCs w:val="24"/>
          <w:lang w:val="ro-RO"/>
        </w:rPr>
        <w:t>Mihai Viteazu pentru lotul 2/ Gherla pentru lotul 3</w:t>
      </w:r>
      <w:r w:rsidRPr="00534CFB">
        <w:rPr>
          <w:rFonts w:ascii="Times New Roman" w:hAnsi="Times New Roman"/>
          <w:sz w:val="24"/>
          <w:szCs w:val="24"/>
          <w:lang w:val="ro-RO"/>
        </w:rPr>
        <w:t>);;</w:t>
      </w:r>
    </w:p>
    <w:p w14:paraId="760287B3" w14:textId="77777777" w:rsidR="00534CFB" w:rsidRDefault="00534CFB" w:rsidP="000767C8">
      <w:pPr>
        <w:pStyle w:val="ListParagraph"/>
        <w:widowControl w:val="0"/>
        <w:numPr>
          <w:ilvl w:val="3"/>
          <w:numId w:val="13"/>
        </w:numPr>
        <w:autoSpaceDE w:val="0"/>
        <w:autoSpaceDN w:val="0"/>
        <w:adjustRightInd w:val="0"/>
        <w:spacing w:after="120" w:line="288" w:lineRule="auto"/>
        <w:ind w:left="720" w:right="27"/>
        <w:jc w:val="both"/>
        <w:rPr>
          <w:rFonts w:ascii="Times New Roman" w:hAnsi="Times New Roman"/>
          <w:sz w:val="24"/>
          <w:szCs w:val="24"/>
          <w:lang w:val="fr-FR"/>
        </w:rPr>
      </w:pPr>
      <w:proofErr w:type="spellStart"/>
      <w:r w:rsidRPr="00534CFB">
        <w:rPr>
          <w:rFonts w:ascii="Times New Roman" w:hAnsi="Times New Roman"/>
          <w:sz w:val="24"/>
          <w:szCs w:val="24"/>
        </w:rPr>
        <w:t>Operarea</w:t>
      </w:r>
      <w:proofErr w:type="spellEnd"/>
      <w:r w:rsidRPr="00534CFB">
        <w:rPr>
          <w:rFonts w:ascii="Times New Roman" w:hAnsi="Times New Roman"/>
          <w:sz w:val="24"/>
          <w:szCs w:val="24"/>
        </w:rPr>
        <w:t>/</w:t>
      </w:r>
      <w:proofErr w:type="spellStart"/>
      <w:r w:rsidRPr="00534CFB">
        <w:rPr>
          <w:rFonts w:ascii="Times New Roman" w:hAnsi="Times New Roman"/>
          <w:sz w:val="24"/>
          <w:szCs w:val="24"/>
        </w:rPr>
        <w:t>administrarea</w:t>
      </w:r>
      <w:proofErr w:type="spellEnd"/>
      <w:r w:rsidRPr="00534CFB">
        <w:rPr>
          <w:rFonts w:ascii="Times New Roman" w:hAnsi="Times New Roman"/>
          <w:sz w:val="24"/>
          <w:szCs w:val="24"/>
        </w:rPr>
        <w:t xml:space="preserve"> </w:t>
      </w:r>
      <w:proofErr w:type="spellStart"/>
      <w:r w:rsidRPr="00534CFB">
        <w:rPr>
          <w:rFonts w:ascii="Times New Roman" w:hAnsi="Times New Roman"/>
          <w:sz w:val="24"/>
          <w:szCs w:val="24"/>
        </w:rPr>
        <w:t>stațiilor</w:t>
      </w:r>
      <w:proofErr w:type="spellEnd"/>
      <w:r w:rsidRPr="00534CFB">
        <w:rPr>
          <w:rFonts w:ascii="Times New Roman" w:hAnsi="Times New Roman"/>
          <w:sz w:val="24"/>
          <w:szCs w:val="24"/>
        </w:rPr>
        <w:t xml:space="preserve"> de transfer a </w:t>
      </w:r>
      <w:proofErr w:type="spellStart"/>
      <w:r w:rsidRPr="00534CFB">
        <w:rPr>
          <w:rFonts w:ascii="Times New Roman" w:hAnsi="Times New Roman"/>
          <w:sz w:val="24"/>
          <w:szCs w:val="24"/>
        </w:rPr>
        <w:t>deșeurilor</w:t>
      </w:r>
      <w:proofErr w:type="spellEnd"/>
      <w:r w:rsidRPr="00534CFB">
        <w:rPr>
          <w:rFonts w:ascii="Times New Roman" w:hAnsi="Times New Roman"/>
          <w:sz w:val="24"/>
          <w:szCs w:val="24"/>
        </w:rPr>
        <w:t xml:space="preserve"> </w:t>
      </w:r>
      <w:proofErr w:type="spellStart"/>
      <w:r w:rsidRPr="00534CFB">
        <w:rPr>
          <w:rFonts w:ascii="Times New Roman" w:hAnsi="Times New Roman"/>
          <w:sz w:val="24"/>
          <w:szCs w:val="24"/>
        </w:rPr>
        <w:t>municipale</w:t>
      </w:r>
      <w:proofErr w:type="spellEnd"/>
      <w:r w:rsidRPr="00534CFB">
        <w:rPr>
          <w:rFonts w:ascii="Times New Roman" w:hAnsi="Times New Roman"/>
          <w:sz w:val="24"/>
          <w:szCs w:val="24"/>
        </w:rPr>
        <w:t xml:space="preserve"> ……. </w:t>
      </w:r>
      <w:r w:rsidRPr="00534CFB">
        <w:rPr>
          <w:rFonts w:ascii="Times New Roman" w:hAnsi="Times New Roman"/>
          <w:sz w:val="24"/>
          <w:szCs w:val="24"/>
          <w:lang w:val="fr-FR"/>
        </w:rPr>
        <w:t>(</w:t>
      </w:r>
      <w:proofErr w:type="spellStart"/>
      <w:r w:rsidRPr="00534CFB">
        <w:rPr>
          <w:rFonts w:ascii="Times New Roman" w:hAnsi="Times New Roman"/>
          <w:i/>
          <w:iCs/>
          <w:sz w:val="24"/>
          <w:szCs w:val="24"/>
          <w:lang w:val="fr-FR"/>
        </w:rPr>
        <w:t>Huedin</w:t>
      </w:r>
      <w:proofErr w:type="spellEnd"/>
      <w:r w:rsidRPr="00534CFB">
        <w:rPr>
          <w:rFonts w:ascii="Times New Roman" w:hAnsi="Times New Roman"/>
          <w:i/>
          <w:iCs/>
          <w:sz w:val="24"/>
          <w:szCs w:val="24"/>
          <w:lang w:val="fr-FR"/>
        </w:rPr>
        <w:t xml:space="preserve"> </w:t>
      </w:r>
      <w:proofErr w:type="spellStart"/>
      <w:r w:rsidRPr="00534CFB">
        <w:rPr>
          <w:rFonts w:ascii="Times New Roman" w:hAnsi="Times New Roman"/>
          <w:i/>
          <w:iCs/>
          <w:sz w:val="24"/>
          <w:szCs w:val="24"/>
          <w:lang w:val="fr-FR"/>
        </w:rPr>
        <w:t>pentru</w:t>
      </w:r>
      <w:proofErr w:type="spellEnd"/>
      <w:r w:rsidRPr="00534CFB">
        <w:rPr>
          <w:rFonts w:ascii="Times New Roman" w:hAnsi="Times New Roman"/>
          <w:i/>
          <w:iCs/>
          <w:sz w:val="24"/>
          <w:szCs w:val="24"/>
          <w:lang w:val="fr-FR"/>
        </w:rPr>
        <w:t xml:space="preserve"> </w:t>
      </w:r>
      <w:proofErr w:type="spellStart"/>
      <w:r w:rsidRPr="00534CFB">
        <w:rPr>
          <w:rFonts w:ascii="Times New Roman" w:hAnsi="Times New Roman"/>
          <w:i/>
          <w:iCs/>
          <w:sz w:val="24"/>
          <w:szCs w:val="24"/>
          <w:lang w:val="fr-FR"/>
        </w:rPr>
        <w:t>lotul</w:t>
      </w:r>
      <w:proofErr w:type="spellEnd"/>
      <w:r w:rsidRPr="00534CFB">
        <w:rPr>
          <w:rFonts w:ascii="Times New Roman" w:hAnsi="Times New Roman"/>
          <w:i/>
          <w:iCs/>
          <w:sz w:val="24"/>
          <w:szCs w:val="24"/>
          <w:lang w:val="fr-FR"/>
        </w:rPr>
        <w:t xml:space="preserve"> 1/ Mihai </w:t>
      </w:r>
      <w:proofErr w:type="spellStart"/>
      <w:r w:rsidRPr="00534CFB">
        <w:rPr>
          <w:rFonts w:ascii="Times New Roman" w:hAnsi="Times New Roman"/>
          <w:i/>
          <w:iCs/>
          <w:sz w:val="24"/>
          <w:szCs w:val="24"/>
          <w:lang w:val="fr-FR"/>
        </w:rPr>
        <w:t>Viteazu</w:t>
      </w:r>
      <w:proofErr w:type="spellEnd"/>
      <w:r w:rsidRPr="00534CFB">
        <w:rPr>
          <w:rFonts w:ascii="Times New Roman" w:hAnsi="Times New Roman"/>
          <w:i/>
          <w:iCs/>
          <w:sz w:val="24"/>
          <w:szCs w:val="24"/>
          <w:lang w:val="fr-FR"/>
        </w:rPr>
        <w:t xml:space="preserve"> </w:t>
      </w:r>
      <w:proofErr w:type="spellStart"/>
      <w:r w:rsidRPr="00534CFB">
        <w:rPr>
          <w:rFonts w:ascii="Times New Roman" w:hAnsi="Times New Roman"/>
          <w:i/>
          <w:iCs/>
          <w:sz w:val="24"/>
          <w:szCs w:val="24"/>
          <w:lang w:val="fr-FR"/>
        </w:rPr>
        <w:t>pentru</w:t>
      </w:r>
      <w:proofErr w:type="spellEnd"/>
      <w:r w:rsidRPr="00534CFB">
        <w:rPr>
          <w:rFonts w:ascii="Times New Roman" w:hAnsi="Times New Roman"/>
          <w:i/>
          <w:iCs/>
          <w:sz w:val="24"/>
          <w:szCs w:val="24"/>
          <w:lang w:val="fr-FR"/>
        </w:rPr>
        <w:t xml:space="preserve"> </w:t>
      </w:r>
      <w:proofErr w:type="spellStart"/>
      <w:r w:rsidRPr="00534CFB">
        <w:rPr>
          <w:rFonts w:ascii="Times New Roman" w:hAnsi="Times New Roman"/>
          <w:i/>
          <w:iCs/>
          <w:sz w:val="24"/>
          <w:szCs w:val="24"/>
          <w:lang w:val="fr-FR"/>
        </w:rPr>
        <w:t>lotul</w:t>
      </w:r>
      <w:proofErr w:type="spellEnd"/>
      <w:r w:rsidRPr="00534CFB">
        <w:rPr>
          <w:rFonts w:ascii="Times New Roman" w:hAnsi="Times New Roman"/>
          <w:i/>
          <w:iCs/>
          <w:sz w:val="24"/>
          <w:szCs w:val="24"/>
          <w:lang w:val="fr-FR"/>
        </w:rPr>
        <w:t xml:space="preserve"> 2/ Gherla </w:t>
      </w:r>
      <w:proofErr w:type="spellStart"/>
      <w:r w:rsidRPr="00534CFB">
        <w:rPr>
          <w:rFonts w:ascii="Times New Roman" w:hAnsi="Times New Roman"/>
          <w:i/>
          <w:iCs/>
          <w:sz w:val="24"/>
          <w:szCs w:val="24"/>
          <w:lang w:val="fr-FR"/>
        </w:rPr>
        <w:t>pentru</w:t>
      </w:r>
      <w:proofErr w:type="spellEnd"/>
      <w:r w:rsidRPr="00534CFB">
        <w:rPr>
          <w:rFonts w:ascii="Times New Roman" w:hAnsi="Times New Roman"/>
          <w:i/>
          <w:iCs/>
          <w:sz w:val="24"/>
          <w:szCs w:val="24"/>
          <w:lang w:val="fr-FR"/>
        </w:rPr>
        <w:t xml:space="preserve"> </w:t>
      </w:r>
      <w:proofErr w:type="spellStart"/>
      <w:r w:rsidRPr="00534CFB">
        <w:rPr>
          <w:rFonts w:ascii="Times New Roman" w:hAnsi="Times New Roman"/>
          <w:i/>
          <w:iCs/>
          <w:sz w:val="24"/>
          <w:szCs w:val="24"/>
          <w:lang w:val="fr-FR"/>
        </w:rPr>
        <w:t>lotul</w:t>
      </w:r>
      <w:proofErr w:type="spellEnd"/>
      <w:r w:rsidRPr="00534CFB">
        <w:rPr>
          <w:rFonts w:ascii="Times New Roman" w:hAnsi="Times New Roman"/>
          <w:i/>
          <w:iCs/>
          <w:sz w:val="24"/>
          <w:szCs w:val="24"/>
          <w:lang w:val="fr-FR"/>
        </w:rPr>
        <w:t xml:space="preserve"> 3)</w:t>
      </w:r>
      <w:r w:rsidRPr="00534CFB">
        <w:rPr>
          <w:rFonts w:ascii="Times New Roman" w:hAnsi="Times New Roman"/>
          <w:sz w:val="24"/>
          <w:szCs w:val="24"/>
          <w:lang w:val="fr-FR"/>
        </w:rPr>
        <w:t>.</w:t>
      </w:r>
    </w:p>
    <w:p w14:paraId="70FE1B2C" w14:textId="0D4A6E8D" w:rsidR="00534CFB" w:rsidRDefault="00534CFB" w:rsidP="000767C8">
      <w:pPr>
        <w:pStyle w:val="ListParagraph"/>
        <w:widowControl w:val="0"/>
        <w:numPr>
          <w:ilvl w:val="3"/>
          <w:numId w:val="13"/>
        </w:numPr>
        <w:autoSpaceDE w:val="0"/>
        <w:autoSpaceDN w:val="0"/>
        <w:adjustRightInd w:val="0"/>
        <w:spacing w:after="120" w:line="288" w:lineRule="auto"/>
        <w:ind w:left="720" w:right="27"/>
        <w:jc w:val="both"/>
        <w:rPr>
          <w:rFonts w:ascii="Times New Roman" w:hAnsi="Times New Roman"/>
          <w:sz w:val="24"/>
          <w:szCs w:val="24"/>
          <w:lang w:val="fr-FR"/>
        </w:rPr>
      </w:pPr>
      <w:proofErr w:type="spellStart"/>
      <w:r w:rsidRPr="00534CFB">
        <w:rPr>
          <w:rFonts w:ascii="Times New Roman" w:hAnsi="Times New Roman"/>
          <w:sz w:val="24"/>
          <w:szCs w:val="24"/>
          <w:lang w:val="fr-FR"/>
        </w:rPr>
        <w:t>Transportul</w:t>
      </w:r>
      <w:proofErr w:type="spellEnd"/>
      <w:r w:rsidRPr="00534CFB">
        <w:rPr>
          <w:rFonts w:ascii="Times New Roman" w:hAnsi="Times New Roman"/>
          <w:sz w:val="24"/>
          <w:szCs w:val="24"/>
          <w:lang w:val="fr-FR"/>
        </w:rPr>
        <w:t xml:space="preserve"> </w:t>
      </w:r>
      <w:proofErr w:type="spellStart"/>
      <w:r w:rsidRPr="00534CFB">
        <w:rPr>
          <w:rFonts w:ascii="Times New Roman" w:hAnsi="Times New Roman"/>
          <w:sz w:val="24"/>
          <w:szCs w:val="24"/>
          <w:lang w:val="fr-FR"/>
        </w:rPr>
        <w:t>deșeurilor</w:t>
      </w:r>
      <w:proofErr w:type="spellEnd"/>
      <w:r w:rsidRPr="00534CFB">
        <w:rPr>
          <w:rFonts w:ascii="Times New Roman" w:hAnsi="Times New Roman"/>
          <w:sz w:val="24"/>
          <w:szCs w:val="24"/>
          <w:lang w:val="fr-FR"/>
        </w:rPr>
        <w:t xml:space="preserve"> </w:t>
      </w:r>
      <w:proofErr w:type="spellStart"/>
      <w:r w:rsidRPr="00534CFB">
        <w:rPr>
          <w:rFonts w:ascii="Times New Roman" w:hAnsi="Times New Roman"/>
          <w:sz w:val="24"/>
          <w:szCs w:val="24"/>
          <w:lang w:val="fr-FR"/>
        </w:rPr>
        <w:t>din</w:t>
      </w:r>
      <w:proofErr w:type="spellEnd"/>
      <w:r w:rsidRPr="00534CFB">
        <w:rPr>
          <w:rFonts w:ascii="Times New Roman" w:hAnsi="Times New Roman"/>
          <w:sz w:val="24"/>
          <w:szCs w:val="24"/>
          <w:lang w:val="fr-FR"/>
        </w:rPr>
        <w:t xml:space="preserve"> </w:t>
      </w:r>
      <w:proofErr w:type="spellStart"/>
      <w:r w:rsidRPr="00534CFB">
        <w:rPr>
          <w:rFonts w:ascii="Times New Roman" w:hAnsi="Times New Roman"/>
          <w:sz w:val="24"/>
          <w:szCs w:val="24"/>
          <w:lang w:val="fr-FR"/>
        </w:rPr>
        <w:t>cadrul</w:t>
      </w:r>
      <w:proofErr w:type="spellEnd"/>
      <w:r w:rsidRPr="00534CFB">
        <w:rPr>
          <w:rFonts w:ascii="Times New Roman" w:hAnsi="Times New Roman"/>
          <w:sz w:val="24"/>
          <w:szCs w:val="24"/>
          <w:lang w:val="fr-FR"/>
        </w:rPr>
        <w:t xml:space="preserve"> </w:t>
      </w:r>
      <w:proofErr w:type="spellStart"/>
      <w:r w:rsidRPr="00534CFB">
        <w:rPr>
          <w:rFonts w:ascii="Times New Roman" w:hAnsi="Times New Roman"/>
          <w:sz w:val="24"/>
          <w:szCs w:val="24"/>
          <w:lang w:val="fr-FR"/>
        </w:rPr>
        <w:t>stației</w:t>
      </w:r>
      <w:proofErr w:type="spellEnd"/>
      <w:r w:rsidRPr="00534CFB">
        <w:rPr>
          <w:rFonts w:ascii="Times New Roman" w:hAnsi="Times New Roman"/>
          <w:sz w:val="24"/>
          <w:szCs w:val="24"/>
          <w:lang w:val="fr-FR"/>
        </w:rPr>
        <w:t xml:space="preserve"> de </w:t>
      </w:r>
      <w:proofErr w:type="spellStart"/>
      <w:proofErr w:type="gramStart"/>
      <w:r w:rsidRPr="00534CFB">
        <w:rPr>
          <w:rFonts w:ascii="Times New Roman" w:hAnsi="Times New Roman"/>
          <w:sz w:val="24"/>
          <w:szCs w:val="24"/>
          <w:lang w:val="fr-FR"/>
        </w:rPr>
        <w:t>transfer</w:t>
      </w:r>
      <w:proofErr w:type="spellEnd"/>
      <w:r w:rsidRPr="00534CFB">
        <w:rPr>
          <w:rFonts w:ascii="Times New Roman" w:hAnsi="Times New Roman"/>
          <w:sz w:val="24"/>
          <w:szCs w:val="24"/>
          <w:lang w:val="fr-FR"/>
        </w:rPr>
        <w:t>….</w:t>
      </w:r>
      <w:proofErr w:type="gramEnd"/>
      <w:r w:rsidRPr="00534CFB">
        <w:rPr>
          <w:rFonts w:ascii="Times New Roman" w:hAnsi="Times New Roman"/>
          <w:sz w:val="24"/>
          <w:szCs w:val="24"/>
          <w:lang w:val="fr-FR"/>
        </w:rPr>
        <w:t>. (</w:t>
      </w:r>
      <w:r w:rsidRPr="00534CFB">
        <w:rPr>
          <w:rFonts w:ascii="Times New Roman" w:hAnsi="Times New Roman"/>
          <w:i/>
          <w:iCs/>
          <w:sz w:val="24"/>
          <w:szCs w:val="24"/>
          <w:lang w:val="ro-RO"/>
        </w:rPr>
        <w:t>Huedin</w:t>
      </w:r>
      <w:r w:rsidRPr="00534CFB">
        <w:rPr>
          <w:rFonts w:ascii="Times New Roman" w:hAnsi="Times New Roman"/>
          <w:sz w:val="24"/>
          <w:szCs w:val="24"/>
          <w:lang w:val="ro-RO"/>
        </w:rPr>
        <w:t xml:space="preserve"> </w:t>
      </w:r>
      <w:r w:rsidRPr="00534CFB">
        <w:rPr>
          <w:rFonts w:ascii="Times New Roman" w:hAnsi="Times New Roman"/>
          <w:i/>
          <w:iCs/>
          <w:sz w:val="24"/>
          <w:szCs w:val="24"/>
          <w:lang w:val="ro-RO"/>
        </w:rPr>
        <w:t>pentru lotul 1</w:t>
      </w:r>
      <w:proofErr w:type="gramStart"/>
      <w:r w:rsidRPr="00534CFB">
        <w:rPr>
          <w:rFonts w:ascii="Times New Roman" w:hAnsi="Times New Roman"/>
          <w:i/>
          <w:iCs/>
          <w:sz w:val="24"/>
          <w:szCs w:val="24"/>
          <w:lang w:val="ro-RO"/>
        </w:rPr>
        <w:t>)</w:t>
      </w:r>
      <w:r w:rsidRPr="00534CFB">
        <w:rPr>
          <w:rFonts w:ascii="Times New Roman" w:hAnsi="Times New Roman"/>
          <w:sz w:val="24"/>
          <w:szCs w:val="24"/>
          <w:lang w:val="ro-RO"/>
        </w:rPr>
        <w:t xml:space="preserve">  /</w:t>
      </w:r>
      <w:proofErr w:type="gramEnd"/>
      <w:r w:rsidRPr="00534CFB">
        <w:rPr>
          <w:rFonts w:ascii="Times New Roman" w:hAnsi="Times New Roman"/>
          <w:sz w:val="24"/>
          <w:szCs w:val="24"/>
          <w:lang w:val="ro-RO"/>
        </w:rPr>
        <w:t xml:space="preserve"> stația de transfer ... (</w:t>
      </w:r>
      <w:r w:rsidRPr="00534CFB">
        <w:rPr>
          <w:rFonts w:ascii="Times New Roman" w:hAnsi="Times New Roman"/>
          <w:i/>
          <w:iCs/>
          <w:sz w:val="24"/>
          <w:szCs w:val="24"/>
          <w:lang w:val="ro-RO"/>
        </w:rPr>
        <w:t>Mihai Viteazu pentru lotul 2/ Gherla pentru lotul 3</w:t>
      </w:r>
      <w:r w:rsidRPr="00534CFB">
        <w:rPr>
          <w:rFonts w:ascii="Times New Roman" w:hAnsi="Times New Roman"/>
          <w:sz w:val="24"/>
          <w:szCs w:val="24"/>
          <w:lang w:val="ro-RO"/>
        </w:rPr>
        <w:t>)</w:t>
      </w:r>
      <w:r w:rsidRPr="00534CFB">
        <w:rPr>
          <w:rFonts w:ascii="Times New Roman" w:hAnsi="Times New Roman"/>
          <w:sz w:val="24"/>
          <w:szCs w:val="24"/>
          <w:lang w:val="fr-FR"/>
        </w:rPr>
        <w:t xml:space="preserve"> la CMID Cluj Napoca.</w:t>
      </w:r>
    </w:p>
    <w:p w14:paraId="7B7FCC32" w14:textId="77777777" w:rsidR="000767C8" w:rsidRPr="00534CFB" w:rsidRDefault="000767C8" w:rsidP="000767C8">
      <w:pPr>
        <w:pStyle w:val="ListParagraph"/>
        <w:widowControl w:val="0"/>
        <w:autoSpaceDE w:val="0"/>
        <w:autoSpaceDN w:val="0"/>
        <w:adjustRightInd w:val="0"/>
        <w:spacing w:after="120" w:line="288" w:lineRule="auto"/>
        <w:ind w:right="27"/>
        <w:jc w:val="both"/>
        <w:rPr>
          <w:rFonts w:ascii="Times New Roman" w:hAnsi="Times New Roman"/>
          <w:sz w:val="24"/>
          <w:szCs w:val="24"/>
          <w:lang w:val="fr-FR"/>
        </w:rPr>
      </w:pPr>
    </w:p>
    <w:p w14:paraId="0DDD7877" w14:textId="5E69FD3E" w:rsidR="00E8280B" w:rsidRDefault="00E8280B" w:rsidP="000767C8">
      <w:pPr>
        <w:pStyle w:val="ListParagraph"/>
        <w:widowControl w:val="0"/>
        <w:numPr>
          <w:ilvl w:val="0"/>
          <w:numId w:val="17"/>
        </w:numPr>
        <w:autoSpaceDE w:val="0"/>
        <w:autoSpaceDN w:val="0"/>
        <w:adjustRightInd w:val="0"/>
        <w:spacing w:after="120" w:line="288" w:lineRule="auto"/>
        <w:ind w:left="360"/>
        <w:jc w:val="both"/>
        <w:rPr>
          <w:rFonts w:ascii="Times New Roman" w:hAnsi="Times New Roman"/>
          <w:sz w:val="24"/>
          <w:szCs w:val="24"/>
          <w:lang w:val="fr-FR"/>
        </w:rPr>
      </w:pPr>
      <w:r>
        <w:rPr>
          <w:rFonts w:ascii="Times New Roman" w:hAnsi="Times New Roman"/>
          <w:sz w:val="24"/>
          <w:szCs w:val="24"/>
          <w:lang w:val="fr-FR"/>
        </w:rPr>
        <w:lastRenderedPageBreak/>
        <w:t xml:space="preserve">Art. 3 </w:t>
      </w:r>
      <w:proofErr w:type="spellStart"/>
      <w:r>
        <w:rPr>
          <w:rFonts w:ascii="Times New Roman" w:hAnsi="Times New Roman"/>
          <w:sz w:val="24"/>
          <w:szCs w:val="24"/>
          <w:lang w:val="fr-FR"/>
        </w:rPr>
        <w:t>alin</w:t>
      </w:r>
      <w:proofErr w:type="spellEnd"/>
      <w:r>
        <w:rPr>
          <w:rFonts w:ascii="Times New Roman" w:hAnsi="Times New Roman"/>
          <w:sz w:val="24"/>
          <w:szCs w:val="24"/>
          <w:lang w:val="fr-FR"/>
        </w:rPr>
        <w:t xml:space="preserve"> </w:t>
      </w:r>
      <w:r w:rsidR="00A77D1F">
        <w:rPr>
          <w:rFonts w:ascii="Times New Roman" w:hAnsi="Times New Roman"/>
          <w:sz w:val="24"/>
          <w:szCs w:val="24"/>
          <w:lang w:val="fr-FR"/>
        </w:rPr>
        <w:t xml:space="preserve">(5) se </w:t>
      </w:r>
      <w:proofErr w:type="spellStart"/>
      <w:r w:rsidR="00A77D1F">
        <w:rPr>
          <w:rFonts w:ascii="Times New Roman" w:hAnsi="Times New Roman"/>
          <w:sz w:val="24"/>
          <w:szCs w:val="24"/>
          <w:lang w:val="fr-FR"/>
        </w:rPr>
        <w:t>modifică</w:t>
      </w:r>
      <w:proofErr w:type="spellEnd"/>
      <w:r w:rsidR="00A77D1F">
        <w:rPr>
          <w:rFonts w:ascii="Times New Roman" w:hAnsi="Times New Roman"/>
          <w:sz w:val="24"/>
          <w:szCs w:val="24"/>
          <w:lang w:val="fr-FR"/>
        </w:rPr>
        <w:t xml:space="preserve"> </w:t>
      </w:r>
      <w:proofErr w:type="spellStart"/>
      <w:r w:rsidR="00A77D1F">
        <w:rPr>
          <w:rFonts w:ascii="Times New Roman" w:hAnsi="Times New Roman"/>
          <w:sz w:val="24"/>
          <w:szCs w:val="24"/>
          <w:lang w:val="fr-FR"/>
        </w:rPr>
        <w:t>după</w:t>
      </w:r>
      <w:proofErr w:type="spellEnd"/>
      <w:r w:rsidR="00A77D1F">
        <w:rPr>
          <w:rFonts w:ascii="Times New Roman" w:hAnsi="Times New Roman"/>
          <w:sz w:val="24"/>
          <w:szCs w:val="24"/>
          <w:lang w:val="fr-FR"/>
        </w:rPr>
        <w:t xml:space="preserve"> cum </w:t>
      </w:r>
      <w:proofErr w:type="spellStart"/>
      <w:r w:rsidR="00A77D1F">
        <w:rPr>
          <w:rFonts w:ascii="Times New Roman" w:hAnsi="Times New Roman"/>
          <w:sz w:val="24"/>
          <w:szCs w:val="24"/>
          <w:lang w:val="fr-FR"/>
        </w:rPr>
        <w:t>urmează</w:t>
      </w:r>
      <w:proofErr w:type="spellEnd"/>
      <w:r w:rsidR="00A77D1F">
        <w:rPr>
          <w:rFonts w:ascii="Times New Roman" w:hAnsi="Times New Roman"/>
          <w:sz w:val="24"/>
          <w:szCs w:val="24"/>
          <w:lang w:val="fr-FR"/>
        </w:rPr>
        <w:t xml:space="preserve"> : </w:t>
      </w:r>
    </w:p>
    <w:p w14:paraId="4C9A3C9A" w14:textId="5469BEC8" w:rsidR="00A77D1F" w:rsidRPr="00A77D1F" w:rsidRDefault="00A77D1F" w:rsidP="00A77D1F">
      <w:pPr>
        <w:pStyle w:val="Heading3"/>
        <w:spacing w:before="0" w:after="240" w:line="320" w:lineRule="exact"/>
        <w:ind w:right="27"/>
        <w:jc w:val="both"/>
        <w:rPr>
          <w:rFonts w:ascii="Times New Roman" w:hAnsi="Times New Roman"/>
          <w:bCs/>
          <w:lang w:val="ro-RO" w:eastAsia="en-GB"/>
        </w:rPr>
      </w:pPr>
      <w:r w:rsidRPr="00A77D1F">
        <w:rPr>
          <w:rFonts w:ascii="Times New Roman" w:hAnsi="Times New Roman"/>
          <w:bCs/>
          <w:lang w:val="ro-RO" w:eastAsia="en-GB"/>
        </w:rPr>
        <w:t xml:space="preserve">În Perioada de Mobilizare, care nu poate fi mai lungă de 6 luni  de la Data Semnării </w:t>
      </w:r>
      <w:r w:rsidRPr="00A77D1F">
        <w:rPr>
          <w:rFonts w:ascii="Times New Roman" w:hAnsi="Times New Roman"/>
          <w:bCs/>
          <w:i/>
          <w:lang w:val="ro-RO" w:eastAsia="en-GB"/>
        </w:rPr>
        <w:t>(dacă Părţile nu convin prelungirea acestui termen, în special în situația prevăzută la alin (8),</w:t>
      </w:r>
      <w:r w:rsidRPr="00A77D1F">
        <w:rPr>
          <w:rFonts w:ascii="Times New Roman" w:hAnsi="Times New Roman"/>
          <w:bCs/>
          <w:lang w:val="ro-RO" w:eastAsia="en-GB"/>
        </w:rPr>
        <w:t xml:space="preserve"> Delegatul va prezenta Delegatarului dovezile care confirmă: </w:t>
      </w:r>
    </w:p>
    <w:p w14:paraId="23251A7A" w14:textId="77777777" w:rsidR="00A77D1F" w:rsidRDefault="00A77D1F" w:rsidP="00A77D1F">
      <w:pPr>
        <w:pStyle w:val="ListParagraph"/>
        <w:widowControl w:val="0"/>
        <w:autoSpaceDE w:val="0"/>
        <w:autoSpaceDN w:val="0"/>
        <w:adjustRightInd w:val="0"/>
        <w:spacing w:after="120" w:line="288" w:lineRule="auto"/>
        <w:ind w:left="360"/>
        <w:jc w:val="both"/>
        <w:rPr>
          <w:rFonts w:ascii="Times New Roman" w:hAnsi="Times New Roman"/>
          <w:sz w:val="24"/>
          <w:szCs w:val="24"/>
          <w:lang w:val="fr-FR"/>
        </w:rPr>
      </w:pPr>
    </w:p>
    <w:p w14:paraId="582CC483" w14:textId="647F9755" w:rsidR="00534CFB" w:rsidRPr="00534CFB" w:rsidRDefault="00534CFB" w:rsidP="000767C8">
      <w:pPr>
        <w:pStyle w:val="ListParagraph"/>
        <w:widowControl w:val="0"/>
        <w:numPr>
          <w:ilvl w:val="0"/>
          <w:numId w:val="17"/>
        </w:numPr>
        <w:autoSpaceDE w:val="0"/>
        <w:autoSpaceDN w:val="0"/>
        <w:adjustRightInd w:val="0"/>
        <w:spacing w:after="120" w:line="288" w:lineRule="auto"/>
        <w:ind w:left="360"/>
        <w:jc w:val="both"/>
        <w:rPr>
          <w:rFonts w:ascii="Times New Roman" w:hAnsi="Times New Roman"/>
          <w:sz w:val="24"/>
          <w:szCs w:val="24"/>
          <w:lang w:val="fr-FR"/>
        </w:rPr>
      </w:pPr>
      <w:r w:rsidRPr="00534CFB">
        <w:rPr>
          <w:rFonts w:ascii="Times New Roman" w:hAnsi="Times New Roman"/>
          <w:sz w:val="24"/>
          <w:szCs w:val="24"/>
          <w:lang w:val="fr-FR"/>
        </w:rPr>
        <w:t xml:space="preserve">Art. 3, </w:t>
      </w:r>
      <w:proofErr w:type="spellStart"/>
      <w:r w:rsidRPr="00534CFB">
        <w:rPr>
          <w:rFonts w:ascii="Times New Roman" w:hAnsi="Times New Roman"/>
          <w:sz w:val="24"/>
          <w:szCs w:val="24"/>
          <w:lang w:val="fr-FR"/>
        </w:rPr>
        <w:t>alin</w:t>
      </w:r>
      <w:proofErr w:type="spellEnd"/>
      <w:r w:rsidRPr="00534CFB">
        <w:rPr>
          <w:rFonts w:ascii="Times New Roman" w:hAnsi="Times New Roman"/>
          <w:sz w:val="24"/>
          <w:szCs w:val="24"/>
          <w:lang w:val="fr-FR"/>
        </w:rPr>
        <w:t xml:space="preserve"> (8) se </w:t>
      </w:r>
      <w:proofErr w:type="spellStart"/>
      <w:r w:rsidRPr="00534CFB">
        <w:rPr>
          <w:rFonts w:ascii="Times New Roman" w:hAnsi="Times New Roman"/>
          <w:sz w:val="24"/>
          <w:szCs w:val="24"/>
          <w:lang w:val="fr-FR"/>
        </w:rPr>
        <w:t>modifică</w:t>
      </w:r>
      <w:proofErr w:type="spellEnd"/>
      <w:r w:rsidRPr="00534CFB">
        <w:rPr>
          <w:rFonts w:ascii="Times New Roman" w:hAnsi="Times New Roman"/>
          <w:sz w:val="24"/>
          <w:szCs w:val="24"/>
          <w:lang w:val="fr-FR"/>
        </w:rPr>
        <w:t xml:space="preserve"> </w:t>
      </w:r>
      <w:proofErr w:type="spellStart"/>
      <w:r w:rsidRPr="00534CFB">
        <w:rPr>
          <w:rFonts w:ascii="Times New Roman" w:hAnsi="Times New Roman"/>
          <w:sz w:val="24"/>
          <w:szCs w:val="24"/>
          <w:lang w:val="fr-FR"/>
        </w:rPr>
        <w:t>astfel</w:t>
      </w:r>
      <w:proofErr w:type="spellEnd"/>
      <w:r w:rsidRPr="00534CFB">
        <w:rPr>
          <w:rFonts w:ascii="Times New Roman" w:hAnsi="Times New Roman"/>
          <w:sz w:val="24"/>
          <w:szCs w:val="24"/>
          <w:lang w:val="fr-FR"/>
        </w:rPr>
        <w:t> :</w:t>
      </w:r>
    </w:p>
    <w:p w14:paraId="1C8017CA" w14:textId="77777777" w:rsidR="00AB5EF3" w:rsidRPr="00AB5EF3" w:rsidRDefault="00AB5EF3" w:rsidP="00AB5EF3">
      <w:pPr>
        <w:pStyle w:val="ListParagraph"/>
        <w:numPr>
          <w:ilvl w:val="0"/>
          <w:numId w:val="17"/>
        </w:numPr>
        <w:tabs>
          <w:tab w:val="left" w:pos="567"/>
          <w:tab w:val="left" w:pos="851"/>
          <w:tab w:val="left" w:pos="993"/>
          <w:tab w:val="left" w:pos="1560"/>
        </w:tabs>
        <w:autoSpaceDE w:val="0"/>
        <w:autoSpaceDN w:val="0"/>
        <w:adjustRightInd w:val="0"/>
        <w:spacing w:after="240" w:line="320" w:lineRule="exact"/>
        <w:ind w:right="27"/>
        <w:jc w:val="both"/>
        <w:rPr>
          <w:rFonts w:ascii="Times New Roman" w:hAnsi="Times New Roman"/>
          <w:sz w:val="24"/>
          <w:szCs w:val="24"/>
          <w:lang w:val="ro-RO" w:eastAsia="en-GB"/>
        </w:rPr>
      </w:pPr>
      <w:bookmarkStart w:id="4" w:name="_Hlk6056734"/>
      <w:r w:rsidRPr="00AB5EF3">
        <w:rPr>
          <w:rFonts w:ascii="Times New Roman" w:hAnsi="Times New Roman"/>
          <w:b/>
          <w:sz w:val="24"/>
          <w:szCs w:val="24"/>
          <w:lang w:val="ro-RO" w:eastAsia="en-GB"/>
        </w:rPr>
        <w:t xml:space="preserve">(8) </w:t>
      </w:r>
      <w:r w:rsidRPr="00AB5EF3">
        <w:rPr>
          <w:rFonts w:ascii="Times New Roman" w:hAnsi="Times New Roman"/>
          <w:sz w:val="24"/>
          <w:szCs w:val="24"/>
          <w:lang w:val="ro-RO" w:eastAsia="en-GB"/>
        </w:rPr>
        <w:t>Dacă, la terminarea Perioadei de Mobilizare nu sunt îndeplinite toate condiţiile prevăzute la alin. 5 din prezentul articol Contractul se reziliază de plin drept la data la care expiră termenul prevăzut la alin. 5, fără a fi necesare alte formalităţi, În această situație, Delegatul va datora penalități/daune interese pentru prejudiciile create în valoare de 10% din valoarea estimată a prestațiilor aferente primului an de activitate, fără ca prin aceasta sa fie afectat dreptul Delegatarului sau ADI de a solicita obligarea Delegatului la repararea integrală a oricărui prejudiciu cauzat.</w:t>
      </w:r>
    </w:p>
    <w:bookmarkEnd w:id="4"/>
    <w:p w14:paraId="15E81DBF" w14:textId="77777777" w:rsidR="00AB5EF3" w:rsidRDefault="00534CFB" w:rsidP="000767C8">
      <w:pPr>
        <w:pStyle w:val="ListParagraph"/>
        <w:widowControl w:val="0"/>
        <w:numPr>
          <w:ilvl w:val="0"/>
          <w:numId w:val="17"/>
        </w:numPr>
        <w:autoSpaceDE w:val="0"/>
        <w:autoSpaceDN w:val="0"/>
        <w:adjustRightInd w:val="0"/>
        <w:spacing w:after="120" w:line="288" w:lineRule="auto"/>
        <w:ind w:left="360"/>
        <w:jc w:val="both"/>
        <w:rPr>
          <w:rFonts w:ascii="Times New Roman" w:hAnsi="Times New Roman"/>
          <w:sz w:val="24"/>
          <w:szCs w:val="24"/>
          <w:lang w:val="fr-FR"/>
        </w:rPr>
      </w:pPr>
      <w:r w:rsidRPr="00534CFB">
        <w:rPr>
          <w:rFonts w:ascii="Times New Roman" w:hAnsi="Times New Roman"/>
          <w:sz w:val="24"/>
          <w:szCs w:val="24"/>
          <w:lang w:val="fr-FR"/>
        </w:rPr>
        <w:t>Art. 4</w:t>
      </w:r>
      <w:r w:rsidR="00AB5EF3">
        <w:rPr>
          <w:rFonts w:ascii="Times New Roman" w:hAnsi="Times New Roman"/>
          <w:sz w:val="24"/>
          <w:szCs w:val="24"/>
          <w:lang w:val="fr-FR"/>
        </w:rPr>
        <w:t> :</w:t>
      </w:r>
    </w:p>
    <w:p w14:paraId="49543D0F" w14:textId="4EA88318" w:rsidR="00534CFB" w:rsidRPr="00534CFB" w:rsidRDefault="00AB5EF3" w:rsidP="00AB5EF3">
      <w:pPr>
        <w:pStyle w:val="ListParagraph"/>
        <w:widowControl w:val="0"/>
        <w:autoSpaceDE w:val="0"/>
        <w:autoSpaceDN w:val="0"/>
        <w:adjustRightInd w:val="0"/>
        <w:spacing w:after="120" w:line="288" w:lineRule="auto"/>
        <w:ind w:left="360"/>
        <w:jc w:val="both"/>
        <w:rPr>
          <w:rFonts w:ascii="Times New Roman" w:hAnsi="Times New Roman"/>
          <w:sz w:val="24"/>
          <w:szCs w:val="24"/>
          <w:lang w:val="fr-FR"/>
        </w:rPr>
      </w:pPr>
      <w:r>
        <w:rPr>
          <w:rFonts w:ascii="Times New Roman" w:hAnsi="Times New Roman"/>
          <w:sz w:val="24"/>
          <w:szCs w:val="24"/>
          <w:lang w:val="fr-FR"/>
        </w:rPr>
        <w:t xml:space="preserve">- </w:t>
      </w:r>
      <w:proofErr w:type="spellStart"/>
      <w:r w:rsidR="00534CFB" w:rsidRPr="00534CFB">
        <w:rPr>
          <w:rFonts w:ascii="Times New Roman" w:hAnsi="Times New Roman"/>
          <w:sz w:val="24"/>
          <w:szCs w:val="24"/>
          <w:lang w:val="fr-FR"/>
        </w:rPr>
        <w:t>alin</w:t>
      </w:r>
      <w:proofErr w:type="spellEnd"/>
      <w:r w:rsidR="00534CFB" w:rsidRPr="00534CFB">
        <w:rPr>
          <w:rFonts w:ascii="Times New Roman" w:hAnsi="Times New Roman"/>
          <w:sz w:val="24"/>
          <w:szCs w:val="24"/>
          <w:lang w:val="fr-FR"/>
        </w:rPr>
        <w:t xml:space="preserve"> (2) se </w:t>
      </w:r>
      <w:proofErr w:type="spellStart"/>
      <w:r w:rsidR="00534CFB" w:rsidRPr="00534CFB">
        <w:rPr>
          <w:rFonts w:ascii="Times New Roman" w:hAnsi="Times New Roman"/>
          <w:sz w:val="24"/>
          <w:szCs w:val="24"/>
          <w:lang w:val="fr-FR"/>
        </w:rPr>
        <w:t>modifică</w:t>
      </w:r>
      <w:proofErr w:type="spellEnd"/>
      <w:r w:rsidR="00534CFB" w:rsidRPr="00534CFB">
        <w:rPr>
          <w:rFonts w:ascii="Times New Roman" w:hAnsi="Times New Roman"/>
          <w:sz w:val="24"/>
          <w:szCs w:val="24"/>
          <w:lang w:val="fr-FR"/>
        </w:rPr>
        <w:t xml:space="preserve"> </w:t>
      </w:r>
      <w:proofErr w:type="gramStart"/>
      <w:r w:rsidR="00534CFB" w:rsidRPr="00534CFB">
        <w:rPr>
          <w:rFonts w:ascii="Times New Roman" w:hAnsi="Times New Roman"/>
          <w:sz w:val="24"/>
          <w:szCs w:val="24"/>
          <w:lang w:val="fr-FR"/>
        </w:rPr>
        <w:t>astfel:</w:t>
      </w:r>
      <w:proofErr w:type="gramEnd"/>
    </w:p>
    <w:p w14:paraId="2C20C17B" w14:textId="77777777" w:rsidR="00534CFB" w:rsidRPr="009926FA" w:rsidRDefault="00534CFB" w:rsidP="000767C8">
      <w:pPr>
        <w:autoSpaceDE w:val="0"/>
        <w:autoSpaceDN w:val="0"/>
        <w:adjustRightInd w:val="0"/>
        <w:spacing w:after="240" w:line="320" w:lineRule="exact"/>
        <w:ind w:left="360" w:right="27"/>
        <w:jc w:val="both"/>
        <w:rPr>
          <w:rFonts w:ascii="Times New Roman" w:hAnsi="Times New Roman"/>
          <w:sz w:val="24"/>
          <w:szCs w:val="24"/>
          <w:lang w:val="ro-RO" w:eastAsia="en-GB"/>
        </w:rPr>
      </w:pPr>
      <w:r w:rsidRPr="009926FA">
        <w:rPr>
          <w:rFonts w:ascii="Times New Roman" w:hAnsi="Times New Roman"/>
          <w:b/>
          <w:sz w:val="24"/>
          <w:szCs w:val="24"/>
          <w:lang w:val="ro-RO" w:eastAsia="en-GB"/>
        </w:rPr>
        <w:t xml:space="preserve">(2) </w:t>
      </w:r>
      <w:r w:rsidRPr="009926FA">
        <w:rPr>
          <w:rFonts w:ascii="Times New Roman" w:hAnsi="Times New Roman"/>
          <w:sz w:val="24"/>
          <w:szCs w:val="24"/>
          <w:lang w:val="ro-RO" w:eastAsia="en-GB"/>
        </w:rPr>
        <w:t>Se consideră că documentele care alcătuiesc Contractul se explică reciproc şi se interpretează împreună. În eventualitatea</w:t>
      </w:r>
      <w:r>
        <w:rPr>
          <w:rFonts w:ascii="Times New Roman" w:hAnsi="Times New Roman"/>
          <w:sz w:val="24"/>
          <w:szCs w:val="24"/>
          <w:lang w:val="ro-RO" w:eastAsia="en-GB"/>
        </w:rPr>
        <w:t xml:space="preserve"> în care anumiți termeni utilizați în Contract cu majusculă, nu sunt definiți la Articolul 1 (”Definiții și interpretări”) se vor interpreta conform definiției dată de lege</w:t>
      </w:r>
      <w:r w:rsidRPr="009926FA">
        <w:rPr>
          <w:rFonts w:ascii="Times New Roman" w:hAnsi="Times New Roman"/>
          <w:sz w:val="24"/>
          <w:szCs w:val="24"/>
          <w:lang w:val="ro-RO" w:eastAsia="en-GB"/>
        </w:rPr>
        <w:t>.</w:t>
      </w:r>
    </w:p>
    <w:p w14:paraId="4D25BFA8" w14:textId="3F4C42CA" w:rsidR="00AB5EF3" w:rsidRDefault="00AB5EF3" w:rsidP="00AB5EF3">
      <w:pPr>
        <w:tabs>
          <w:tab w:val="left" w:pos="567"/>
          <w:tab w:val="left" w:pos="851"/>
          <w:tab w:val="left" w:pos="993"/>
          <w:tab w:val="left" w:pos="1560"/>
        </w:tabs>
        <w:autoSpaceDE w:val="0"/>
        <w:autoSpaceDN w:val="0"/>
        <w:adjustRightInd w:val="0"/>
        <w:spacing w:after="240" w:line="320" w:lineRule="exact"/>
        <w:ind w:right="27"/>
        <w:jc w:val="both"/>
        <w:rPr>
          <w:rFonts w:ascii="Times New Roman" w:hAnsi="Times New Roman"/>
          <w:sz w:val="24"/>
          <w:szCs w:val="24"/>
          <w:lang w:val="ro-RO" w:eastAsia="en-GB"/>
        </w:rPr>
      </w:pPr>
      <w:r>
        <w:rPr>
          <w:rFonts w:ascii="Times New Roman" w:hAnsi="Times New Roman"/>
          <w:sz w:val="24"/>
          <w:szCs w:val="24"/>
          <w:lang w:val="ro-RO" w:eastAsia="en-GB"/>
        </w:rPr>
        <w:t xml:space="preserve">       - alin (3) litera h) se modifică după</w:t>
      </w:r>
      <w:r w:rsidR="00D03249">
        <w:rPr>
          <w:rFonts w:ascii="Times New Roman" w:hAnsi="Times New Roman"/>
          <w:sz w:val="24"/>
          <w:szCs w:val="24"/>
          <w:lang w:val="ro-RO" w:eastAsia="en-GB"/>
        </w:rPr>
        <w:t xml:space="preserve"> cum urmează: </w:t>
      </w:r>
    </w:p>
    <w:p w14:paraId="6BAB0F07" w14:textId="42258964" w:rsidR="00D03249" w:rsidRDefault="00D03249" w:rsidP="00AB5EF3">
      <w:pPr>
        <w:tabs>
          <w:tab w:val="left" w:pos="567"/>
          <w:tab w:val="left" w:pos="851"/>
          <w:tab w:val="left" w:pos="993"/>
          <w:tab w:val="left" w:pos="1560"/>
        </w:tabs>
        <w:autoSpaceDE w:val="0"/>
        <w:autoSpaceDN w:val="0"/>
        <w:adjustRightInd w:val="0"/>
        <w:spacing w:after="240" w:line="320" w:lineRule="exact"/>
        <w:ind w:right="27"/>
        <w:jc w:val="both"/>
        <w:rPr>
          <w:rFonts w:ascii="Times New Roman" w:hAnsi="Times New Roman"/>
          <w:sz w:val="24"/>
          <w:szCs w:val="24"/>
          <w:lang w:val="ro-RO" w:eastAsia="en-GB"/>
        </w:rPr>
      </w:pPr>
      <w:r>
        <w:rPr>
          <w:rFonts w:ascii="Times New Roman" w:hAnsi="Times New Roman"/>
          <w:sz w:val="24"/>
          <w:szCs w:val="24"/>
          <w:lang w:val="ro-RO"/>
        </w:rPr>
        <w:t xml:space="preserve">h) </w:t>
      </w:r>
      <w:r w:rsidRPr="009926FA">
        <w:rPr>
          <w:rFonts w:ascii="Times New Roman" w:hAnsi="Times New Roman"/>
          <w:sz w:val="24"/>
          <w:szCs w:val="24"/>
          <w:lang w:val="ro-RO"/>
        </w:rPr>
        <w:t>Indicatorii de Performanţă (Anexa nr. 8), care includ</w:t>
      </w:r>
      <w:r>
        <w:rPr>
          <w:rFonts w:ascii="Times New Roman" w:hAnsi="Times New Roman"/>
          <w:sz w:val="24"/>
          <w:szCs w:val="24"/>
          <w:lang w:val="ro-RO"/>
        </w:rPr>
        <w:t xml:space="preserve"> Indicatorii Tehnici şi Indicatorii privind Ţintele, împreună cu penalităţile corespunzătoare</w:t>
      </w:r>
    </w:p>
    <w:p w14:paraId="69B8C8E1" w14:textId="1C57F4BC" w:rsidR="00AB5EF3" w:rsidRDefault="00AB5EF3" w:rsidP="00AB5EF3">
      <w:pPr>
        <w:tabs>
          <w:tab w:val="left" w:pos="567"/>
          <w:tab w:val="left" w:pos="851"/>
          <w:tab w:val="left" w:pos="993"/>
          <w:tab w:val="left" w:pos="1560"/>
        </w:tabs>
        <w:autoSpaceDE w:val="0"/>
        <w:autoSpaceDN w:val="0"/>
        <w:adjustRightInd w:val="0"/>
        <w:spacing w:after="240" w:line="320" w:lineRule="exact"/>
        <w:ind w:right="27"/>
        <w:jc w:val="both"/>
        <w:rPr>
          <w:rFonts w:ascii="Times New Roman" w:hAnsi="Times New Roman"/>
          <w:sz w:val="24"/>
          <w:szCs w:val="24"/>
          <w:lang w:val="ro-RO" w:eastAsia="en-GB"/>
        </w:rPr>
      </w:pPr>
      <w:r>
        <w:rPr>
          <w:rFonts w:ascii="Times New Roman" w:hAnsi="Times New Roman"/>
          <w:sz w:val="24"/>
          <w:szCs w:val="24"/>
          <w:lang w:val="ro-RO" w:eastAsia="en-GB"/>
        </w:rPr>
        <w:t xml:space="preserve">       -  </w:t>
      </w:r>
      <w:r w:rsidR="00534CFB">
        <w:rPr>
          <w:rFonts w:ascii="Times New Roman" w:hAnsi="Times New Roman"/>
          <w:sz w:val="24"/>
          <w:szCs w:val="24"/>
          <w:lang w:val="ro-RO" w:eastAsia="en-GB"/>
        </w:rPr>
        <w:t>alin (4) se elimină.</w:t>
      </w:r>
    </w:p>
    <w:p w14:paraId="027D315F" w14:textId="3AD9208D" w:rsidR="00534CFB" w:rsidRPr="004B4D5A" w:rsidRDefault="00534CFB" w:rsidP="000767C8">
      <w:pPr>
        <w:pStyle w:val="ListParagraph"/>
        <w:widowControl w:val="0"/>
        <w:numPr>
          <w:ilvl w:val="0"/>
          <w:numId w:val="17"/>
        </w:numPr>
        <w:autoSpaceDE w:val="0"/>
        <w:autoSpaceDN w:val="0"/>
        <w:adjustRightInd w:val="0"/>
        <w:spacing w:after="120" w:line="288" w:lineRule="auto"/>
        <w:ind w:left="360"/>
        <w:jc w:val="both"/>
        <w:rPr>
          <w:rFonts w:ascii="Times New Roman" w:hAnsi="Times New Roman"/>
          <w:sz w:val="24"/>
          <w:szCs w:val="24"/>
          <w:lang w:val="ro-RO"/>
        </w:rPr>
      </w:pPr>
      <w:r w:rsidRPr="004B4D5A">
        <w:rPr>
          <w:rFonts w:ascii="Times New Roman" w:hAnsi="Times New Roman"/>
          <w:sz w:val="24"/>
          <w:szCs w:val="24"/>
          <w:lang w:val="ro-RO"/>
        </w:rPr>
        <w:t xml:space="preserve">Art. 5, alin (1) se </w:t>
      </w:r>
      <w:r w:rsidR="007E66E2" w:rsidRPr="004B4D5A">
        <w:rPr>
          <w:rFonts w:ascii="Times New Roman" w:hAnsi="Times New Roman"/>
          <w:sz w:val="24"/>
          <w:szCs w:val="24"/>
          <w:lang w:val="ro-RO"/>
        </w:rPr>
        <w:t>elimină litera k) și</w:t>
      </w:r>
      <w:r w:rsidR="004B4D5A" w:rsidRPr="004B4D5A">
        <w:rPr>
          <w:rFonts w:ascii="Times New Roman" w:hAnsi="Times New Roman"/>
          <w:sz w:val="24"/>
          <w:szCs w:val="24"/>
          <w:lang w:val="ro-RO"/>
        </w:rPr>
        <w:t xml:space="preserve"> se</w:t>
      </w:r>
      <w:r w:rsidR="007E66E2" w:rsidRPr="004B4D5A">
        <w:rPr>
          <w:rFonts w:ascii="Times New Roman" w:hAnsi="Times New Roman"/>
          <w:sz w:val="24"/>
          <w:szCs w:val="24"/>
          <w:lang w:val="ro-RO"/>
        </w:rPr>
        <w:t xml:space="preserve"> </w:t>
      </w:r>
      <w:r w:rsidRPr="004B4D5A">
        <w:rPr>
          <w:rFonts w:ascii="Times New Roman" w:hAnsi="Times New Roman"/>
          <w:sz w:val="24"/>
          <w:szCs w:val="24"/>
          <w:lang w:val="ro-RO"/>
        </w:rPr>
        <w:t>introduc 4 litere noi, b), d</w:t>
      </w:r>
      <w:r w:rsidR="007E66E2" w:rsidRPr="004B4D5A">
        <w:rPr>
          <w:rFonts w:ascii="Times New Roman" w:hAnsi="Times New Roman"/>
          <w:sz w:val="24"/>
          <w:szCs w:val="24"/>
          <w:lang w:val="ro-RO"/>
        </w:rPr>
        <w:t>)</w:t>
      </w:r>
      <w:r w:rsidRPr="004B4D5A">
        <w:rPr>
          <w:rFonts w:ascii="Times New Roman" w:hAnsi="Times New Roman"/>
          <w:sz w:val="24"/>
          <w:szCs w:val="24"/>
          <w:lang w:val="ro-RO"/>
        </w:rPr>
        <w:t>, f</w:t>
      </w:r>
      <w:r w:rsidR="007E66E2" w:rsidRPr="004B4D5A">
        <w:rPr>
          <w:rFonts w:ascii="Times New Roman" w:hAnsi="Times New Roman"/>
          <w:sz w:val="24"/>
          <w:szCs w:val="24"/>
          <w:lang w:val="ro-RO"/>
        </w:rPr>
        <w:t>)</w:t>
      </w:r>
      <w:r w:rsidRPr="004B4D5A">
        <w:rPr>
          <w:rFonts w:ascii="Times New Roman" w:hAnsi="Times New Roman"/>
          <w:sz w:val="24"/>
          <w:szCs w:val="24"/>
          <w:lang w:val="ro-RO"/>
        </w:rPr>
        <w:t>, m</w:t>
      </w:r>
      <w:r w:rsidR="007E66E2" w:rsidRPr="004B4D5A">
        <w:rPr>
          <w:rFonts w:ascii="Times New Roman" w:hAnsi="Times New Roman"/>
          <w:sz w:val="24"/>
          <w:szCs w:val="24"/>
          <w:lang w:val="ro-RO"/>
        </w:rPr>
        <w:t>)</w:t>
      </w:r>
      <w:r w:rsidRPr="004B4D5A">
        <w:rPr>
          <w:rFonts w:ascii="Times New Roman" w:hAnsi="Times New Roman"/>
          <w:sz w:val="24"/>
          <w:szCs w:val="24"/>
          <w:lang w:val="ro-RO"/>
        </w:rPr>
        <w:t>, și se renumerotează corespunzător, astfel:</w:t>
      </w:r>
    </w:p>
    <w:p w14:paraId="4C868025" w14:textId="64EA2C02" w:rsidR="00534CFB" w:rsidRPr="00534CFB" w:rsidRDefault="00534CFB" w:rsidP="000767C8">
      <w:pPr>
        <w:pStyle w:val="ListParagraph"/>
        <w:numPr>
          <w:ilvl w:val="0"/>
          <w:numId w:val="20"/>
        </w:numPr>
        <w:autoSpaceDE w:val="0"/>
        <w:autoSpaceDN w:val="0"/>
        <w:adjustRightInd w:val="0"/>
        <w:spacing w:after="120" w:line="320" w:lineRule="exact"/>
        <w:ind w:right="27"/>
        <w:jc w:val="both"/>
        <w:rPr>
          <w:rFonts w:ascii="Times New Roman" w:eastAsia="Calibri" w:hAnsi="Times New Roman"/>
          <w:bCs/>
          <w:sz w:val="24"/>
          <w:szCs w:val="24"/>
          <w:lang w:val="ro-RO"/>
        </w:rPr>
      </w:pPr>
      <w:r w:rsidRPr="00534CFB">
        <w:rPr>
          <w:rFonts w:ascii="Times New Roman" w:eastAsia="Calibri" w:hAnsi="Times New Roman"/>
          <w:bCs/>
          <w:sz w:val="24"/>
          <w:szCs w:val="24"/>
          <w:lang w:val="ro-RO"/>
        </w:rPr>
        <w:t>să solicite informații cu privire la nivelul ș</w:t>
      </w:r>
      <w:r w:rsidR="007E66E2">
        <w:rPr>
          <w:rFonts w:ascii="Times New Roman" w:eastAsia="Calibri" w:hAnsi="Times New Roman"/>
          <w:bCs/>
          <w:sz w:val="24"/>
          <w:szCs w:val="24"/>
          <w:lang w:val="ro-RO"/>
        </w:rPr>
        <w:t>i</w:t>
      </w:r>
      <w:r w:rsidRPr="00534CFB">
        <w:rPr>
          <w:rFonts w:ascii="Times New Roman" w:eastAsia="Calibri" w:hAnsi="Times New Roman"/>
          <w:bCs/>
          <w:sz w:val="24"/>
          <w:szCs w:val="24"/>
          <w:lang w:val="ro-RO"/>
        </w:rPr>
        <w:t xml:space="preserve"> calitatea serviciului prestat șî cu privire la modul de întreținere, exploatare și administrare a bunurilor din proprietatea publică ssasu privată a unităților administrativ-teritoriale, încredințate pentru realizarea serviciului;</w:t>
      </w:r>
    </w:p>
    <w:p w14:paraId="269EB7C0" w14:textId="5805A8DE" w:rsidR="00534CFB" w:rsidRPr="00534CFB" w:rsidRDefault="00534CFB" w:rsidP="000767C8">
      <w:pPr>
        <w:pStyle w:val="ListParagraph"/>
        <w:numPr>
          <w:ilvl w:val="0"/>
          <w:numId w:val="19"/>
        </w:numPr>
        <w:autoSpaceDE w:val="0"/>
        <w:autoSpaceDN w:val="0"/>
        <w:adjustRightInd w:val="0"/>
        <w:spacing w:after="120" w:line="320" w:lineRule="exact"/>
        <w:ind w:right="27"/>
        <w:jc w:val="both"/>
        <w:rPr>
          <w:rFonts w:ascii="Times New Roman" w:eastAsia="Calibri" w:hAnsi="Times New Roman"/>
          <w:bCs/>
          <w:sz w:val="24"/>
          <w:szCs w:val="24"/>
          <w:lang w:val="ro-RO"/>
        </w:rPr>
      </w:pPr>
      <w:r w:rsidRPr="00534CFB">
        <w:rPr>
          <w:rFonts w:ascii="Times New Roman" w:eastAsia="Calibri" w:hAnsi="Times New Roman"/>
          <w:bCs/>
          <w:sz w:val="24"/>
          <w:szCs w:val="24"/>
          <w:lang w:val="ro-RO"/>
        </w:rPr>
        <w:t>să invite operatorul la audieri, în vederea concilierii diferendelor apărute în relația cu utilizatorii serviciilor</w:t>
      </w:r>
    </w:p>
    <w:p w14:paraId="2AE63A75" w14:textId="1AF79AF2" w:rsidR="00534CFB" w:rsidRPr="00534CFB" w:rsidRDefault="00534CFB" w:rsidP="000767C8">
      <w:pPr>
        <w:pStyle w:val="ListParagraph"/>
        <w:numPr>
          <w:ilvl w:val="0"/>
          <w:numId w:val="21"/>
        </w:numPr>
        <w:autoSpaceDE w:val="0"/>
        <w:autoSpaceDN w:val="0"/>
        <w:adjustRightInd w:val="0"/>
        <w:spacing w:after="0" w:line="320" w:lineRule="exact"/>
        <w:ind w:right="27"/>
        <w:jc w:val="both"/>
        <w:rPr>
          <w:rFonts w:ascii="Times New Roman" w:eastAsia="Calibri" w:hAnsi="Times New Roman"/>
          <w:bCs/>
          <w:sz w:val="24"/>
          <w:szCs w:val="24"/>
          <w:lang w:val="ro-RO"/>
        </w:rPr>
      </w:pPr>
      <w:r w:rsidRPr="00534CFB">
        <w:rPr>
          <w:rFonts w:ascii="Times New Roman" w:eastAsia="Calibri" w:hAnsi="Times New Roman"/>
          <w:bCs/>
          <w:sz w:val="24"/>
          <w:szCs w:val="24"/>
          <w:lang w:val="ro-RO"/>
        </w:rPr>
        <w:t>să analizeze în vederea aprobării sau respingerii, a ajustărilor şi modificărilor la Tarife, propuse de Delegat conform Legii în vigoare;</w:t>
      </w:r>
    </w:p>
    <w:p w14:paraId="6C3393B1" w14:textId="39A8B488" w:rsidR="00534CFB" w:rsidRDefault="00534CFB" w:rsidP="000767C8">
      <w:pPr>
        <w:autoSpaceDE w:val="0"/>
        <w:autoSpaceDN w:val="0"/>
        <w:adjustRightInd w:val="0"/>
        <w:spacing w:after="120" w:line="320" w:lineRule="exact"/>
        <w:ind w:left="360" w:right="27"/>
        <w:jc w:val="both"/>
        <w:rPr>
          <w:rFonts w:ascii="Times New Roman" w:eastAsia="Calibri" w:hAnsi="Times New Roman"/>
          <w:bCs/>
          <w:sz w:val="24"/>
          <w:szCs w:val="24"/>
          <w:lang w:val="ro-RO"/>
        </w:rPr>
      </w:pPr>
      <w:r>
        <w:rPr>
          <w:rFonts w:ascii="Times New Roman" w:eastAsia="Calibri" w:hAnsi="Times New Roman"/>
          <w:bCs/>
          <w:sz w:val="24"/>
          <w:szCs w:val="24"/>
          <w:lang w:val="ro-RO"/>
        </w:rPr>
        <w:t>m) să refuze, în condiții justificate, aprobarea tarifelor propuse de operator;</w:t>
      </w:r>
    </w:p>
    <w:p w14:paraId="1822A9E3" w14:textId="77777777" w:rsidR="000767C8" w:rsidRDefault="000767C8" w:rsidP="000767C8">
      <w:pPr>
        <w:autoSpaceDE w:val="0"/>
        <w:autoSpaceDN w:val="0"/>
        <w:adjustRightInd w:val="0"/>
        <w:spacing w:after="120" w:line="320" w:lineRule="exact"/>
        <w:ind w:left="360" w:right="27"/>
        <w:jc w:val="both"/>
        <w:rPr>
          <w:rFonts w:ascii="Times New Roman" w:eastAsia="Calibri" w:hAnsi="Times New Roman"/>
          <w:bCs/>
          <w:sz w:val="24"/>
          <w:szCs w:val="24"/>
          <w:lang w:val="ro-RO"/>
        </w:rPr>
      </w:pPr>
    </w:p>
    <w:p w14:paraId="7388C72B" w14:textId="2E91E8F1" w:rsidR="00D03249" w:rsidRDefault="004B4D5A" w:rsidP="000767C8">
      <w:pPr>
        <w:pStyle w:val="ListParagraph"/>
        <w:widowControl w:val="0"/>
        <w:numPr>
          <w:ilvl w:val="0"/>
          <w:numId w:val="17"/>
        </w:numPr>
        <w:autoSpaceDE w:val="0"/>
        <w:autoSpaceDN w:val="0"/>
        <w:adjustRightInd w:val="0"/>
        <w:spacing w:after="120" w:line="288" w:lineRule="auto"/>
        <w:ind w:left="360"/>
        <w:jc w:val="both"/>
        <w:rPr>
          <w:rFonts w:ascii="Times New Roman" w:hAnsi="Times New Roman"/>
          <w:sz w:val="24"/>
          <w:szCs w:val="24"/>
          <w:lang w:val="fr-FR"/>
        </w:rPr>
      </w:pPr>
      <w:proofErr w:type="gramStart"/>
      <w:r>
        <w:rPr>
          <w:rFonts w:ascii="Times New Roman" w:hAnsi="Times New Roman"/>
          <w:sz w:val="24"/>
          <w:szCs w:val="24"/>
          <w:lang w:val="fr-FR"/>
        </w:rPr>
        <w:t>Ca</w:t>
      </w:r>
      <w:proofErr w:type="gramEnd"/>
      <w:r>
        <w:rPr>
          <w:rFonts w:ascii="Times New Roman" w:hAnsi="Times New Roman"/>
          <w:sz w:val="24"/>
          <w:szCs w:val="24"/>
          <w:lang w:val="fr-FR"/>
        </w:rPr>
        <w:t xml:space="preserve"> </w:t>
      </w:r>
      <w:proofErr w:type="spellStart"/>
      <w:r>
        <w:rPr>
          <w:rFonts w:ascii="Times New Roman" w:hAnsi="Times New Roman"/>
          <w:sz w:val="24"/>
          <w:szCs w:val="24"/>
          <w:lang w:val="fr-FR"/>
        </w:rPr>
        <w:t>urmare</w:t>
      </w:r>
      <w:proofErr w:type="spellEnd"/>
      <w:r>
        <w:rPr>
          <w:rFonts w:ascii="Times New Roman" w:hAnsi="Times New Roman"/>
          <w:sz w:val="24"/>
          <w:szCs w:val="24"/>
          <w:lang w:val="fr-FR"/>
        </w:rPr>
        <w:t xml:space="preserve"> a </w:t>
      </w:r>
      <w:proofErr w:type="spellStart"/>
      <w:r>
        <w:rPr>
          <w:rFonts w:ascii="Times New Roman" w:hAnsi="Times New Roman"/>
          <w:sz w:val="24"/>
          <w:szCs w:val="24"/>
          <w:lang w:val="fr-FR"/>
        </w:rPr>
        <w:t>modificării</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aduse</w:t>
      </w:r>
      <w:proofErr w:type="spellEnd"/>
      <w:r>
        <w:rPr>
          <w:rFonts w:ascii="Times New Roman" w:hAnsi="Times New Roman"/>
          <w:sz w:val="24"/>
          <w:szCs w:val="24"/>
          <w:lang w:val="fr-FR"/>
        </w:rPr>
        <w:t xml:space="preserve"> la Art 5 </w:t>
      </w:r>
      <w:proofErr w:type="spellStart"/>
      <w:r>
        <w:rPr>
          <w:rFonts w:ascii="Times New Roman" w:hAnsi="Times New Roman"/>
          <w:sz w:val="24"/>
          <w:szCs w:val="24"/>
          <w:lang w:val="fr-FR"/>
        </w:rPr>
        <w:t>alin</w:t>
      </w:r>
      <w:proofErr w:type="spellEnd"/>
      <w:r>
        <w:rPr>
          <w:rFonts w:ascii="Times New Roman" w:hAnsi="Times New Roman"/>
          <w:sz w:val="24"/>
          <w:szCs w:val="24"/>
          <w:lang w:val="fr-FR"/>
        </w:rPr>
        <w:t xml:space="preserve"> (1), A</w:t>
      </w:r>
      <w:r w:rsidR="00D03249">
        <w:rPr>
          <w:rFonts w:ascii="Times New Roman" w:hAnsi="Times New Roman"/>
          <w:sz w:val="24"/>
          <w:szCs w:val="24"/>
          <w:lang w:val="fr-FR"/>
        </w:rPr>
        <w:t xml:space="preserve">rt. 5 </w:t>
      </w:r>
      <w:proofErr w:type="spellStart"/>
      <w:r w:rsidR="00D03249">
        <w:rPr>
          <w:rFonts w:ascii="Times New Roman" w:hAnsi="Times New Roman"/>
          <w:sz w:val="24"/>
          <w:szCs w:val="24"/>
          <w:lang w:val="fr-FR"/>
        </w:rPr>
        <w:t>alin</w:t>
      </w:r>
      <w:proofErr w:type="spellEnd"/>
      <w:r w:rsidR="00D03249">
        <w:rPr>
          <w:rFonts w:ascii="Times New Roman" w:hAnsi="Times New Roman"/>
          <w:sz w:val="24"/>
          <w:szCs w:val="24"/>
          <w:lang w:val="fr-FR"/>
        </w:rPr>
        <w:t xml:space="preserve"> (2) se </w:t>
      </w:r>
      <w:proofErr w:type="spellStart"/>
      <w:r w:rsidR="00D03249">
        <w:rPr>
          <w:rFonts w:ascii="Times New Roman" w:hAnsi="Times New Roman"/>
          <w:sz w:val="24"/>
          <w:szCs w:val="24"/>
          <w:lang w:val="fr-FR"/>
        </w:rPr>
        <w:t>modifică</w:t>
      </w:r>
      <w:proofErr w:type="spellEnd"/>
      <w:r w:rsidR="00D03249">
        <w:rPr>
          <w:rFonts w:ascii="Times New Roman" w:hAnsi="Times New Roman"/>
          <w:sz w:val="24"/>
          <w:szCs w:val="24"/>
          <w:lang w:val="fr-FR"/>
        </w:rPr>
        <w:t xml:space="preserve"> </w:t>
      </w:r>
      <w:proofErr w:type="spellStart"/>
      <w:r w:rsidR="00D03249">
        <w:rPr>
          <w:rFonts w:ascii="Times New Roman" w:hAnsi="Times New Roman"/>
          <w:sz w:val="24"/>
          <w:szCs w:val="24"/>
          <w:lang w:val="fr-FR"/>
        </w:rPr>
        <w:t>după</w:t>
      </w:r>
      <w:proofErr w:type="spellEnd"/>
      <w:r w:rsidR="00D03249">
        <w:rPr>
          <w:rFonts w:ascii="Times New Roman" w:hAnsi="Times New Roman"/>
          <w:sz w:val="24"/>
          <w:szCs w:val="24"/>
          <w:lang w:val="fr-FR"/>
        </w:rPr>
        <w:t xml:space="preserve"> cum </w:t>
      </w:r>
      <w:proofErr w:type="spellStart"/>
      <w:r w:rsidR="00D03249">
        <w:rPr>
          <w:rFonts w:ascii="Times New Roman" w:hAnsi="Times New Roman"/>
          <w:sz w:val="24"/>
          <w:szCs w:val="24"/>
          <w:lang w:val="fr-FR"/>
        </w:rPr>
        <w:t>urmează</w:t>
      </w:r>
      <w:proofErr w:type="spellEnd"/>
      <w:r w:rsidR="00D03249">
        <w:rPr>
          <w:rFonts w:ascii="Times New Roman" w:hAnsi="Times New Roman"/>
          <w:sz w:val="24"/>
          <w:szCs w:val="24"/>
          <w:lang w:val="fr-FR"/>
        </w:rPr>
        <w:t xml:space="preserve"> : </w:t>
      </w:r>
    </w:p>
    <w:p w14:paraId="6601C23B" w14:textId="6C0D1DEE" w:rsidR="00D03249" w:rsidRPr="00D03249" w:rsidRDefault="00D03249" w:rsidP="00D03249">
      <w:pPr>
        <w:tabs>
          <w:tab w:val="left" w:pos="426"/>
        </w:tabs>
        <w:spacing w:after="240" w:line="320" w:lineRule="exact"/>
        <w:ind w:right="27"/>
        <w:jc w:val="both"/>
        <w:outlineLvl w:val="0"/>
        <w:rPr>
          <w:rFonts w:ascii="Times New Roman" w:eastAsia="Calibri" w:hAnsi="Times New Roman"/>
          <w:bCs/>
          <w:sz w:val="24"/>
          <w:szCs w:val="24"/>
          <w:lang w:val="ro-RO"/>
        </w:rPr>
      </w:pPr>
      <w:bookmarkStart w:id="5" w:name="_Toc487142414"/>
      <w:bookmarkStart w:id="6" w:name="_Toc1728695"/>
      <w:bookmarkStart w:id="7" w:name="_Toc2858886"/>
      <w:r w:rsidRPr="00D03249">
        <w:rPr>
          <w:rFonts w:ascii="Times New Roman" w:eastAsia="Calibri" w:hAnsi="Times New Roman"/>
          <w:b/>
          <w:bCs/>
          <w:sz w:val="24"/>
          <w:szCs w:val="24"/>
          <w:lang w:val="ro-RO"/>
        </w:rPr>
        <w:lastRenderedPageBreak/>
        <w:t>(2)</w:t>
      </w:r>
      <w:r w:rsidRPr="00D03249">
        <w:rPr>
          <w:rFonts w:ascii="Times New Roman" w:eastAsia="Calibri" w:hAnsi="Times New Roman"/>
          <w:bCs/>
          <w:sz w:val="24"/>
          <w:szCs w:val="24"/>
          <w:lang w:val="ro-RO"/>
        </w:rPr>
        <w:t xml:space="preserve"> </w:t>
      </w:r>
      <w:bookmarkStart w:id="8" w:name="_Toc378327458"/>
      <w:bookmarkStart w:id="9" w:name="_Toc379978554"/>
      <w:bookmarkStart w:id="10" w:name="_Toc380140999"/>
      <w:bookmarkStart w:id="11" w:name="_Toc381791079"/>
      <w:bookmarkStart w:id="12" w:name="_Toc381957607"/>
      <w:bookmarkStart w:id="13" w:name="_Toc404594989"/>
      <w:r w:rsidR="004B4D5A" w:rsidRPr="009926FA">
        <w:rPr>
          <w:rFonts w:ascii="Times New Roman" w:eastAsia="Calibri" w:hAnsi="Times New Roman"/>
          <w:bCs/>
          <w:sz w:val="24"/>
          <w:szCs w:val="24"/>
          <w:lang w:val="ro-RO"/>
        </w:rPr>
        <w:t>Drepturile prevăzute la alin. (</w:t>
      </w:r>
      <w:r w:rsidR="004B4D5A" w:rsidRPr="00622807">
        <w:rPr>
          <w:rFonts w:ascii="Times New Roman" w:eastAsia="Calibri" w:hAnsi="Times New Roman"/>
          <w:bCs/>
          <w:sz w:val="24"/>
          <w:szCs w:val="24"/>
          <w:lang w:val="ro-RO"/>
        </w:rPr>
        <w:t>1) literele a, d,</w:t>
      </w:r>
      <w:r w:rsidR="004B4D5A">
        <w:rPr>
          <w:rFonts w:ascii="Times New Roman" w:eastAsia="Calibri" w:hAnsi="Times New Roman"/>
          <w:bCs/>
          <w:sz w:val="24"/>
          <w:szCs w:val="24"/>
          <w:lang w:val="ro-RO"/>
        </w:rPr>
        <w:t xml:space="preserve"> </w:t>
      </w:r>
      <w:r w:rsidR="004B4D5A" w:rsidRPr="00622807">
        <w:rPr>
          <w:rFonts w:ascii="Times New Roman" w:eastAsia="Calibri" w:hAnsi="Times New Roman"/>
          <w:bCs/>
          <w:sz w:val="24"/>
          <w:szCs w:val="24"/>
          <w:lang w:val="ro-RO"/>
        </w:rPr>
        <w:t>f</w:t>
      </w:r>
      <w:r w:rsidR="004B4D5A" w:rsidRPr="00874F8E">
        <w:rPr>
          <w:rFonts w:ascii="Times New Roman" w:eastAsia="Calibri" w:hAnsi="Times New Roman"/>
          <w:bCs/>
          <w:sz w:val="24"/>
          <w:szCs w:val="24"/>
          <w:lang w:val="ro-RO"/>
        </w:rPr>
        <w:t xml:space="preserve">, </w:t>
      </w:r>
      <w:r w:rsidR="004B4D5A">
        <w:rPr>
          <w:rFonts w:ascii="Times New Roman" w:eastAsia="Calibri" w:hAnsi="Times New Roman"/>
          <w:bCs/>
          <w:sz w:val="24"/>
          <w:szCs w:val="24"/>
          <w:lang w:val="ro-RO"/>
        </w:rPr>
        <w:t xml:space="preserve">g, h, </w:t>
      </w:r>
      <w:r w:rsidR="004B4D5A" w:rsidRPr="00874F8E">
        <w:rPr>
          <w:rFonts w:ascii="Times New Roman" w:eastAsia="Calibri" w:hAnsi="Times New Roman"/>
          <w:bCs/>
          <w:sz w:val="24"/>
          <w:szCs w:val="24"/>
          <w:lang w:val="ro-RO"/>
        </w:rPr>
        <w:t>i,</w:t>
      </w:r>
      <w:r w:rsidR="004B4D5A">
        <w:rPr>
          <w:rFonts w:ascii="Times New Roman" w:eastAsia="Calibri" w:hAnsi="Times New Roman"/>
          <w:bCs/>
          <w:sz w:val="24"/>
          <w:szCs w:val="24"/>
          <w:lang w:val="ro-RO"/>
        </w:rPr>
        <w:t xml:space="preserve"> j, k, l, m </w:t>
      </w:r>
      <w:r w:rsidR="004B4D5A" w:rsidRPr="00874F8E">
        <w:rPr>
          <w:rFonts w:ascii="Times New Roman" w:eastAsia="Calibri" w:hAnsi="Times New Roman"/>
          <w:bCs/>
          <w:sz w:val="24"/>
          <w:szCs w:val="24"/>
          <w:lang w:val="ro-RO"/>
        </w:rPr>
        <w:t xml:space="preserve"> d</w:t>
      </w:r>
      <w:r w:rsidR="004B4D5A" w:rsidRPr="00622807">
        <w:rPr>
          <w:rFonts w:ascii="Times New Roman" w:eastAsia="Calibri" w:hAnsi="Times New Roman"/>
          <w:bCs/>
          <w:sz w:val="24"/>
          <w:szCs w:val="24"/>
          <w:lang w:val="ro-RO"/>
        </w:rPr>
        <w:t>e mai sus</w:t>
      </w:r>
      <w:r w:rsidR="004B4D5A" w:rsidRPr="009926FA">
        <w:rPr>
          <w:rFonts w:ascii="Times New Roman" w:eastAsia="Calibri" w:hAnsi="Times New Roman"/>
          <w:bCs/>
          <w:sz w:val="24"/>
          <w:szCs w:val="24"/>
          <w:lang w:val="ro-RO"/>
        </w:rPr>
        <w:t xml:space="preserve"> urmează a fi exercitate în numele şi pe seama </w:t>
      </w:r>
      <w:r w:rsidR="004B4D5A">
        <w:rPr>
          <w:rFonts w:ascii="Times New Roman" w:eastAsia="Calibri" w:hAnsi="Times New Roman"/>
          <w:bCs/>
          <w:sz w:val="24"/>
          <w:szCs w:val="24"/>
          <w:lang w:val="ro-RO"/>
        </w:rPr>
        <w:t>Delegatarului</w:t>
      </w:r>
      <w:r w:rsidR="004B4D5A" w:rsidRPr="009926FA">
        <w:rPr>
          <w:rFonts w:ascii="Times New Roman" w:eastAsia="Calibri" w:hAnsi="Times New Roman"/>
          <w:bCs/>
          <w:sz w:val="24"/>
          <w:szCs w:val="24"/>
          <w:lang w:val="ro-RO"/>
        </w:rPr>
        <w:t xml:space="preserve">, de către ADI în baza mandatului primit prin statutul său. </w:t>
      </w:r>
      <w:r w:rsidR="004B4D5A">
        <w:rPr>
          <w:rFonts w:ascii="Times New Roman" w:eastAsia="Calibri" w:hAnsi="Times New Roman"/>
          <w:bCs/>
          <w:sz w:val="24"/>
          <w:szCs w:val="24"/>
          <w:lang w:val="ro-RO"/>
        </w:rPr>
        <w:t>Delegatar</w:t>
      </w:r>
      <w:r w:rsidR="004B4D5A" w:rsidRPr="009926FA">
        <w:rPr>
          <w:rFonts w:ascii="Times New Roman" w:eastAsia="Calibri" w:hAnsi="Times New Roman"/>
          <w:bCs/>
          <w:sz w:val="24"/>
          <w:szCs w:val="24"/>
          <w:lang w:val="ro-RO"/>
        </w:rPr>
        <w:t xml:space="preserve">ul păstrează dreptul de a fi informat şi de a propune măsuri privind Serviciul aflat sub responsabilitatea sa şi bunurile ce le aparţin, prin intermediul şi în cadrul ADI. În relaţia cu </w:t>
      </w:r>
      <w:r w:rsidR="004B4D5A">
        <w:rPr>
          <w:rFonts w:ascii="Times New Roman" w:eastAsia="Calibri" w:hAnsi="Times New Roman"/>
          <w:bCs/>
          <w:sz w:val="24"/>
          <w:szCs w:val="24"/>
          <w:lang w:val="ro-RO"/>
        </w:rPr>
        <w:t>Delegat</w:t>
      </w:r>
      <w:r w:rsidR="004B4D5A" w:rsidRPr="009926FA">
        <w:rPr>
          <w:rFonts w:ascii="Times New Roman" w:eastAsia="Calibri" w:hAnsi="Times New Roman"/>
          <w:bCs/>
          <w:sz w:val="24"/>
          <w:szCs w:val="24"/>
          <w:lang w:val="ro-RO"/>
        </w:rPr>
        <w:t xml:space="preserve">ul, Asociaţia constituie interfaţa între </w:t>
      </w:r>
      <w:r w:rsidR="004B4D5A">
        <w:rPr>
          <w:rFonts w:ascii="Times New Roman" w:eastAsia="Calibri" w:hAnsi="Times New Roman"/>
          <w:bCs/>
          <w:sz w:val="24"/>
          <w:szCs w:val="24"/>
          <w:lang w:val="ro-RO"/>
        </w:rPr>
        <w:t>Delegat</w:t>
      </w:r>
      <w:r w:rsidR="004B4D5A" w:rsidRPr="009926FA">
        <w:rPr>
          <w:rFonts w:ascii="Times New Roman" w:eastAsia="Calibri" w:hAnsi="Times New Roman"/>
          <w:bCs/>
          <w:sz w:val="24"/>
          <w:szCs w:val="24"/>
          <w:lang w:val="ro-RO"/>
        </w:rPr>
        <w:t xml:space="preserve"> şi </w:t>
      </w:r>
      <w:r w:rsidR="004B4D5A">
        <w:rPr>
          <w:rFonts w:ascii="Times New Roman" w:eastAsia="Calibri" w:hAnsi="Times New Roman"/>
          <w:bCs/>
          <w:sz w:val="24"/>
          <w:szCs w:val="24"/>
          <w:lang w:val="ro-RO"/>
        </w:rPr>
        <w:t>Delegatar</w:t>
      </w:r>
      <w:r w:rsidR="004B4D5A" w:rsidRPr="009926FA">
        <w:rPr>
          <w:rFonts w:ascii="Times New Roman" w:eastAsia="Calibri" w:hAnsi="Times New Roman"/>
          <w:bCs/>
          <w:sz w:val="24"/>
          <w:szCs w:val="24"/>
          <w:lang w:val="ro-RO"/>
        </w:rPr>
        <w:t>.</w:t>
      </w:r>
      <w:r w:rsidRPr="00D03249">
        <w:rPr>
          <w:rFonts w:ascii="Times New Roman" w:eastAsia="Calibri" w:hAnsi="Times New Roman"/>
          <w:bCs/>
          <w:sz w:val="24"/>
          <w:szCs w:val="24"/>
          <w:lang w:val="ro-RO"/>
        </w:rPr>
        <w:t>.</w:t>
      </w:r>
      <w:bookmarkEnd w:id="5"/>
      <w:bookmarkEnd w:id="6"/>
      <w:bookmarkEnd w:id="7"/>
      <w:bookmarkEnd w:id="8"/>
      <w:bookmarkEnd w:id="9"/>
      <w:bookmarkEnd w:id="10"/>
      <w:bookmarkEnd w:id="11"/>
      <w:bookmarkEnd w:id="12"/>
      <w:bookmarkEnd w:id="13"/>
      <w:r w:rsidRPr="00D03249">
        <w:rPr>
          <w:rFonts w:ascii="Times New Roman" w:eastAsia="Calibri" w:hAnsi="Times New Roman"/>
          <w:bCs/>
          <w:sz w:val="24"/>
          <w:szCs w:val="24"/>
          <w:lang w:val="ro-RO"/>
        </w:rPr>
        <w:t xml:space="preserve"> </w:t>
      </w:r>
    </w:p>
    <w:p w14:paraId="073DDCB9" w14:textId="77777777" w:rsidR="00D03249" w:rsidRPr="00D03249" w:rsidRDefault="00D03249" w:rsidP="00D03249">
      <w:pPr>
        <w:pStyle w:val="ListParagraph"/>
        <w:widowControl w:val="0"/>
        <w:autoSpaceDE w:val="0"/>
        <w:autoSpaceDN w:val="0"/>
        <w:adjustRightInd w:val="0"/>
        <w:spacing w:after="120" w:line="288" w:lineRule="auto"/>
        <w:ind w:left="360"/>
        <w:jc w:val="both"/>
        <w:rPr>
          <w:rFonts w:ascii="Times New Roman" w:hAnsi="Times New Roman"/>
          <w:sz w:val="24"/>
          <w:szCs w:val="24"/>
          <w:lang w:val="ro-RO"/>
        </w:rPr>
      </w:pPr>
    </w:p>
    <w:p w14:paraId="34364EB3" w14:textId="3514A19D" w:rsidR="00534CFB" w:rsidRPr="000767C8" w:rsidRDefault="00534CFB" w:rsidP="000767C8">
      <w:pPr>
        <w:pStyle w:val="ListParagraph"/>
        <w:widowControl w:val="0"/>
        <w:numPr>
          <w:ilvl w:val="0"/>
          <w:numId w:val="17"/>
        </w:numPr>
        <w:autoSpaceDE w:val="0"/>
        <w:autoSpaceDN w:val="0"/>
        <w:adjustRightInd w:val="0"/>
        <w:spacing w:after="120" w:line="288" w:lineRule="auto"/>
        <w:ind w:left="360"/>
        <w:jc w:val="both"/>
        <w:rPr>
          <w:rFonts w:ascii="Times New Roman" w:hAnsi="Times New Roman"/>
          <w:sz w:val="24"/>
          <w:szCs w:val="24"/>
          <w:lang w:val="fr-FR"/>
        </w:rPr>
      </w:pPr>
      <w:r w:rsidRPr="000767C8">
        <w:rPr>
          <w:rFonts w:ascii="Times New Roman" w:hAnsi="Times New Roman"/>
          <w:sz w:val="24"/>
          <w:szCs w:val="24"/>
          <w:lang w:val="fr-FR"/>
        </w:rPr>
        <w:t xml:space="preserve">Art. </w:t>
      </w:r>
      <w:r w:rsidR="00845285" w:rsidRPr="000767C8">
        <w:rPr>
          <w:rFonts w:ascii="Times New Roman" w:hAnsi="Times New Roman"/>
          <w:sz w:val="24"/>
          <w:szCs w:val="24"/>
          <w:lang w:val="fr-FR"/>
        </w:rPr>
        <w:t xml:space="preserve">6, se modifică litera f), </w:t>
      </w:r>
      <w:proofErr w:type="gramStart"/>
      <w:r w:rsidR="00845285" w:rsidRPr="000767C8">
        <w:rPr>
          <w:rFonts w:ascii="Times New Roman" w:hAnsi="Times New Roman"/>
          <w:sz w:val="24"/>
          <w:szCs w:val="24"/>
          <w:lang w:val="fr-FR"/>
        </w:rPr>
        <w:t>astfel:</w:t>
      </w:r>
      <w:proofErr w:type="gramEnd"/>
    </w:p>
    <w:p w14:paraId="41786DAD" w14:textId="3980A9EC" w:rsidR="00845285" w:rsidRDefault="00845285" w:rsidP="000767C8">
      <w:pPr>
        <w:pStyle w:val="ListParagraph"/>
        <w:numPr>
          <w:ilvl w:val="0"/>
          <w:numId w:val="22"/>
        </w:numPr>
        <w:autoSpaceDE w:val="0"/>
        <w:autoSpaceDN w:val="0"/>
        <w:adjustRightInd w:val="0"/>
        <w:spacing w:after="240" w:line="320" w:lineRule="exact"/>
        <w:ind w:right="27"/>
        <w:jc w:val="both"/>
        <w:rPr>
          <w:rFonts w:ascii="Times New Roman" w:eastAsia="Calibri" w:hAnsi="Times New Roman"/>
          <w:bCs/>
          <w:sz w:val="24"/>
          <w:szCs w:val="24"/>
          <w:lang w:val="ro-RO"/>
        </w:rPr>
      </w:pPr>
      <w:bookmarkStart w:id="14" w:name="tree#707"/>
      <w:r w:rsidRPr="00845285">
        <w:rPr>
          <w:rFonts w:ascii="Times New Roman" w:eastAsia="Calibri" w:hAnsi="Times New Roman"/>
          <w:bCs/>
          <w:sz w:val="24"/>
          <w:szCs w:val="24"/>
          <w:lang w:val="ro-RO"/>
        </w:rPr>
        <w:t>să limiteze prestarea Serviciului, fără plata vreunei penalizări, cu un preaviz de 5 (cinci) Zile Lucrătoare, dacă sumele datorate nu au fost achitate în termenele prevăzute de contractele încheiate cu Delegatarul sau în celelalte condiții prevăzute în legislația în vigoare.</w:t>
      </w:r>
    </w:p>
    <w:p w14:paraId="18039BD4" w14:textId="77777777" w:rsidR="00845285" w:rsidRPr="00845285" w:rsidRDefault="00845285" w:rsidP="00845285">
      <w:pPr>
        <w:pStyle w:val="ListParagraph"/>
        <w:autoSpaceDE w:val="0"/>
        <w:autoSpaceDN w:val="0"/>
        <w:adjustRightInd w:val="0"/>
        <w:spacing w:after="240" w:line="320" w:lineRule="exact"/>
        <w:ind w:left="360" w:right="27"/>
        <w:jc w:val="both"/>
        <w:rPr>
          <w:rFonts w:ascii="Times New Roman" w:eastAsia="Calibri" w:hAnsi="Times New Roman"/>
          <w:bCs/>
          <w:sz w:val="24"/>
          <w:szCs w:val="24"/>
          <w:lang w:val="ro-RO"/>
        </w:rPr>
      </w:pPr>
    </w:p>
    <w:bookmarkEnd w:id="14"/>
    <w:p w14:paraId="624FF085" w14:textId="45EAFB68" w:rsidR="00845285" w:rsidRPr="00845285" w:rsidRDefault="00845285" w:rsidP="000767C8">
      <w:pPr>
        <w:pStyle w:val="ListParagraph"/>
        <w:numPr>
          <w:ilvl w:val="0"/>
          <w:numId w:val="17"/>
        </w:numPr>
        <w:tabs>
          <w:tab w:val="left" w:pos="567"/>
          <w:tab w:val="left" w:pos="851"/>
          <w:tab w:val="left" w:pos="993"/>
          <w:tab w:val="left" w:pos="1560"/>
        </w:tabs>
        <w:autoSpaceDE w:val="0"/>
        <w:autoSpaceDN w:val="0"/>
        <w:adjustRightInd w:val="0"/>
        <w:spacing w:after="240" w:line="320" w:lineRule="exact"/>
        <w:ind w:left="360" w:right="27"/>
        <w:jc w:val="both"/>
        <w:rPr>
          <w:rFonts w:ascii="Times New Roman" w:hAnsi="Times New Roman"/>
          <w:sz w:val="24"/>
          <w:szCs w:val="24"/>
          <w:lang w:val="ro-RO" w:eastAsia="en-GB"/>
        </w:rPr>
      </w:pPr>
      <w:r w:rsidRPr="00845285">
        <w:rPr>
          <w:rFonts w:ascii="Times New Roman" w:hAnsi="Times New Roman"/>
          <w:sz w:val="24"/>
          <w:szCs w:val="24"/>
          <w:lang w:val="ro-RO" w:eastAsia="en-GB"/>
        </w:rPr>
        <w:t>Art. 7, se elimină litera b), se renumerotează corespunzător și se adaugă o literă suplimentară, n) astfel:</w:t>
      </w:r>
    </w:p>
    <w:p w14:paraId="65E0B02C" w14:textId="534BF16E" w:rsidR="00845285" w:rsidRDefault="00845285" w:rsidP="000767C8">
      <w:pPr>
        <w:pStyle w:val="ListParagraph"/>
        <w:numPr>
          <w:ilvl w:val="3"/>
          <w:numId w:val="13"/>
        </w:numPr>
        <w:autoSpaceDE w:val="0"/>
        <w:autoSpaceDN w:val="0"/>
        <w:adjustRightInd w:val="0"/>
        <w:spacing w:after="240" w:line="320" w:lineRule="exact"/>
        <w:ind w:left="630" w:right="27"/>
        <w:jc w:val="both"/>
        <w:rPr>
          <w:rFonts w:ascii="Times New Roman" w:eastAsia="Calibri" w:hAnsi="Times New Roman"/>
          <w:bCs/>
          <w:sz w:val="24"/>
          <w:szCs w:val="24"/>
          <w:lang w:val="ro-RO"/>
        </w:rPr>
      </w:pPr>
      <w:r w:rsidRPr="00845285">
        <w:rPr>
          <w:rFonts w:ascii="Times New Roman" w:eastAsia="Calibri" w:hAnsi="Times New Roman"/>
          <w:bCs/>
          <w:sz w:val="24"/>
          <w:szCs w:val="24"/>
          <w:lang w:val="ro-RO"/>
        </w:rPr>
        <w:t>să solicite Delegatului plata de despăgubiri pentru întreruperea nejustificată a prestării Serviciului pentru mai mult de 48 de ore, într-un cuantum egal cu contravaloarea serviciului prestat de către un terț pentru perioada de întrerupere nejustificată.</w:t>
      </w:r>
    </w:p>
    <w:p w14:paraId="2379FC0E" w14:textId="77777777" w:rsidR="00845285" w:rsidRPr="00845285" w:rsidRDefault="00845285" w:rsidP="00845285">
      <w:pPr>
        <w:pStyle w:val="ListParagraph"/>
        <w:autoSpaceDE w:val="0"/>
        <w:autoSpaceDN w:val="0"/>
        <w:adjustRightInd w:val="0"/>
        <w:spacing w:after="240" w:line="320" w:lineRule="exact"/>
        <w:ind w:left="450" w:right="27"/>
        <w:jc w:val="both"/>
        <w:rPr>
          <w:rFonts w:ascii="Times New Roman" w:eastAsia="Calibri" w:hAnsi="Times New Roman"/>
          <w:bCs/>
          <w:sz w:val="24"/>
          <w:szCs w:val="24"/>
          <w:lang w:val="ro-RO"/>
        </w:rPr>
      </w:pPr>
    </w:p>
    <w:p w14:paraId="718B8A3D" w14:textId="32201AE7" w:rsidR="00845285" w:rsidRDefault="00845285" w:rsidP="000767C8">
      <w:pPr>
        <w:pStyle w:val="ListParagraph"/>
        <w:numPr>
          <w:ilvl w:val="0"/>
          <w:numId w:val="17"/>
        </w:numPr>
        <w:tabs>
          <w:tab w:val="left" w:pos="567"/>
          <w:tab w:val="left" w:pos="851"/>
          <w:tab w:val="left" w:pos="993"/>
          <w:tab w:val="left" w:pos="1560"/>
        </w:tabs>
        <w:autoSpaceDE w:val="0"/>
        <w:autoSpaceDN w:val="0"/>
        <w:adjustRightInd w:val="0"/>
        <w:spacing w:after="240" w:line="320" w:lineRule="exact"/>
        <w:ind w:left="360" w:right="27"/>
        <w:jc w:val="both"/>
        <w:rPr>
          <w:rFonts w:ascii="Times New Roman" w:hAnsi="Times New Roman"/>
          <w:sz w:val="24"/>
          <w:szCs w:val="24"/>
          <w:lang w:val="ro-RO" w:eastAsia="en-GB"/>
        </w:rPr>
      </w:pPr>
      <w:r>
        <w:rPr>
          <w:rFonts w:ascii="Times New Roman" w:hAnsi="Times New Roman"/>
          <w:sz w:val="24"/>
          <w:szCs w:val="24"/>
          <w:lang w:val="ro-RO" w:eastAsia="en-GB"/>
        </w:rPr>
        <w:t>Art. 8, se modifică literele h), i) și k) astfel:</w:t>
      </w:r>
    </w:p>
    <w:p w14:paraId="47E11804" w14:textId="1EA82BDB" w:rsidR="00845285" w:rsidRPr="00845285" w:rsidRDefault="00845285" w:rsidP="000767C8">
      <w:pPr>
        <w:autoSpaceDE w:val="0"/>
        <w:autoSpaceDN w:val="0"/>
        <w:adjustRightInd w:val="0"/>
        <w:spacing w:after="240" w:line="320" w:lineRule="exact"/>
        <w:ind w:left="270" w:right="27"/>
        <w:jc w:val="both"/>
        <w:rPr>
          <w:rFonts w:ascii="Times New Roman" w:eastAsia="Calibri" w:hAnsi="Times New Roman"/>
          <w:bCs/>
          <w:sz w:val="24"/>
          <w:szCs w:val="24"/>
          <w:lang w:val="ro-RO"/>
        </w:rPr>
      </w:pPr>
      <w:r>
        <w:rPr>
          <w:rFonts w:ascii="Times New Roman" w:eastAsia="Calibri" w:hAnsi="Times New Roman"/>
          <w:bCs/>
          <w:sz w:val="24"/>
          <w:szCs w:val="24"/>
          <w:lang w:val="ro-RO"/>
        </w:rPr>
        <w:t>h)</w:t>
      </w:r>
      <w:r w:rsidR="000767C8">
        <w:rPr>
          <w:rFonts w:ascii="Times New Roman" w:eastAsia="Calibri" w:hAnsi="Times New Roman"/>
          <w:bCs/>
          <w:sz w:val="24"/>
          <w:szCs w:val="24"/>
          <w:lang w:val="ro-RO"/>
        </w:rPr>
        <w:t xml:space="preserve"> </w:t>
      </w:r>
      <w:r w:rsidRPr="00845285">
        <w:rPr>
          <w:rFonts w:ascii="Times New Roman" w:eastAsia="Calibri" w:hAnsi="Times New Roman"/>
          <w:bCs/>
          <w:sz w:val="24"/>
          <w:szCs w:val="24"/>
          <w:lang w:val="ro-RO"/>
        </w:rPr>
        <w:t xml:space="preserve">să depună toate diligenţele necesare pentru conservarea integrităţii bunurilor </w:t>
      </w:r>
      <w:r w:rsidRPr="00845285">
        <w:rPr>
          <w:rFonts w:eastAsia="Calibri" w:cs="Calibri"/>
          <w:bCs/>
          <w:sz w:val="24"/>
          <w:szCs w:val="24"/>
          <w:lang w:val="ro-RO"/>
        </w:rPr>
        <w:t>ş</w:t>
      </w:r>
      <w:r w:rsidRPr="00845285">
        <w:rPr>
          <w:rFonts w:ascii="Times New Roman" w:eastAsia="Calibri" w:hAnsi="Times New Roman"/>
          <w:bCs/>
          <w:sz w:val="24"/>
          <w:szCs w:val="24"/>
          <w:lang w:val="ro-RO"/>
        </w:rPr>
        <w:t xml:space="preserve">i echipamentelor, concesionate pe toată Durata Contractului, şi să asigure exploatarea, întreţinerea şi reparaţia acestora cu personal autorizat, în funcţie de complexitatea bunului respectiv şi specificul postului/locului de muncă; </w:t>
      </w:r>
    </w:p>
    <w:p w14:paraId="21633483" w14:textId="34A742C2" w:rsidR="00845285" w:rsidRPr="00845285" w:rsidRDefault="00845285" w:rsidP="000767C8">
      <w:pPr>
        <w:autoSpaceDE w:val="0"/>
        <w:autoSpaceDN w:val="0"/>
        <w:adjustRightInd w:val="0"/>
        <w:spacing w:after="240" w:line="320" w:lineRule="exact"/>
        <w:ind w:left="270" w:right="27"/>
        <w:jc w:val="both"/>
        <w:rPr>
          <w:rFonts w:ascii="Times New Roman" w:eastAsia="Calibri" w:hAnsi="Times New Roman"/>
          <w:bCs/>
          <w:sz w:val="24"/>
          <w:szCs w:val="24"/>
          <w:lang w:val="ro-RO"/>
        </w:rPr>
      </w:pPr>
      <w:r>
        <w:rPr>
          <w:rFonts w:ascii="Times New Roman" w:eastAsia="Calibri" w:hAnsi="Times New Roman"/>
          <w:sz w:val="24"/>
          <w:szCs w:val="24"/>
          <w:lang w:val="ro-RO" w:eastAsia="en-GB"/>
        </w:rPr>
        <w:t>i)</w:t>
      </w:r>
      <w:r w:rsidR="000767C8">
        <w:rPr>
          <w:rFonts w:ascii="Times New Roman" w:eastAsia="Calibri" w:hAnsi="Times New Roman"/>
          <w:sz w:val="24"/>
          <w:szCs w:val="24"/>
          <w:lang w:val="ro-RO" w:eastAsia="en-GB"/>
        </w:rPr>
        <w:t xml:space="preserve"> </w:t>
      </w:r>
      <w:r w:rsidRPr="00845285">
        <w:rPr>
          <w:rFonts w:ascii="Times New Roman" w:eastAsia="Calibri" w:hAnsi="Times New Roman"/>
          <w:sz w:val="24"/>
          <w:szCs w:val="24"/>
          <w:lang w:val="ro-RO" w:eastAsia="en-GB"/>
        </w:rPr>
        <w:t>să nu înstrăineze, închirieze sau să schimbe destinația și aria de utilizare a niciunui Bun de Retur; Delegatul nu va înlocui şi nu va dispune în niciun fel de aceste bunuri fără consimţământul prealabil, în scris, al Delegatarului;</w:t>
      </w:r>
    </w:p>
    <w:p w14:paraId="0371CA51" w14:textId="25438CBC" w:rsidR="00845285" w:rsidRPr="009926FA" w:rsidRDefault="00845285" w:rsidP="000767C8">
      <w:pPr>
        <w:autoSpaceDE w:val="0"/>
        <w:autoSpaceDN w:val="0"/>
        <w:adjustRightInd w:val="0"/>
        <w:spacing w:after="240" w:line="320" w:lineRule="exact"/>
        <w:ind w:left="270" w:right="27"/>
        <w:jc w:val="both"/>
        <w:rPr>
          <w:rFonts w:ascii="Times New Roman" w:eastAsia="Calibri" w:hAnsi="Times New Roman"/>
          <w:bCs/>
          <w:sz w:val="24"/>
          <w:szCs w:val="24"/>
          <w:lang w:val="ro-RO"/>
        </w:rPr>
      </w:pPr>
      <w:r>
        <w:rPr>
          <w:rFonts w:ascii="Times New Roman" w:eastAsia="Calibri" w:hAnsi="Times New Roman"/>
          <w:bCs/>
          <w:sz w:val="24"/>
          <w:szCs w:val="24"/>
          <w:lang w:val="ro-RO"/>
        </w:rPr>
        <w:t xml:space="preserve">k) </w:t>
      </w:r>
      <w:r w:rsidRPr="009926FA">
        <w:rPr>
          <w:rFonts w:ascii="Times New Roman" w:eastAsia="Calibri" w:hAnsi="Times New Roman"/>
          <w:bCs/>
          <w:sz w:val="24"/>
          <w:szCs w:val="24"/>
          <w:lang w:val="ro-RO"/>
        </w:rPr>
        <w:t xml:space="preserve">să predea </w:t>
      </w:r>
      <w:r>
        <w:rPr>
          <w:rFonts w:ascii="Times New Roman" w:eastAsia="Calibri" w:hAnsi="Times New Roman"/>
          <w:bCs/>
          <w:sz w:val="24"/>
          <w:szCs w:val="24"/>
          <w:lang w:val="ro-RO"/>
        </w:rPr>
        <w:t>Delegatar</w:t>
      </w:r>
      <w:r w:rsidRPr="009926FA">
        <w:rPr>
          <w:rFonts w:ascii="Times New Roman" w:eastAsia="Calibri" w:hAnsi="Times New Roman"/>
          <w:bCs/>
          <w:sz w:val="24"/>
          <w:szCs w:val="24"/>
          <w:lang w:val="ro-RO"/>
        </w:rPr>
        <w:t>ului, la încetarea din orice motive a Contractului, toate Bunurile de Retur,</w:t>
      </w:r>
      <w:r>
        <w:rPr>
          <w:rFonts w:ascii="Times New Roman" w:eastAsia="Calibri" w:hAnsi="Times New Roman"/>
          <w:bCs/>
          <w:sz w:val="24"/>
          <w:szCs w:val="24"/>
          <w:lang w:val="ro-RO"/>
        </w:rPr>
        <w:t xml:space="preserve"> precum și toată documentația tehnică aferentă (inclusiv cărțile construcțiilor, cărțile tehnice), </w:t>
      </w:r>
      <w:r w:rsidRPr="009926FA">
        <w:rPr>
          <w:rFonts w:ascii="Times New Roman" w:eastAsia="Calibri" w:hAnsi="Times New Roman"/>
          <w:bCs/>
          <w:sz w:val="24"/>
          <w:szCs w:val="24"/>
          <w:lang w:val="ro-RO"/>
        </w:rPr>
        <w:t>conform condiţiilor stipulate la Art. 17.1., în stare tehnică corespunzătoare duratei lor normale de funcţionare</w:t>
      </w:r>
      <w:r>
        <w:rPr>
          <w:rFonts w:ascii="Times New Roman" w:eastAsia="Calibri" w:hAnsi="Times New Roman"/>
          <w:bCs/>
          <w:sz w:val="24"/>
          <w:szCs w:val="24"/>
          <w:lang w:val="ro-RO"/>
        </w:rPr>
        <w:t>, pe baza de proces verbal de predare-primire</w:t>
      </w:r>
      <w:r w:rsidRPr="009926FA">
        <w:rPr>
          <w:rFonts w:ascii="Times New Roman" w:eastAsia="Calibri" w:hAnsi="Times New Roman"/>
          <w:bCs/>
          <w:sz w:val="24"/>
          <w:szCs w:val="24"/>
          <w:lang w:val="ro-RO"/>
        </w:rPr>
        <w:t>;</w:t>
      </w:r>
    </w:p>
    <w:p w14:paraId="3B5BB2A4" w14:textId="34790F32" w:rsidR="00845285" w:rsidRDefault="00845285" w:rsidP="000767C8">
      <w:pPr>
        <w:pStyle w:val="ListParagraph"/>
        <w:numPr>
          <w:ilvl w:val="0"/>
          <w:numId w:val="17"/>
        </w:numPr>
        <w:tabs>
          <w:tab w:val="left" w:pos="567"/>
          <w:tab w:val="left" w:pos="851"/>
          <w:tab w:val="left" w:pos="993"/>
          <w:tab w:val="left" w:pos="1560"/>
        </w:tabs>
        <w:autoSpaceDE w:val="0"/>
        <w:autoSpaceDN w:val="0"/>
        <w:adjustRightInd w:val="0"/>
        <w:spacing w:after="240" w:line="320" w:lineRule="exact"/>
        <w:ind w:left="360" w:right="27"/>
        <w:jc w:val="both"/>
        <w:rPr>
          <w:rFonts w:ascii="Times New Roman" w:hAnsi="Times New Roman"/>
          <w:sz w:val="24"/>
          <w:szCs w:val="24"/>
          <w:lang w:val="ro-RO" w:eastAsia="en-GB"/>
        </w:rPr>
      </w:pPr>
      <w:r>
        <w:rPr>
          <w:rFonts w:ascii="Times New Roman" w:hAnsi="Times New Roman"/>
          <w:sz w:val="24"/>
          <w:szCs w:val="24"/>
          <w:lang w:val="ro-RO" w:eastAsia="en-GB"/>
        </w:rPr>
        <w:t>Art. 10, alin (1), literele i-xi se modifică astfel:</w:t>
      </w:r>
    </w:p>
    <w:p w14:paraId="3C4C697F" w14:textId="77777777" w:rsidR="00845285" w:rsidRPr="006407D2" w:rsidRDefault="00845285" w:rsidP="000767C8">
      <w:pPr>
        <w:pStyle w:val="ListParagraph"/>
        <w:widowControl w:val="0"/>
        <w:numPr>
          <w:ilvl w:val="2"/>
          <w:numId w:val="23"/>
        </w:numPr>
        <w:autoSpaceDE w:val="0"/>
        <w:autoSpaceDN w:val="0"/>
        <w:adjustRightInd w:val="0"/>
        <w:spacing w:after="0" w:line="276" w:lineRule="auto"/>
        <w:ind w:left="810" w:right="27"/>
        <w:contextualSpacing w:val="0"/>
        <w:jc w:val="both"/>
        <w:rPr>
          <w:rFonts w:ascii="Times New Roman" w:hAnsi="Times New Roman"/>
          <w:sz w:val="24"/>
          <w:szCs w:val="24"/>
          <w:lang w:val="fr-FR"/>
        </w:rPr>
      </w:pPr>
      <w:r w:rsidRPr="006407D2">
        <w:rPr>
          <w:rFonts w:ascii="Times New Roman" w:hAnsi="Times New Roman"/>
          <w:sz w:val="24"/>
          <w:szCs w:val="24"/>
          <w:lang w:val="fr-FR"/>
        </w:rPr>
        <w:t xml:space="preserve">Tarif </w:t>
      </w:r>
      <w:proofErr w:type="spellStart"/>
      <w:r w:rsidRPr="006407D2">
        <w:rPr>
          <w:rFonts w:ascii="Times New Roman" w:hAnsi="Times New Roman"/>
          <w:sz w:val="24"/>
          <w:szCs w:val="24"/>
          <w:lang w:val="fr-FR"/>
        </w:rPr>
        <w:t>pentru</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colectarea</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deșeurilor</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reciclabile</w:t>
      </w:r>
      <w:proofErr w:type="spellEnd"/>
      <w:r w:rsidRPr="006407D2">
        <w:rPr>
          <w:rFonts w:ascii="Times New Roman" w:hAnsi="Times New Roman"/>
          <w:sz w:val="24"/>
          <w:szCs w:val="24"/>
          <w:lang w:val="fr-FR"/>
        </w:rPr>
        <w:t xml:space="preserve"> de la </w:t>
      </w:r>
      <w:proofErr w:type="spellStart"/>
      <w:r w:rsidRPr="006407D2">
        <w:rPr>
          <w:rFonts w:ascii="Times New Roman" w:hAnsi="Times New Roman"/>
          <w:sz w:val="24"/>
          <w:szCs w:val="24"/>
          <w:lang w:val="fr-FR"/>
        </w:rPr>
        <w:t>populația</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din</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mediul</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urban</w:t>
      </w:r>
      <w:proofErr w:type="spellEnd"/>
      <w:r w:rsidRPr="006407D2">
        <w:rPr>
          <w:rFonts w:ascii="Times New Roman" w:hAnsi="Times New Roman"/>
          <w:sz w:val="24"/>
          <w:szCs w:val="24"/>
          <w:lang w:val="fr-FR"/>
        </w:rPr>
        <w:t xml:space="preserve"> – </w:t>
      </w:r>
      <w:proofErr w:type="spellStart"/>
      <w:r w:rsidRPr="006407D2">
        <w:rPr>
          <w:rFonts w:ascii="Times New Roman" w:hAnsi="Times New Roman"/>
          <w:sz w:val="24"/>
          <w:szCs w:val="24"/>
          <w:lang w:val="fr-FR"/>
        </w:rPr>
        <w:t>Tu</w:t>
      </w:r>
      <w:r w:rsidRPr="006407D2">
        <w:rPr>
          <w:rFonts w:ascii="Times New Roman" w:hAnsi="Times New Roman"/>
          <w:sz w:val="24"/>
          <w:szCs w:val="24"/>
          <w:vertAlign w:val="subscript"/>
          <w:lang w:val="fr-FR"/>
        </w:rPr>
        <w:t>rec</w:t>
      </w:r>
      <w:proofErr w:type="spellEnd"/>
      <w:r>
        <w:rPr>
          <w:rFonts w:ascii="Times New Roman" w:hAnsi="Times New Roman"/>
          <w:sz w:val="24"/>
          <w:szCs w:val="24"/>
          <w:lang w:val="fr-FR"/>
        </w:rPr>
        <w:t xml:space="preserve"> ……………… lei/</w:t>
      </w:r>
      <w:proofErr w:type="spellStart"/>
      <w:r>
        <w:rPr>
          <w:rFonts w:ascii="Times New Roman" w:hAnsi="Times New Roman"/>
          <w:sz w:val="24"/>
          <w:szCs w:val="24"/>
          <w:lang w:val="fr-FR"/>
        </w:rPr>
        <w:t>tonă</w:t>
      </w:r>
      <w:proofErr w:type="spellEnd"/>
      <w:r>
        <w:rPr>
          <w:rFonts w:ascii="Times New Roman" w:hAnsi="Times New Roman"/>
          <w:sz w:val="24"/>
          <w:szCs w:val="24"/>
          <w:lang w:val="fr-FR"/>
        </w:rPr>
        <w:t> ; …………… lei/pers/</w:t>
      </w:r>
      <w:proofErr w:type="spellStart"/>
      <w:r>
        <w:rPr>
          <w:rFonts w:ascii="Times New Roman" w:hAnsi="Times New Roman"/>
          <w:sz w:val="24"/>
          <w:szCs w:val="24"/>
          <w:lang w:val="fr-FR"/>
        </w:rPr>
        <w:t>lună</w:t>
      </w:r>
      <w:proofErr w:type="spellEnd"/>
    </w:p>
    <w:p w14:paraId="5A77F7FD" w14:textId="77777777" w:rsidR="00845285" w:rsidRPr="006407D2" w:rsidRDefault="00845285" w:rsidP="000767C8">
      <w:pPr>
        <w:pStyle w:val="ListParagraph"/>
        <w:widowControl w:val="0"/>
        <w:numPr>
          <w:ilvl w:val="2"/>
          <w:numId w:val="23"/>
        </w:numPr>
        <w:autoSpaceDE w:val="0"/>
        <w:autoSpaceDN w:val="0"/>
        <w:adjustRightInd w:val="0"/>
        <w:spacing w:after="0" w:line="276" w:lineRule="auto"/>
        <w:ind w:left="810" w:right="27"/>
        <w:contextualSpacing w:val="0"/>
        <w:jc w:val="both"/>
        <w:rPr>
          <w:rFonts w:ascii="Times New Roman" w:hAnsi="Times New Roman"/>
          <w:sz w:val="24"/>
          <w:szCs w:val="24"/>
          <w:lang w:val="fr-FR"/>
        </w:rPr>
      </w:pPr>
      <w:r w:rsidRPr="006407D2">
        <w:rPr>
          <w:rFonts w:ascii="Times New Roman" w:hAnsi="Times New Roman"/>
          <w:sz w:val="24"/>
          <w:szCs w:val="24"/>
          <w:lang w:val="fr-FR"/>
        </w:rPr>
        <w:t xml:space="preserve">Tarif </w:t>
      </w:r>
      <w:proofErr w:type="spellStart"/>
      <w:r w:rsidRPr="006407D2">
        <w:rPr>
          <w:rFonts w:ascii="Times New Roman" w:hAnsi="Times New Roman"/>
          <w:sz w:val="24"/>
          <w:szCs w:val="24"/>
          <w:lang w:val="fr-FR"/>
        </w:rPr>
        <w:t>pentru</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colectarea</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deșeurilor</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reziduale</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și</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biodegradabile</w:t>
      </w:r>
      <w:proofErr w:type="spellEnd"/>
      <w:r w:rsidRPr="006407D2">
        <w:rPr>
          <w:rFonts w:ascii="Times New Roman" w:hAnsi="Times New Roman"/>
          <w:sz w:val="24"/>
          <w:szCs w:val="24"/>
          <w:lang w:val="fr-FR"/>
        </w:rPr>
        <w:t xml:space="preserve"> de la </w:t>
      </w:r>
      <w:proofErr w:type="spellStart"/>
      <w:r w:rsidRPr="006407D2">
        <w:rPr>
          <w:rFonts w:ascii="Times New Roman" w:hAnsi="Times New Roman"/>
          <w:sz w:val="24"/>
          <w:szCs w:val="24"/>
          <w:lang w:val="fr-FR"/>
        </w:rPr>
        <w:t>populația</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din</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mediul</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urban</w:t>
      </w:r>
      <w:proofErr w:type="spellEnd"/>
      <w:r w:rsidRPr="006407D2">
        <w:rPr>
          <w:rFonts w:ascii="Times New Roman" w:hAnsi="Times New Roman"/>
          <w:sz w:val="24"/>
          <w:szCs w:val="24"/>
          <w:lang w:val="fr-FR"/>
        </w:rPr>
        <w:t xml:space="preserve"> – </w:t>
      </w:r>
      <w:proofErr w:type="spellStart"/>
      <w:r w:rsidRPr="006407D2">
        <w:rPr>
          <w:rFonts w:ascii="Times New Roman" w:hAnsi="Times New Roman"/>
          <w:sz w:val="24"/>
          <w:szCs w:val="24"/>
          <w:lang w:val="fr-FR"/>
        </w:rPr>
        <w:t>Tu</w:t>
      </w:r>
      <w:r w:rsidRPr="006407D2">
        <w:rPr>
          <w:rFonts w:ascii="Times New Roman" w:hAnsi="Times New Roman"/>
          <w:sz w:val="24"/>
          <w:szCs w:val="24"/>
          <w:vertAlign w:val="subscript"/>
          <w:lang w:val="fr-FR"/>
        </w:rPr>
        <w:t>rez</w:t>
      </w:r>
      <w:proofErr w:type="spellEnd"/>
      <w:r>
        <w:rPr>
          <w:rFonts w:ascii="Times New Roman" w:hAnsi="Times New Roman"/>
          <w:sz w:val="24"/>
          <w:szCs w:val="24"/>
          <w:lang w:val="fr-FR"/>
        </w:rPr>
        <w:t xml:space="preserve"> ……………… lei/</w:t>
      </w:r>
      <w:proofErr w:type="spellStart"/>
      <w:r>
        <w:rPr>
          <w:rFonts w:ascii="Times New Roman" w:hAnsi="Times New Roman"/>
          <w:sz w:val="24"/>
          <w:szCs w:val="24"/>
          <w:lang w:val="fr-FR"/>
        </w:rPr>
        <w:t>tonă</w:t>
      </w:r>
      <w:proofErr w:type="spellEnd"/>
      <w:r>
        <w:rPr>
          <w:rFonts w:ascii="Times New Roman" w:hAnsi="Times New Roman"/>
          <w:sz w:val="24"/>
          <w:szCs w:val="24"/>
          <w:lang w:val="fr-FR"/>
        </w:rPr>
        <w:t> ; …………… lei/pers/</w:t>
      </w:r>
      <w:proofErr w:type="spellStart"/>
      <w:r>
        <w:rPr>
          <w:rFonts w:ascii="Times New Roman" w:hAnsi="Times New Roman"/>
          <w:sz w:val="24"/>
          <w:szCs w:val="24"/>
          <w:lang w:val="fr-FR"/>
        </w:rPr>
        <w:t>lună</w:t>
      </w:r>
      <w:proofErr w:type="spellEnd"/>
    </w:p>
    <w:p w14:paraId="4771905B" w14:textId="77777777" w:rsidR="00845285" w:rsidRPr="006407D2" w:rsidRDefault="00845285" w:rsidP="000767C8">
      <w:pPr>
        <w:pStyle w:val="ListParagraph"/>
        <w:widowControl w:val="0"/>
        <w:numPr>
          <w:ilvl w:val="2"/>
          <w:numId w:val="23"/>
        </w:numPr>
        <w:autoSpaceDE w:val="0"/>
        <w:autoSpaceDN w:val="0"/>
        <w:adjustRightInd w:val="0"/>
        <w:spacing w:after="0" w:line="276" w:lineRule="auto"/>
        <w:ind w:left="810" w:right="27"/>
        <w:contextualSpacing w:val="0"/>
        <w:jc w:val="both"/>
        <w:rPr>
          <w:rFonts w:ascii="Times New Roman" w:hAnsi="Times New Roman"/>
          <w:sz w:val="24"/>
          <w:szCs w:val="24"/>
          <w:lang w:val="fr-FR"/>
        </w:rPr>
      </w:pPr>
      <w:r w:rsidRPr="006407D2">
        <w:rPr>
          <w:rFonts w:ascii="Times New Roman" w:hAnsi="Times New Roman"/>
          <w:sz w:val="24"/>
          <w:szCs w:val="24"/>
          <w:lang w:val="fr-FR"/>
        </w:rPr>
        <w:t xml:space="preserve">Tarif </w:t>
      </w:r>
      <w:proofErr w:type="spellStart"/>
      <w:r w:rsidRPr="006407D2">
        <w:rPr>
          <w:rFonts w:ascii="Times New Roman" w:hAnsi="Times New Roman"/>
          <w:sz w:val="24"/>
          <w:szCs w:val="24"/>
          <w:lang w:val="fr-FR"/>
        </w:rPr>
        <w:t>pentru</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colectarea</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deșeurilor</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reciclabile</w:t>
      </w:r>
      <w:proofErr w:type="spellEnd"/>
      <w:r w:rsidRPr="006407D2">
        <w:rPr>
          <w:rFonts w:ascii="Times New Roman" w:hAnsi="Times New Roman"/>
          <w:sz w:val="24"/>
          <w:szCs w:val="24"/>
          <w:lang w:val="fr-FR"/>
        </w:rPr>
        <w:t xml:space="preserve"> de la </w:t>
      </w:r>
      <w:proofErr w:type="spellStart"/>
      <w:r w:rsidRPr="006407D2">
        <w:rPr>
          <w:rFonts w:ascii="Times New Roman" w:hAnsi="Times New Roman"/>
          <w:sz w:val="24"/>
          <w:szCs w:val="24"/>
          <w:lang w:val="fr-FR"/>
        </w:rPr>
        <w:t>populația</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din</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mediul</w:t>
      </w:r>
      <w:proofErr w:type="spellEnd"/>
      <w:r w:rsidRPr="006407D2">
        <w:rPr>
          <w:rFonts w:ascii="Times New Roman" w:hAnsi="Times New Roman"/>
          <w:sz w:val="24"/>
          <w:szCs w:val="24"/>
          <w:lang w:val="fr-FR"/>
        </w:rPr>
        <w:t xml:space="preserve"> rural – </w:t>
      </w:r>
      <w:proofErr w:type="spellStart"/>
      <w:r w:rsidRPr="006407D2">
        <w:rPr>
          <w:rFonts w:ascii="Times New Roman" w:hAnsi="Times New Roman"/>
          <w:sz w:val="24"/>
          <w:szCs w:val="24"/>
          <w:lang w:val="fr-FR"/>
        </w:rPr>
        <w:t>Tr</w:t>
      </w:r>
      <w:r w:rsidRPr="006407D2">
        <w:rPr>
          <w:rFonts w:ascii="Times New Roman" w:hAnsi="Times New Roman"/>
          <w:sz w:val="24"/>
          <w:szCs w:val="24"/>
          <w:vertAlign w:val="subscript"/>
          <w:lang w:val="fr-FR"/>
        </w:rPr>
        <w:t>rec</w:t>
      </w:r>
      <w:proofErr w:type="spellEnd"/>
      <w:r>
        <w:rPr>
          <w:rFonts w:ascii="Times New Roman" w:hAnsi="Times New Roman"/>
          <w:sz w:val="24"/>
          <w:szCs w:val="24"/>
          <w:lang w:val="fr-FR"/>
        </w:rPr>
        <w:t xml:space="preserve"> </w:t>
      </w:r>
      <w:r>
        <w:rPr>
          <w:rFonts w:ascii="Times New Roman" w:hAnsi="Times New Roman"/>
          <w:sz w:val="24"/>
          <w:szCs w:val="24"/>
          <w:lang w:val="fr-FR"/>
        </w:rPr>
        <w:lastRenderedPageBreak/>
        <w:t>……………… lei/</w:t>
      </w:r>
      <w:proofErr w:type="spellStart"/>
      <w:r>
        <w:rPr>
          <w:rFonts w:ascii="Times New Roman" w:hAnsi="Times New Roman"/>
          <w:sz w:val="24"/>
          <w:szCs w:val="24"/>
          <w:lang w:val="fr-FR"/>
        </w:rPr>
        <w:t>tonă</w:t>
      </w:r>
      <w:proofErr w:type="spellEnd"/>
      <w:r>
        <w:rPr>
          <w:rFonts w:ascii="Times New Roman" w:hAnsi="Times New Roman"/>
          <w:sz w:val="24"/>
          <w:szCs w:val="24"/>
          <w:lang w:val="fr-FR"/>
        </w:rPr>
        <w:t> ; …………… lei/pers/</w:t>
      </w:r>
      <w:proofErr w:type="spellStart"/>
      <w:r>
        <w:rPr>
          <w:rFonts w:ascii="Times New Roman" w:hAnsi="Times New Roman"/>
          <w:sz w:val="24"/>
          <w:szCs w:val="24"/>
          <w:lang w:val="fr-FR"/>
        </w:rPr>
        <w:t>lună</w:t>
      </w:r>
      <w:proofErr w:type="spellEnd"/>
    </w:p>
    <w:p w14:paraId="6ABBDF07" w14:textId="77777777" w:rsidR="00845285" w:rsidRPr="006407D2" w:rsidRDefault="00845285" w:rsidP="000767C8">
      <w:pPr>
        <w:pStyle w:val="ListParagraph"/>
        <w:widowControl w:val="0"/>
        <w:numPr>
          <w:ilvl w:val="2"/>
          <w:numId w:val="23"/>
        </w:numPr>
        <w:autoSpaceDE w:val="0"/>
        <w:autoSpaceDN w:val="0"/>
        <w:adjustRightInd w:val="0"/>
        <w:spacing w:after="0" w:line="276" w:lineRule="auto"/>
        <w:ind w:left="810" w:right="27"/>
        <w:contextualSpacing w:val="0"/>
        <w:jc w:val="both"/>
        <w:rPr>
          <w:rFonts w:ascii="Times New Roman" w:hAnsi="Times New Roman"/>
          <w:sz w:val="24"/>
          <w:szCs w:val="24"/>
          <w:lang w:val="fr-FR"/>
        </w:rPr>
      </w:pPr>
      <w:r w:rsidRPr="006407D2">
        <w:rPr>
          <w:rFonts w:ascii="Times New Roman" w:hAnsi="Times New Roman"/>
          <w:sz w:val="24"/>
          <w:szCs w:val="24"/>
          <w:lang w:val="fr-FR"/>
        </w:rPr>
        <w:t xml:space="preserve">Tarif </w:t>
      </w:r>
      <w:proofErr w:type="spellStart"/>
      <w:r w:rsidRPr="006407D2">
        <w:rPr>
          <w:rFonts w:ascii="Times New Roman" w:hAnsi="Times New Roman"/>
          <w:sz w:val="24"/>
          <w:szCs w:val="24"/>
          <w:lang w:val="fr-FR"/>
        </w:rPr>
        <w:t>pentru</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colectarea</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deșeurilor</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reziduale</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și</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biodegradabile</w:t>
      </w:r>
      <w:proofErr w:type="spellEnd"/>
      <w:r w:rsidRPr="006407D2">
        <w:rPr>
          <w:rFonts w:ascii="Times New Roman" w:hAnsi="Times New Roman"/>
          <w:sz w:val="24"/>
          <w:szCs w:val="24"/>
          <w:lang w:val="fr-FR"/>
        </w:rPr>
        <w:t xml:space="preserve"> de la </w:t>
      </w:r>
      <w:proofErr w:type="spellStart"/>
      <w:r w:rsidRPr="006407D2">
        <w:rPr>
          <w:rFonts w:ascii="Times New Roman" w:hAnsi="Times New Roman"/>
          <w:sz w:val="24"/>
          <w:szCs w:val="24"/>
          <w:lang w:val="fr-FR"/>
        </w:rPr>
        <w:t>populația</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din</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mediul</w:t>
      </w:r>
      <w:proofErr w:type="spellEnd"/>
      <w:r w:rsidRPr="006407D2">
        <w:rPr>
          <w:rFonts w:ascii="Times New Roman" w:hAnsi="Times New Roman"/>
          <w:sz w:val="24"/>
          <w:szCs w:val="24"/>
          <w:lang w:val="fr-FR"/>
        </w:rPr>
        <w:t xml:space="preserve"> rural - </w:t>
      </w:r>
      <w:proofErr w:type="spellStart"/>
      <w:r w:rsidRPr="006407D2">
        <w:rPr>
          <w:rFonts w:ascii="Times New Roman" w:hAnsi="Times New Roman"/>
          <w:sz w:val="24"/>
          <w:szCs w:val="24"/>
          <w:lang w:val="fr-FR"/>
        </w:rPr>
        <w:t>Tr</w:t>
      </w:r>
      <w:r w:rsidRPr="006407D2">
        <w:rPr>
          <w:rFonts w:ascii="Times New Roman" w:hAnsi="Times New Roman"/>
          <w:sz w:val="24"/>
          <w:szCs w:val="24"/>
          <w:vertAlign w:val="subscript"/>
          <w:lang w:val="fr-FR"/>
        </w:rPr>
        <w:t>rez</w:t>
      </w:r>
      <w:proofErr w:type="spellEnd"/>
      <w:r>
        <w:rPr>
          <w:rFonts w:ascii="Times New Roman" w:hAnsi="Times New Roman"/>
          <w:sz w:val="24"/>
          <w:szCs w:val="24"/>
          <w:lang w:val="fr-FR"/>
        </w:rPr>
        <w:t xml:space="preserve"> ……………… lei/</w:t>
      </w:r>
      <w:proofErr w:type="spellStart"/>
      <w:r>
        <w:rPr>
          <w:rFonts w:ascii="Times New Roman" w:hAnsi="Times New Roman"/>
          <w:sz w:val="24"/>
          <w:szCs w:val="24"/>
          <w:lang w:val="fr-FR"/>
        </w:rPr>
        <w:t>tonă</w:t>
      </w:r>
      <w:proofErr w:type="spellEnd"/>
      <w:r>
        <w:rPr>
          <w:rFonts w:ascii="Times New Roman" w:hAnsi="Times New Roman"/>
          <w:sz w:val="24"/>
          <w:szCs w:val="24"/>
          <w:lang w:val="fr-FR"/>
        </w:rPr>
        <w:t> ; …………… lei/pers/</w:t>
      </w:r>
      <w:proofErr w:type="spellStart"/>
      <w:r>
        <w:rPr>
          <w:rFonts w:ascii="Times New Roman" w:hAnsi="Times New Roman"/>
          <w:sz w:val="24"/>
          <w:szCs w:val="24"/>
          <w:lang w:val="fr-FR"/>
        </w:rPr>
        <w:t>lună</w:t>
      </w:r>
      <w:proofErr w:type="spellEnd"/>
    </w:p>
    <w:p w14:paraId="446805EE" w14:textId="77777777" w:rsidR="00845285" w:rsidRPr="006407D2" w:rsidRDefault="00845285" w:rsidP="000767C8">
      <w:pPr>
        <w:pStyle w:val="ListParagraph"/>
        <w:widowControl w:val="0"/>
        <w:numPr>
          <w:ilvl w:val="2"/>
          <w:numId w:val="23"/>
        </w:numPr>
        <w:autoSpaceDE w:val="0"/>
        <w:autoSpaceDN w:val="0"/>
        <w:adjustRightInd w:val="0"/>
        <w:spacing w:after="0" w:line="276" w:lineRule="auto"/>
        <w:ind w:left="810" w:right="27"/>
        <w:contextualSpacing w:val="0"/>
        <w:jc w:val="both"/>
        <w:rPr>
          <w:rFonts w:ascii="Times New Roman" w:hAnsi="Times New Roman"/>
          <w:sz w:val="24"/>
          <w:szCs w:val="24"/>
          <w:lang w:val="fr-FR"/>
        </w:rPr>
      </w:pPr>
      <w:r w:rsidRPr="006407D2">
        <w:rPr>
          <w:rFonts w:ascii="Times New Roman" w:hAnsi="Times New Roman"/>
          <w:sz w:val="24"/>
          <w:szCs w:val="24"/>
          <w:lang w:val="fr-FR"/>
        </w:rPr>
        <w:t xml:space="preserve">Tarif </w:t>
      </w:r>
      <w:proofErr w:type="spellStart"/>
      <w:r w:rsidRPr="006407D2">
        <w:rPr>
          <w:rFonts w:ascii="Times New Roman" w:hAnsi="Times New Roman"/>
          <w:sz w:val="24"/>
          <w:szCs w:val="24"/>
          <w:lang w:val="fr-FR"/>
        </w:rPr>
        <w:t>pentru</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colectare</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deseurilor</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reciclabile</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similare</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inclusiv</w:t>
      </w:r>
      <w:proofErr w:type="spellEnd"/>
      <w:r w:rsidRPr="006407D2">
        <w:rPr>
          <w:rFonts w:ascii="Times New Roman" w:hAnsi="Times New Roman"/>
          <w:sz w:val="24"/>
          <w:szCs w:val="24"/>
          <w:lang w:val="fr-FR"/>
        </w:rPr>
        <w:t xml:space="preserve"> de la </w:t>
      </w:r>
      <w:proofErr w:type="spellStart"/>
      <w:r w:rsidRPr="006407D2">
        <w:rPr>
          <w:rFonts w:ascii="Times New Roman" w:hAnsi="Times New Roman"/>
          <w:sz w:val="24"/>
          <w:szCs w:val="24"/>
          <w:lang w:val="fr-FR"/>
        </w:rPr>
        <w:t>administratorii</w:t>
      </w:r>
      <w:proofErr w:type="spellEnd"/>
      <w:r w:rsidRPr="006407D2">
        <w:rPr>
          <w:rFonts w:ascii="Times New Roman" w:hAnsi="Times New Roman"/>
          <w:sz w:val="24"/>
          <w:szCs w:val="24"/>
          <w:lang w:val="fr-FR"/>
        </w:rPr>
        <w:t xml:space="preserve"> de </w:t>
      </w:r>
      <w:proofErr w:type="spellStart"/>
      <w:proofErr w:type="gramStart"/>
      <w:r w:rsidRPr="006407D2">
        <w:rPr>
          <w:rFonts w:ascii="Times New Roman" w:hAnsi="Times New Roman"/>
          <w:sz w:val="24"/>
          <w:szCs w:val="24"/>
          <w:lang w:val="fr-FR"/>
        </w:rPr>
        <w:t>piețe</w:t>
      </w:r>
      <w:proofErr w:type="spellEnd"/>
      <w:r w:rsidRPr="006407D2">
        <w:rPr>
          <w:rFonts w:ascii="Times New Roman" w:hAnsi="Times New Roman"/>
          <w:sz w:val="24"/>
          <w:szCs w:val="24"/>
          <w:lang w:val="fr-FR"/>
        </w:rPr>
        <w:t>)-</w:t>
      </w:r>
      <w:proofErr w:type="gram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Top</w:t>
      </w:r>
      <w:r w:rsidRPr="006407D2">
        <w:rPr>
          <w:rFonts w:ascii="Times New Roman" w:hAnsi="Times New Roman"/>
          <w:sz w:val="24"/>
          <w:szCs w:val="24"/>
          <w:vertAlign w:val="subscript"/>
          <w:lang w:val="fr-FR"/>
        </w:rPr>
        <w:t>rec</w:t>
      </w:r>
      <w:proofErr w:type="spellEnd"/>
      <w:r>
        <w:rPr>
          <w:rFonts w:ascii="Times New Roman" w:hAnsi="Times New Roman"/>
          <w:sz w:val="24"/>
          <w:szCs w:val="24"/>
          <w:lang w:val="fr-FR"/>
        </w:rPr>
        <w:t xml:space="preserve"> ……………… lei/</w:t>
      </w:r>
      <w:proofErr w:type="spellStart"/>
      <w:r>
        <w:rPr>
          <w:rFonts w:ascii="Times New Roman" w:hAnsi="Times New Roman"/>
          <w:sz w:val="24"/>
          <w:szCs w:val="24"/>
          <w:lang w:val="fr-FR"/>
        </w:rPr>
        <w:t>tonă</w:t>
      </w:r>
      <w:proofErr w:type="spellEnd"/>
      <w:r>
        <w:rPr>
          <w:rFonts w:ascii="Times New Roman" w:hAnsi="Times New Roman"/>
          <w:sz w:val="24"/>
          <w:szCs w:val="24"/>
          <w:lang w:val="fr-FR"/>
        </w:rPr>
        <w:t xml:space="preserve"> ; </w:t>
      </w:r>
    </w:p>
    <w:p w14:paraId="65B85500" w14:textId="77777777" w:rsidR="00845285" w:rsidRPr="006407D2" w:rsidRDefault="00845285" w:rsidP="000767C8">
      <w:pPr>
        <w:pStyle w:val="ListParagraph"/>
        <w:widowControl w:val="0"/>
        <w:numPr>
          <w:ilvl w:val="2"/>
          <w:numId w:val="23"/>
        </w:numPr>
        <w:autoSpaceDE w:val="0"/>
        <w:autoSpaceDN w:val="0"/>
        <w:adjustRightInd w:val="0"/>
        <w:spacing w:after="0" w:line="276" w:lineRule="auto"/>
        <w:ind w:left="810" w:right="27"/>
        <w:contextualSpacing w:val="0"/>
        <w:jc w:val="both"/>
        <w:rPr>
          <w:rFonts w:ascii="Times New Roman" w:hAnsi="Times New Roman"/>
          <w:sz w:val="24"/>
          <w:szCs w:val="24"/>
          <w:lang w:val="fr-FR"/>
        </w:rPr>
      </w:pPr>
      <w:r w:rsidRPr="006407D2">
        <w:rPr>
          <w:rFonts w:ascii="Times New Roman" w:hAnsi="Times New Roman"/>
          <w:sz w:val="24"/>
          <w:szCs w:val="24"/>
          <w:lang w:val="fr-FR"/>
        </w:rPr>
        <w:t xml:space="preserve">Tarif </w:t>
      </w:r>
      <w:proofErr w:type="spellStart"/>
      <w:r w:rsidRPr="006407D2">
        <w:rPr>
          <w:rFonts w:ascii="Times New Roman" w:hAnsi="Times New Roman"/>
          <w:sz w:val="24"/>
          <w:szCs w:val="24"/>
          <w:lang w:val="fr-FR"/>
        </w:rPr>
        <w:t>pentru</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colectarea</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deșeurilor</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reziduale</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și</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biodegradabile</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similare</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inclusiv</w:t>
      </w:r>
      <w:proofErr w:type="spellEnd"/>
      <w:r w:rsidRPr="006407D2">
        <w:rPr>
          <w:rFonts w:ascii="Times New Roman" w:hAnsi="Times New Roman"/>
          <w:sz w:val="24"/>
          <w:szCs w:val="24"/>
          <w:lang w:val="fr-FR"/>
        </w:rPr>
        <w:t xml:space="preserve"> de la </w:t>
      </w:r>
      <w:proofErr w:type="spellStart"/>
      <w:r w:rsidRPr="006407D2">
        <w:rPr>
          <w:rFonts w:ascii="Times New Roman" w:hAnsi="Times New Roman"/>
          <w:sz w:val="24"/>
          <w:szCs w:val="24"/>
          <w:lang w:val="fr-FR"/>
        </w:rPr>
        <w:t>administratorii</w:t>
      </w:r>
      <w:proofErr w:type="spellEnd"/>
      <w:r w:rsidRPr="006407D2">
        <w:rPr>
          <w:rFonts w:ascii="Times New Roman" w:hAnsi="Times New Roman"/>
          <w:sz w:val="24"/>
          <w:szCs w:val="24"/>
          <w:lang w:val="fr-FR"/>
        </w:rPr>
        <w:t xml:space="preserve"> de </w:t>
      </w:r>
      <w:proofErr w:type="spellStart"/>
      <w:r w:rsidRPr="006407D2">
        <w:rPr>
          <w:rFonts w:ascii="Times New Roman" w:hAnsi="Times New Roman"/>
          <w:sz w:val="24"/>
          <w:szCs w:val="24"/>
          <w:lang w:val="fr-FR"/>
        </w:rPr>
        <w:t>piețe</w:t>
      </w:r>
      <w:proofErr w:type="spellEnd"/>
      <w:r w:rsidRPr="006407D2">
        <w:rPr>
          <w:rFonts w:ascii="Times New Roman" w:hAnsi="Times New Roman"/>
          <w:sz w:val="24"/>
          <w:szCs w:val="24"/>
          <w:lang w:val="fr-FR"/>
        </w:rPr>
        <w:t xml:space="preserve">) – </w:t>
      </w:r>
      <w:proofErr w:type="spellStart"/>
      <w:r w:rsidRPr="006407D2">
        <w:rPr>
          <w:rFonts w:ascii="Times New Roman" w:hAnsi="Times New Roman"/>
          <w:sz w:val="24"/>
          <w:szCs w:val="24"/>
          <w:lang w:val="fr-FR"/>
        </w:rPr>
        <w:t>Top</w:t>
      </w:r>
      <w:r w:rsidRPr="006407D2">
        <w:rPr>
          <w:rFonts w:ascii="Times New Roman" w:hAnsi="Times New Roman"/>
          <w:sz w:val="24"/>
          <w:szCs w:val="24"/>
          <w:vertAlign w:val="subscript"/>
          <w:lang w:val="fr-FR"/>
        </w:rPr>
        <w:t>rez</w:t>
      </w:r>
      <w:proofErr w:type="spellEnd"/>
      <w:r>
        <w:rPr>
          <w:rFonts w:ascii="Times New Roman" w:hAnsi="Times New Roman"/>
          <w:sz w:val="24"/>
          <w:szCs w:val="24"/>
          <w:lang w:val="fr-FR"/>
        </w:rPr>
        <w:t xml:space="preserve"> ……………… lei/</w:t>
      </w:r>
      <w:proofErr w:type="spellStart"/>
      <w:r>
        <w:rPr>
          <w:rFonts w:ascii="Times New Roman" w:hAnsi="Times New Roman"/>
          <w:sz w:val="24"/>
          <w:szCs w:val="24"/>
          <w:lang w:val="fr-FR"/>
        </w:rPr>
        <w:t>tonă</w:t>
      </w:r>
      <w:proofErr w:type="spellEnd"/>
      <w:r>
        <w:rPr>
          <w:rFonts w:ascii="Times New Roman" w:hAnsi="Times New Roman"/>
          <w:sz w:val="24"/>
          <w:szCs w:val="24"/>
          <w:lang w:val="fr-FR"/>
        </w:rPr>
        <w:t> ;</w:t>
      </w:r>
    </w:p>
    <w:p w14:paraId="6BA1BD29" w14:textId="77777777" w:rsidR="00845285" w:rsidRPr="006407D2" w:rsidRDefault="00845285" w:rsidP="000767C8">
      <w:pPr>
        <w:pStyle w:val="ListParagraph"/>
        <w:widowControl w:val="0"/>
        <w:numPr>
          <w:ilvl w:val="2"/>
          <w:numId w:val="23"/>
        </w:numPr>
        <w:autoSpaceDE w:val="0"/>
        <w:autoSpaceDN w:val="0"/>
        <w:adjustRightInd w:val="0"/>
        <w:spacing w:after="0" w:line="276" w:lineRule="auto"/>
        <w:ind w:left="810" w:right="27"/>
        <w:contextualSpacing w:val="0"/>
        <w:jc w:val="both"/>
        <w:rPr>
          <w:rFonts w:ascii="Times New Roman" w:hAnsi="Times New Roman"/>
          <w:sz w:val="24"/>
          <w:szCs w:val="24"/>
          <w:lang w:val="fr-FR"/>
        </w:rPr>
      </w:pPr>
      <w:r w:rsidRPr="006407D2">
        <w:rPr>
          <w:rFonts w:ascii="Times New Roman" w:hAnsi="Times New Roman"/>
          <w:sz w:val="24"/>
          <w:szCs w:val="24"/>
          <w:lang w:val="fr-FR"/>
        </w:rPr>
        <w:t xml:space="preserve">Tarif </w:t>
      </w:r>
      <w:proofErr w:type="spellStart"/>
      <w:r w:rsidRPr="006407D2">
        <w:rPr>
          <w:rFonts w:ascii="Times New Roman" w:hAnsi="Times New Roman"/>
          <w:sz w:val="24"/>
          <w:szCs w:val="24"/>
          <w:lang w:val="fr-FR"/>
        </w:rPr>
        <w:t>pentru</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colectarea</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deșeurilor</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menajere</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periculoase</w:t>
      </w:r>
      <w:proofErr w:type="spellEnd"/>
      <w:r w:rsidRPr="006407D2">
        <w:rPr>
          <w:rFonts w:ascii="Times New Roman" w:hAnsi="Times New Roman"/>
          <w:sz w:val="24"/>
          <w:szCs w:val="24"/>
          <w:lang w:val="fr-FR"/>
        </w:rPr>
        <w:t xml:space="preserve"> la </w:t>
      </w:r>
      <w:proofErr w:type="spellStart"/>
      <w:r w:rsidRPr="006407D2">
        <w:rPr>
          <w:rFonts w:ascii="Times New Roman" w:hAnsi="Times New Roman"/>
          <w:sz w:val="24"/>
          <w:szCs w:val="24"/>
          <w:lang w:val="fr-FR"/>
        </w:rPr>
        <w:t>solicitare</w:t>
      </w:r>
      <w:proofErr w:type="spellEnd"/>
      <w:r w:rsidRPr="006407D2">
        <w:rPr>
          <w:rFonts w:ascii="Times New Roman" w:hAnsi="Times New Roman"/>
          <w:sz w:val="24"/>
          <w:szCs w:val="24"/>
          <w:lang w:val="fr-FR"/>
        </w:rPr>
        <w:t xml:space="preserve"> - </w:t>
      </w:r>
      <w:proofErr w:type="spellStart"/>
      <w:r w:rsidRPr="006407D2">
        <w:rPr>
          <w:rFonts w:ascii="Times New Roman" w:hAnsi="Times New Roman"/>
          <w:sz w:val="24"/>
          <w:szCs w:val="24"/>
          <w:lang w:val="fr-FR"/>
        </w:rPr>
        <w:t>T</w:t>
      </w:r>
      <w:r w:rsidRPr="006407D2">
        <w:rPr>
          <w:rFonts w:ascii="Times New Roman" w:hAnsi="Times New Roman"/>
          <w:sz w:val="24"/>
          <w:szCs w:val="24"/>
          <w:vertAlign w:val="subscript"/>
          <w:lang w:val="fr-FR"/>
        </w:rPr>
        <w:t>peric</w:t>
      </w:r>
      <w:proofErr w:type="spellEnd"/>
      <w:r>
        <w:rPr>
          <w:rFonts w:ascii="Times New Roman" w:hAnsi="Times New Roman"/>
          <w:sz w:val="24"/>
          <w:szCs w:val="24"/>
          <w:vertAlign w:val="subscript"/>
          <w:lang w:val="fr-FR"/>
        </w:rPr>
        <w:t>…</w:t>
      </w:r>
      <w:proofErr w:type="gramStart"/>
      <w:r>
        <w:rPr>
          <w:rFonts w:ascii="Times New Roman" w:hAnsi="Times New Roman"/>
          <w:sz w:val="24"/>
          <w:szCs w:val="24"/>
          <w:vertAlign w:val="subscript"/>
          <w:lang w:val="fr-FR"/>
        </w:rPr>
        <w:t>…….</w:t>
      </w:r>
      <w:proofErr w:type="gramEnd"/>
      <w:r>
        <w:rPr>
          <w:rFonts w:ascii="Times New Roman" w:hAnsi="Times New Roman"/>
          <w:sz w:val="24"/>
          <w:szCs w:val="24"/>
          <w:vertAlign w:val="subscript"/>
          <w:lang w:val="fr-FR"/>
        </w:rPr>
        <w:t>.</w:t>
      </w:r>
      <w:r>
        <w:rPr>
          <w:rFonts w:ascii="Times New Roman" w:hAnsi="Times New Roman"/>
          <w:sz w:val="24"/>
          <w:szCs w:val="24"/>
          <w:lang w:val="fr-FR"/>
        </w:rPr>
        <w:t xml:space="preserve"> </w:t>
      </w:r>
      <w:proofErr w:type="gramStart"/>
      <w:r>
        <w:rPr>
          <w:rFonts w:ascii="Times New Roman" w:hAnsi="Times New Roman"/>
          <w:sz w:val="24"/>
          <w:szCs w:val="24"/>
          <w:lang w:val="fr-FR"/>
        </w:rPr>
        <w:t>lei</w:t>
      </w:r>
      <w:proofErr w:type="gramEnd"/>
      <w:r>
        <w:rPr>
          <w:rFonts w:ascii="Times New Roman" w:hAnsi="Times New Roman"/>
          <w:sz w:val="24"/>
          <w:szCs w:val="24"/>
          <w:lang w:val="fr-FR"/>
        </w:rPr>
        <w:t>/</w:t>
      </w:r>
      <w:proofErr w:type="spellStart"/>
      <w:r>
        <w:rPr>
          <w:rFonts w:ascii="Times New Roman" w:hAnsi="Times New Roman"/>
          <w:sz w:val="24"/>
          <w:szCs w:val="24"/>
          <w:lang w:val="fr-FR"/>
        </w:rPr>
        <w:t>tonă</w:t>
      </w:r>
      <w:proofErr w:type="spellEnd"/>
      <w:r>
        <w:rPr>
          <w:rFonts w:ascii="Times New Roman" w:hAnsi="Times New Roman"/>
          <w:sz w:val="24"/>
          <w:szCs w:val="24"/>
          <w:lang w:val="fr-FR"/>
        </w:rPr>
        <w:t> ;</w:t>
      </w:r>
    </w:p>
    <w:p w14:paraId="36E2B7C5" w14:textId="77777777" w:rsidR="00845285" w:rsidRPr="006407D2" w:rsidRDefault="00845285" w:rsidP="000767C8">
      <w:pPr>
        <w:pStyle w:val="ListParagraph"/>
        <w:widowControl w:val="0"/>
        <w:numPr>
          <w:ilvl w:val="2"/>
          <w:numId w:val="23"/>
        </w:numPr>
        <w:autoSpaceDE w:val="0"/>
        <w:autoSpaceDN w:val="0"/>
        <w:adjustRightInd w:val="0"/>
        <w:spacing w:after="0" w:line="276" w:lineRule="auto"/>
        <w:ind w:left="810" w:right="27"/>
        <w:contextualSpacing w:val="0"/>
        <w:jc w:val="both"/>
        <w:rPr>
          <w:rFonts w:ascii="Times New Roman" w:hAnsi="Times New Roman"/>
          <w:sz w:val="24"/>
          <w:szCs w:val="24"/>
          <w:lang w:val="fr-FR"/>
        </w:rPr>
      </w:pPr>
      <w:r w:rsidRPr="006407D2">
        <w:rPr>
          <w:rFonts w:ascii="Times New Roman" w:hAnsi="Times New Roman"/>
          <w:sz w:val="24"/>
          <w:szCs w:val="24"/>
          <w:lang w:val="fr-FR"/>
        </w:rPr>
        <w:t xml:space="preserve">Tarif </w:t>
      </w:r>
      <w:proofErr w:type="spellStart"/>
      <w:r w:rsidRPr="006407D2">
        <w:rPr>
          <w:rFonts w:ascii="Times New Roman" w:hAnsi="Times New Roman"/>
          <w:sz w:val="24"/>
          <w:szCs w:val="24"/>
          <w:lang w:val="fr-FR"/>
        </w:rPr>
        <w:t>pentru</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colectarea</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deșeurilor</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voluminoase</w:t>
      </w:r>
      <w:proofErr w:type="spellEnd"/>
      <w:r w:rsidRPr="006407D2">
        <w:rPr>
          <w:rFonts w:ascii="Times New Roman" w:hAnsi="Times New Roman"/>
          <w:sz w:val="24"/>
          <w:szCs w:val="24"/>
          <w:lang w:val="fr-FR"/>
        </w:rPr>
        <w:t xml:space="preserve"> la </w:t>
      </w:r>
      <w:proofErr w:type="spellStart"/>
      <w:r w:rsidRPr="006407D2">
        <w:rPr>
          <w:rFonts w:ascii="Times New Roman" w:hAnsi="Times New Roman"/>
          <w:sz w:val="24"/>
          <w:szCs w:val="24"/>
          <w:lang w:val="fr-FR"/>
        </w:rPr>
        <w:t>solicitare</w:t>
      </w:r>
      <w:proofErr w:type="spellEnd"/>
      <w:r w:rsidRPr="006407D2">
        <w:rPr>
          <w:rFonts w:ascii="Times New Roman" w:hAnsi="Times New Roman"/>
          <w:sz w:val="24"/>
          <w:szCs w:val="24"/>
          <w:lang w:val="fr-FR"/>
        </w:rPr>
        <w:t xml:space="preserve"> - </w:t>
      </w:r>
      <w:proofErr w:type="spellStart"/>
      <w:r w:rsidRPr="006407D2">
        <w:rPr>
          <w:rFonts w:ascii="Times New Roman" w:hAnsi="Times New Roman"/>
          <w:sz w:val="24"/>
          <w:szCs w:val="24"/>
          <w:lang w:val="fr-FR"/>
        </w:rPr>
        <w:t>T</w:t>
      </w:r>
      <w:r w:rsidRPr="006407D2">
        <w:rPr>
          <w:rFonts w:ascii="Times New Roman" w:hAnsi="Times New Roman"/>
          <w:sz w:val="24"/>
          <w:szCs w:val="24"/>
          <w:vertAlign w:val="subscript"/>
          <w:lang w:val="fr-FR"/>
        </w:rPr>
        <w:t>volum</w:t>
      </w:r>
      <w:proofErr w:type="spellEnd"/>
      <w:r>
        <w:rPr>
          <w:rFonts w:ascii="Times New Roman" w:hAnsi="Times New Roman"/>
          <w:sz w:val="24"/>
          <w:szCs w:val="24"/>
          <w:lang w:val="fr-FR"/>
        </w:rPr>
        <w:t xml:space="preserve"> ………lei/</w:t>
      </w:r>
      <w:proofErr w:type="spellStart"/>
      <w:r>
        <w:rPr>
          <w:rFonts w:ascii="Times New Roman" w:hAnsi="Times New Roman"/>
          <w:sz w:val="24"/>
          <w:szCs w:val="24"/>
          <w:lang w:val="fr-FR"/>
        </w:rPr>
        <w:t>tonă</w:t>
      </w:r>
      <w:proofErr w:type="spellEnd"/>
      <w:r>
        <w:rPr>
          <w:rFonts w:ascii="Times New Roman" w:hAnsi="Times New Roman"/>
          <w:sz w:val="24"/>
          <w:szCs w:val="24"/>
          <w:lang w:val="fr-FR"/>
        </w:rPr>
        <w:t> ;</w:t>
      </w:r>
    </w:p>
    <w:p w14:paraId="32B0CD5E" w14:textId="77777777" w:rsidR="00845285" w:rsidRPr="006407D2" w:rsidRDefault="00845285" w:rsidP="000767C8">
      <w:pPr>
        <w:pStyle w:val="ListParagraph"/>
        <w:widowControl w:val="0"/>
        <w:numPr>
          <w:ilvl w:val="2"/>
          <w:numId w:val="23"/>
        </w:numPr>
        <w:autoSpaceDE w:val="0"/>
        <w:autoSpaceDN w:val="0"/>
        <w:adjustRightInd w:val="0"/>
        <w:spacing w:after="0" w:line="276" w:lineRule="auto"/>
        <w:ind w:left="810" w:right="27"/>
        <w:contextualSpacing w:val="0"/>
        <w:jc w:val="both"/>
        <w:rPr>
          <w:rFonts w:ascii="Times New Roman" w:hAnsi="Times New Roman"/>
          <w:sz w:val="24"/>
          <w:szCs w:val="24"/>
          <w:lang w:val="fr-FR"/>
        </w:rPr>
      </w:pPr>
      <w:r w:rsidRPr="006407D2">
        <w:rPr>
          <w:rFonts w:ascii="Times New Roman" w:hAnsi="Times New Roman"/>
          <w:sz w:val="24"/>
          <w:szCs w:val="24"/>
          <w:lang w:val="fr-FR"/>
        </w:rPr>
        <w:t xml:space="preserve">Tarif </w:t>
      </w:r>
      <w:proofErr w:type="spellStart"/>
      <w:r w:rsidRPr="006407D2">
        <w:rPr>
          <w:rFonts w:ascii="Times New Roman" w:hAnsi="Times New Roman"/>
          <w:sz w:val="24"/>
          <w:szCs w:val="24"/>
          <w:lang w:val="fr-FR"/>
        </w:rPr>
        <w:t>pentru</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colectarea</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transportul</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tratarea</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și</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eliminarea</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deșeurilor</w:t>
      </w:r>
      <w:proofErr w:type="spellEnd"/>
      <w:r w:rsidRPr="006407D2">
        <w:rPr>
          <w:rFonts w:ascii="Times New Roman" w:hAnsi="Times New Roman"/>
          <w:sz w:val="24"/>
          <w:szCs w:val="24"/>
          <w:lang w:val="fr-FR"/>
        </w:rPr>
        <w:t xml:space="preserve"> de </w:t>
      </w:r>
      <w:proofErr w:type="spellStart"/>
      <w:r w:rsidRPr="006407D2">
        <w:rPr>
          <w:rFonts w:ascii="Times New Roman" w:hAnsi="Times New Roman"/>
          <w:sz w:val="24"/>
          <w:szCs w:val="24"/>
          <w:lang w:val="fr-FR"/>
        </w:rPr>
        <w:t>construcții-demolări</w:t>
      </w:r>
      <w:proofErr w:type="spellEnd"/>
      <w:r w:rsidRPr="006407D2">
        <w:rPr>
          <w:rFonts w:ascii="Times New Roman" w:hAnsi="Times New Roman"/>
          <w:sz w:val="24"/>
          <w:szCs w:val="24"/>
          <w:lang w:val="fr-FR"/>
        </w:rPr>
        <w:t xml:space="preserve"> la </w:t>
      </w:r>
      <w:proofErr w:type="spellStart"/>
      <w:r w:rsidRPr="006407D2">
        <w:rPr>
          <w:rFonts w:ascii="Times New Roman" w:hAnsi="Times New Roman"/>
          <w:sz w:val="24"/>
          <w:szCs w:val="24"/>
          <w:lang w:val="fr-FR"/>
        </w:rPr>
        <w:t>solicitare</w:t>
      </w:r>
      <w:proofErr w:type="spellEnd"/>
      <w:r w:rsidRPr="006407D2">
        <w:rPr>
          <w:rFonts w:ascii="Times New Roman" w:hAnsi="Times New Roman"/>
          <w:sz w:val="24"/>
          <w:szCs w:val="24"/>
          <w:lang w:val="fr-FR"/>
        </w:rPr>
        <w:t xml:space="preserve"> – T</w:t>
      </w:r>
      <w:r w:rsidRPr="006407D2">
        <w:rPr>
          <w:rFonts w:ascii="Times New Roman" w:hAnsi="Times New Roman"/>
          <w:sz w:val="24"/>
          <w:szCs w:val="24"/>
          <w:vertAlign w:val="subscript"/>
          <w:lang w:val="fr-FR"/>
        </w:rPr>
        <w:t>C-D</w:t>
      </w:r>
      <w:r>
        <w:rPr>
          <w:rFonts w:ascii="Times New Roman" w:hAnsi="Times New Roman"/>
          <w:sz w:val="24"/>
          <w:szCs w:val="24"/>
          <w:lang w:val="fr-FR"/>
        </w:rPr>
        <w:t xml:space="preserve"> ……………… lei/</w:t>
      </w:r>
      <w:proofErr w:type="spellStart"/>
      <w:r>
        <w:rPr>
          <w:rFonts w:ascii="Times New Roman" w:hAnsi="Times New Roman"/>
          <w:sz w:val="24"/>
          <w:szCs w:val="24"/>
          <w:lang w:val="fr-FR"/>
        </w:rPr>
        <w:t>tonă</w:t>
      </w:r>
      <w:proofErr w:type="spellEnd"/>
      <w:r>
        <w:rPr>
          <w:rFonts w:ascii="Times New Roman" w:hAnsi="Times New Roman"/>
          <w:sz w:val="24"/>
          <w:szCs w:val="24"/>
          <w:lang w:val="fr-FR"/>
        </w:rPr>
        <w:t> ;</w:t>
      </w:r>
    </w:p>
    <w:p w14:paraId="43C36FF5" w14:textId="77777777" w:rsidR="00845285" w:rsidRDefault="00845285" w:rsidP="000767C8">
      <w:pPr>
        <w:pStyle w:val="ListParagraph"/>
        <w:widowControl w:val="0"/>
        <w:numPr>
          <w:ilvl w:val="2"/>
          <w:numId w:val="23"/>
        </w:numPr>
        <w:autoSpaceDE w:val="0"/>
        <w:autoSpaceDN w:val="0"/>
        <w:adjustRightInd w:val="0"/>
        <w:spacing w:after="0" w:line="276" w:lineRule="auto"/>
        <w:ind w:left="810" w:right="27"/>
        <w:contextualSpacing w:val="0"/>
        <w:jc w:val="both"/>
        <w:rPr>
          <w:rFonts w:ascii="Times New Roman" w:hAnsi="Times New Roman"/>
          <w:sz w:val="24"/>
          <w:szCs w:val="24"/>
          <w:lang w:val="fr-FR"/>
        </w:rPr>
      </w:pPr>
      <w:r w:rsidRPr="006407D2">
        <w:rPr>
          <w:rFonts w:ascii="Times New Roman" w:hAnsi="Times New Roman"/>
          <w:sz w:val="24"/>
          <w:szCs w:val="24"/>
          <w:lang w:val="fr-FR"/>
        </w:rPr>
        <w:t xml:space="preserve">Tarif </w:t>
      </w:r>
      <w:proofErr w:type="spellStart"/>
      <w:r w:rsidRPr="006407D2">
        <w:rPr>
          <w:rFonts w:ascii="Times New Roman" w:hAnsi="Times New Roman"/>
          <w:sz w:val="24"/>
          <w:szCs w:val="24"/>
          <w:lang w:val="fr-FR"/>
        </w:rPr>
        <w:t>pentru</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colectarea</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transportul</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și</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neutralizarea</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deșeurilor</w:t>
      </w:r>
      <w:proofErr w:type="spellEnd"/>
      <w:r w:rsidRPr="006407D2">
        <w:rPr>
          <w:rFonts w:ascii="Times New Roman" w:hAnsi="Times New Roman"/>
          <w:sz w:val="24"/>
          <w:szCs w:val="24"/>
          <w:lang w:val="fr-FR"/>
        </w:rPr>
        <w:t xml:space="preserve"> de cadavre </w:t>
      </w:r>
      <w:proofErr w:type="gramStart"/>
      <w:r w:rsidRPr="006407D2">
        <w:rPr>
          <w:rFonts w:ascii="Times New Roman" w:hAnsi="Times New Roman"/>
          <w:sz w:val="24"/>
          <w:szCs w:val="24"/>
          <w:lang w:val="fr-FR"/>
        </w:rPr>
        <w:t>de animale</w:t>
      </w:r>
      <w:proofErr w:type="gramEnd"/>
      <w:r w:rsidRPr="006407D2">
        <w:rPr>
          <w:rFonts w:ascii="Times New Roman" w:hAnsi="Times New Roman"/>
          <w:sz w:val="24"/>
          <w:szCs w:val="24"/>
          <w:lang w:val="fr-FR"/>
        </w:rPr>
        <w:t xml:space="preserve"> de </w:t>
      </w:r>
      <w:proofErr w:type="spellStart"/>
      <w:r w:rsidRPr="006407D2">
        <w:rPr>
          <w:rFonts w:ascii="Times New Roman" w:hAnsi="Times New Roman"/>
          <w:sz w:val="24"/>
          <w:szCs w:val="24"/>
          <w:lang w:val="fr-FR"/>
        </w:rPr>
        <w:t>pe</w:t>
      </w:r>
      <w:proofErr w:type="spellEnd"/>
      <w:r w:rsidRPr="006407D2">
        <w:rPr>
          <w:rFonts w:ascii="Times New Roman" w:hAnsi="Times New Roman"/>
          <w:sz w:val="24"/>
          <w:szCs w:val="24"/>
          <w:lang w:val="fr-FR"/>
        </w:rPr>
        <w:t xml:space="preserve"> </w:t>
      </w:r>
      <w:proofErr w:type="spellStart"/>
      <w:r w:rsidRPr="006407D2">
        <w:rPr>
          <w:rFonts w:ascii="Times New Roman" w:hAnsi="Times New Roman"/>
          <w:sz w:val="24"/>
          <w:szCs w:val="24"/>
          <w:lang w:val="fr-FR"/>
        </w:rPr>
        <w:t>domeniul</w:t>
      </w:r>
      <w:proofErr w:type="spellEnd"/>
      <w:r w:rsidRPr="006407D2">
        <w:rPr>
          <w:rFonts w:ascii="Times New Roman" w:hAnsi="Times New Roman"/>
          <w:sz w:val="24"/>
          <w:szCs w:val="24"/>
          <w:lang w:val="fr-FR"/>
        </w:rPr>
        <w:t xml:space="preserve"> public</w:t>
      </w:r>
      <w:r>
        <w:rPr>
          <w:rFonts w:ascii="Times New Roman" w:hAnsi="Times New Roman"/>
          <w:sz w:val="24"/>
          <w:szCs w:val="24"/>
          <w:lang w:val="fr-FR"/>
        </w:rPr>
        <w:t xml:space="preserve"> ……………… lei/</w:t>
      </w:r>
      <w:proofErr w:type="spellStart"/>
      <w:r>
        <w:rPr>
          <w:rFonts w:ascii="Times New Roman" w:hAnsi="Times New Roman"/>
          <w:sz w:val="24"/>
          <w:szCs w:val="24"/>
          <w:lang w:val="fr-FR"/>
        </w:rPr>
        <w:t>tonă</w:t>
      </w:r>
      <w:proofErr w:type="spellEnd"/>
      <w:r>
        <w:rPr>
          <w:rFonts w:ascii="Times New Roman" w:hAnsi="Times New Roman"/>
          <w:sz w:val="24"/>
          <w:szCs w:val="24"/>
          <w:lang w:val="fr-FR"/>
        </w:rPr>
        <w:t> ;</w:t>
      </w:r>
    </w:p>
    <w:p w14:paraId="3BAAD78E" w14:textId="77777777" w:rsidR="00845285" w:rsidRPr="00E24EDB" w:rsidRDefault="00845285" w:rsidP="000767C8">
      <w:pPr>
        <w:pStyle w:val="ListParagraph"/>
        <w:widowControl w:val="0"/>
        <w:numPr>
          <w:ilvl w:val="2"/>
          <w:numId w:val="23"/>
        </w:numPr>
        <w:autoSpaceDE w:val="0"/>
        <w:autoSpaceDN w:val="0"/>
        <w:adjustRightInd w:val="0"/>
        <w:spacing w:after="0" w:line="276" w:lineRule="auto"/>
        <w:ind w:left="810" w:right="27"/>
        <w:contextualSpacing w:val="0"/>
        <w:jc w:val="both"/>
        <w:rPr>
          <w:rFonts w:ascii="Times New Roman" w:hAnsi="Times New Roman"/>
          <w:sz w:val="24"/>
          <w:szCs w:val="24"/>
        </w:rPr>
      </w:pPr>
      <w:r w:rsidRPr="00356F5E">
        <w:rPr>
          <w:rFonts w:ascii="Times New Roman" w:hAnsi="Times New Roman"/>
          <w:sz w:val="24"/>
          <w:szCs w:val="24"/>
        </w:rPr>
        <w:t xml:space="preserve">Tarif </w:t>
      </w:r>
      <w:proofErr w:type="spellStart"/>
      <w:r w:rsidRPr="00356F5E">
        <w:rPr>
          <w:rFonts w:ascii="Times New Roman" w:hAnsi="Times New Roman"/>
          <w:sz w:val="24"/>
          <w:szCs w:val="24"/>
        </w:rPr>
        <w:t>pentru</w:t>
      </w:r>
      <w:proofErr w:type="spellEnd"/>
      <w:r w:rsidRPr="00356F5E">
        <w:rPr>
          <w:rFonts w:ascii="Times New Roman" w:hAnsi="Times New Roman"/>
          <w:sz w:val="24"/>
          <w:szCs w:val="24"/>
        </w:rPr>
        <w:t xml:space="preserve"> </w:t>
      </w:r>
      <w:proofErr w:type="spellStart"/>
      <w:r w:rsidRPr="00356F5E">
        <w:rPr>
          <w:rFonts w:ascii="Times New Roman" w:hAnsi="Times New Roman"/>
          <w:sz w:val="24"/>
          <w:szCs w:val="24"/>
        </w:rPr>
        <w:t>operarea</w:t>
      </w:r>
      <w:proofErr w:type="spellEnd"/>
      <w:r w:rsidRPr="00356F5E">
        <w:rPr>
          <w:rFonts w:ascii="Times New Roman" w:hAnsi="Times New Roman"/>
          <w:sz w:val="24"/>
          <w:szCs w:val="24"/>
        </w:rPr>
        <w:t xml:space="preserve"> </w:t>
      </w:r>
      <w:proofErr w:type="spellStart"/>
      <w:r w:rsidRPr="00356F5E">
        <w:rPr>
          <w:rFonts w:ascii="Times New Roman" w:hAnsi="Times New Roman"/>
          <w:sz w:val="24"/>
          <w:szCs w:val="24"/>
        </w:rPr>
        <w:t>și</w:t>
      </w:r>
      <w:proofErr w:type="spellEnd"/>
      <w:r w:rsidRPr="00356F5E">
        <w:rPr>
          <w:rFonts w:ascii="Times New Roman" w:hAnsi="Times New Roman"/>
          <w:sz w:val="24"/>
          <w:szCs w:val="24"/>
        </w:rPr>
        <w:t xml:space="preserve"> </w:t>
      </w:r>
      <w:proofErr w:type="spellStart"/>
      <w:r w:rsidRPr="00356F5E">
        <w:rPr>
          <w:rFonts w:ascii="Times New Roman" w:hAnsi="Times New Roman"/>
          <w:sz w:val="24"/>
          <w:szCs w:val="24"/>
        </w:rPr>
        <w:t>a</w:t>
      </w:r>
      <w:r>
        <w:rPr>
          <w:rFonts w:ascii="Times New Roman" w:hAnsi="Times New Roman"/>
          <w:sz w:val="24"/>
          <w:szCs w:val="24"/>
        </w:rPr>
        <w:t>dministrarea</w:t>
      </w:r>
      <w:proofErr w:type="spellEnd"/>
      <w:r>
        <w:rPr>
          <w:rFonts w:ascii="Times New Roman" w:hAnsi="Times New Roman"/>
          <w:sz w:val="24"/>
          <w:szCs w:val="24"/>
        </w:rPr>
        <w:t xml:space="preserve"> </w:t>
      </w:r>
      <w:proofErr w:type="spellStart"/>
      <w:r>
        <w:rPr>
          <w:rFonts w:ascii="Times New Roman" w:hAnsi="Times New Roman"/>
          <w:sz w:val="24"/>
          <w:szCs w:val="24"/>
        </w:rPr>
        <w:t>stațiilor</w:t>
      </w:r>
      <w:proofErr w:type="spellEnd"/>
      <w:r>
        <w:rPr>
          <w:rFonts w:ascii="Times New Roman" w:hAnsi="Times New Roman"/>
          <w:sz w:val="24"/>
          <w:szCs w:val="24"/>
        </w:rPr>
        <w:t xml:space="preserve"> de transfer - T</w:t>
      </w:r>
      <w:r>
        <w:rPr>
          <w:rFonts w:ascii="Times New Roman" w:hAnsi="Times New Roman"/>
          <w:sz w:val="24"/>
          <w:szCs w:val="24"/>
          <w:vertAlign w:val="subscript"/>
        </w:rPr>
        <w:t>ST</w:t>
      </w:r>
      <w:r>
        <w:rPr>
          <w:rFonts w:ascii="Times New Roman" w:hAnsi="Times New Roman"/>
          <w:sz w:val="24"/>
          <w:szCs w:val="24"/>
        </w:rPr>
        <w:t xml:space="preserve"> </w:t>
      </w:r>
      <w:r w:rsidRPr="007A16F9">
        <w:rPr>
          <w:rFonts w:ascii="Times New Roman" w:hAnsi="Times New Roman"/>
          <w:sz w:val="24"/>
          <w:szCs w:val="24"/>
        </w:rPr>
        <w:t>………… lei/</w:t>
      </w:r>
      <w:proofErr w:type="spellStart"/>
      <w:r w:rsidRPr="007A16F9">
        <w:rPr>
          <w:rFonts w:ascii="Times New Roman" w:hAnsi="Times New Roman"/>
          <w:sz w:val="24"/>
          <w:szCs w:val="24"/>
        </w:rPr>
        <w:t>tonă</w:t>
      </w:r>
      <w:proofErr w:type="spellEnd"/>
      <w:r w:rsidRPr="007A16F9">
        <w:rPr>
          <w:rFonts w:ascii="Times New Roman" w:hAnsi="Times New Roman"/>
          <w:sz w:val="24"/>
          <w:szCs w:val="24"/>
        </w:rPr>
        <w:t> ;</w:t>
      </w:r>
    </w:p>
    <w:p w14:paraId="6FA46C16" w14:textId="34AC2A9D" w:rsidR="00534CFB" w:rsidRDefault="00534CFB" w:rsidP="009435E2">
      <w:pPr>
        <w:rPr>
          <w:rFonts w:asciiTheme="majorBidi" w:hAnsiTheme="majorBidi" w:cstheme="majorBidi"/>
          <w:b/>
          <w:bCs/>
          <w:sz w:val="24"/>
          <w:szCs w:val="24"/>
          <w:lang w:val="ro-RO"/>
        </w:rPr>
      </w:pPr>
    </w:p>
    <w:p w14:paraId="4BEB8EB8" w14:textId="053695AA" w:rsidR="009435E2" w:rsidRPr="009435E2" w:rsidRDefault="009435E2" w:rsidP="000767C8">
      <w:pPr>
        <w:pStyle w:val="ListParagraph"/>
        <w:numPr>
          <w:ilvl w:val="0"/>
          <w:numId w:val="17"/>
        </w:numPr>
        <w:tabs>
          <w:tab w:val="left" w:pos="567"/>
          <w:tab w:val="left" w:pos="851"/>
          <w:tab w:val="left" w:pos="993"/>
          <w:tab w:val="left" w:pos="1560"/>
        </w:tabs>
        <w:autoSpaceDE w:val="0"/>
        <w:autoSpaceDN w:val="0"/>
        <w:adjustRightInd w:val="0"/>
        <w:spacing w:after="240" w:line="320" w:lineRule="exact"/>
        <w:ind w:left="360" w:right="27"/>
        <w:jc w:val="both"/>
        <w:rPr>
          <w:rFonts w:ascii="Times New Roman" w:hAnsi="Times New Roman"/>
          <w:sz w:val="24"/>
          <w:szCs w:val="24"/>
          <w:lang w:val="ro-RO" w:eastAsia="en-GB"/>
        </w:rPr>
      </w:pPr>
      <w:r w:rsidRPr="009435E2">
        <w:rPr>
          <w:rFonts w:ascii="Times New Roman" w:hAnsi="Times New Roman"/>
          <w:sz w:val="24"/>
          <w:szCs w:val="24"/>
          <w:lang w:val="ro-RO" w:eastAsia="en-GB"/>
        </w:rPr>
        <w:t>Art. 10, alin (9), literele (a) și (b) se modifică astfel:</w:t>
      </w:r>
    </w:p>
    <w:p w14:paraId="7824EC32" w14:textId="3B3A1150" w:rsidR="009435E2" w:rsidRPr="009435E2" w:rsidRDefault="009435E2" w:rsidP="000767C8">
      <w:pPr>
        <w:pStyle w:val="ListParagraph"/>
        <w:numPr>
          <w:ilvl w:val="3"/>
          <w:numId w:val="23"/>
        </w:numPr>
        <w:tabs>
          <w:tab w:val="left" w:pos="142"/>
        </w:tabs>
        <w:suppressAutoHyphens/>
        <w:autoSpaceDE w:val="0"/>
        <w:autoSpaceDN w:val="0"/>
        <w:adjustRightInd w:val="0"/>
        <w:spacing w:after="0" w:line="320" w:lineRule="exact"/>
        <w:ind w:left="540" w:right="27"/>
        <w:jc w:val="both"/>
        <w:rPr>
          <w:rFonts w:ascii="Times New Roman" w:hAnsi="Times New Roman"/>
          <w:bCs/>
          <w:kern w:val="32"/>
          <w:sz w:val="24"/>
          <w:szCs w:val="24"/>
          <w:lang w:val="ro-RO"/>
        </w:rPr>
      </w:pPr>
      <w:r w:rsidRPr="009435E2">
        <w:rPr>
          <w:rFonts w:ascii="Times New Roman" w:hAnsi="Times New Roman"/>
          <w:bCs/>
          <w:kern w:val="32"/>
          <w:sz w:val="24"/>
          <w:szCs w:val="24"/>
          <w:lang w:val="ro-RO"/>
        </w:rPr>
        <w:t>în cazul creșterii cantităților, Părțile vor conveni fie modificarea Tarifului conform alin.(8) de mai sus, fie investiții suplimentare în sarcina Delegatului, cu păstrarea prevederilor din Matricea riscurilor prevăzută în Anexa nr. 2 Caiet de sarcini;</w:t>
      </w:r>
      <w:bookmarkStart w:id="15" w:name="_Toc395090838"/>
      <w:r w:rsidRPr="009435E2">
        <w:rPr>
          <w:rFonts w:ascii="Times New Roman" w:hAnsi="Times New Roman"/>
          <w:bCs/>
          <w:kern w:val="32"/>
          <w:sz w:val="24"/>
          <w:szCs w:val="24"/>
          <w:lang w:val="ro-RO"/>
        </w:rPr>
        <w:t xml:space="preserve"> modificările nu pot duce la depășirea limitei de suportabilitate din partea populaţiei;</w:t>
      </w:r>
    </w:p>
    <w:p w14:paraId="3B862144" w14:textId="249BBFAE" w:rsidR="009435E2" w:rsidRPr="009435E2" w:rsidRDefault="009435E2" w:rsidP="000767C8">
      <w:pPr>
        <w:pStyle w:val="ListParagraph"/>
        <w:numPr>
          <w:ilvl w:val="3"/>
          <w:numId w:val="23"/>
        </w:numPr>
        <w:tabs>
          <w:tab w:val="left" w:pos="142"/>
        </w:tabs>
        <w:suppressAutoHyphens/>
        <w:autoSpaceDE w:val="0"/>
        <w:autoSpaceDN w:val="0"/>
        <w:adjustRightInd w:val="0"/>
        <w:spacing w:after="0" w:line="320" w:lineRule="exact"/>
        <w:ind w:left="540" w:right="27"/>
        <w:jc w:val="both"/>
        <w:rPr>
          <w:rFonts w:ascii="Times New Roman" w:hAnsi="Times New Roman"/>
          <w:bCs/>
          <w:kern w:val="32"/>
          <w:sz w:val="24"/>
          <w:szCs w:val="24"/>
          <w:lang w:val="ro-RO"/>
        </w:rPr>
      </w:pPr>
      <w:r w:rsidRPr="009435E2">
        <w:rPr>
          <w:rFonts w:ascii="Times New Roman" w:hAnsi="Times New Roman"/>
          <w:bCs/>
          <w:kern w:val="32"/>
          <w:sz w:val="24"/>
          <w:szCs w:val="24"/>
          <w:lang w:val="ro-RO"/>
        </w:rPr>
        <w:t>în cazul scăderii cantităților, Părțile vor conveni fie modificarea Tarifului conform alin.(8) de mai sus, cu păstrarea prevederilor din Matricea riscurilor prevăzută în Anexa nr. 2 Caiet de sarcini cu condiția ca acesta să nu depășească limita de suportabilitate a populației deservite, fie modificarea Programului de Investiții sau orice altă măsură prin care să se restabilească echilibrul financiar al Contractului.</w:t>
      </w:r>
      <w:bookmarkEnd w:id="15"/>
    </w:p>
    <w:p w14:paraId="4D506874" w14:textId="77777777" w:rsidR="009435E2" w:rsidRPr="009435E2" w:rsidRDefault="009435E2" w:rsidP="009435E2">
      <w:pPr>
        <w:pStyle w:val="ListParagraph"/>
        <w:rPr>
          <w:rFonts w:asciiTheme="majorBidi" w:hAnsiTheme="majorBidi" w:cstheme="majorBidi"/>
          <w:b/>
          <w:bCs/>
          <w:sz w:val="24"/>
          <w:szCs w:val="24"/>
          <w:lang w:val="ro-RO"/>
        </w:rPr>
      </w:pPr>
    </w:p>
    <w:p w14:paraId="62C835B7" w14:textId="459AC6E4" w:rsidR="00AD6D4E" w:rsidRDefault="009435E2" w:rsidP="000767C8">
      <w:pPr>
        <w:pStyle w:val="ListParagraph"/>
        <w:numPr>
          <w:ilvl w:val="0"/>
          <w:numId w:val="17"/>
        </w:numPr>
        <w:tabs>
          <w:tab w:val="left" w:pos="567"/>
          <w:tab w:val="left" w:pos="851"/>
          <w:tab w:val="left" w:pos="993"/>
          <w:tab w:val="left" w:pos="1560"/>
        </w:tabs>
        <w:autoSpaceDE w:val="0"/>
        <w:autoSpaceDN w:val="0"/>
        <w:adjustRightInd w:val="0"/>
        <w:spacing w:after="240" w:line="320" w:lineRule="exact"/>
        <w:ind w:left="360" w:right="27"/>
        <w:jc w:val="both"/>
        <w:rPr>
          <w:rFonts w:ascii="Times New Roman" w:hAnsi="Times New Roman"/>
          <w:sz w:val="24"/>
          <w:szCs w:val="24"/>
          <w:lang w:val="ro-RO" w:eastAsia="en-GB"/>
        </w:rPr>
      </w:pPr>
      <w:r w:rsidRPr="009435E2">
        <w:rPr>
          <w:rFonts w:ascii="Times New Roman" w:hAnsi="Times New Roman"/>
          <w:sz w:val="24"/>
          <w:szCs w:val="24"/>
          <w:lang w:val="ro-RO" w:eastAsia="en-GB"/>
        </w:rPr>
        <w:t>Art. 11</w:t>
      </w:r>
    </w:p>
    <w:p w14:paraId="5DCCEB06" w14:textId="23AFA0D2" w:rsidR="00AD6D4E" w:rsidRDefault="00AD6D4E" w:rsidP="00AD6D4E">
      <w:pPr>
        <w:pStyle w:val="ListParagraph"/>
        <w:numPr>
          <w:ilvl w:val="3"/>
          <w:numId w:val="16"/>
        </w:numPr>
        <w:tabs>
          <w:tab w:val="clear" w:pos="2505"/>
          <w:tab w:val="left" w:pos="567"/>
          <w:tab w:val="left" w:pos="851"/>
          <w:tab w:val="left" w:pos="993"/>
          <w:tab w:val="left" w:pos="1560"/>
          <w:tab w:val="num" w:pos="2160"/>
        </w:tabs>
        <w:autoSpaceDE w:val="0"/>
        <w:autoSpaceDN w:val="0"/>
        <w:adjustRightInd w:val="0"/>
        <w:spacing w:after="240" w:line="320" w:lineRule="exact"/>
        <w:ind w:left="630" w:right="27"/>
        <w:jc w:val="both"/>
        <w:rPr>
          <w:rFonts w:ascii="Times New Roman" w:hAnsi="Times New Roman"/>
          <w:sz w:val="24"/>
          <w:szCs w:val="24"/>
          <w:lang w:val="ro-RO" w:eastAsia="en-GB"/>
        </w:rPr>
      </w:pPr>
      <w:r w:rsidRPr="00AD6D4E">
        <w:rPr>
          <w:rFonts w:ascii="Times New Roman" w:hAnsi="Times New Roman"/>
          <w:sz w:val="24"/>
          <w:szCs w:val="24"/>
          <w:lang w:val="ro-RO" w:eastAsia="en-GB"/>
        </w:rPr>
        <w:t>se modifică alineat</w:t>
      </w:r>
      <w:r>
        <w:rPr>
          <w:rFonts w:ascii="Times New Roman" w:hAnsi="Times New Roman"/>
          <w:sz w:val="24"/>
          <w:szCs w:val="24"/>
          <w:lang w:val="ro-RO" w:eastAsia="en-GB"/>
        </w:rPr>
        <w:t>ul (2) după cum urmează</w:t>
      </w:r>
      <w:r w:rsidRPr="00AD6D4E">
        <w:rPr>
          <w:rFonts w:ascii="Times New Roman" w:hAnsi="Times New Roman"/>
          <w:sz w:val="24"/>
          <w:szCs w:val="24"/>
          <w:lang w:val="ro-RO" w:eastAsia="en-GB"/>
        </w:rPr>
        <w:t xml:space="preserve"> </w:t>
      </w:r>
    </w:p>
    <w:p w14:paraId="6B703358" w14:textId="3ABD2D78" w:rsidR="00AD6D4E" w:rsidRDefault="00AD6D4E" w:rsidP="00AD6D4E">
      <w:pPr>
        <w:autoSpaceDE w:val="0"/>
        <w:autoSpaceDN w:val="0"/>
        <w:adjustRightInd w:val="0"/>
        <w:spacing w:after="200" w:line="320" w:lineRule="exact"/>
        <w:ind w:right="27"/>
        <w:jc w:val="both"/>
        <w:rPr>
          <w:rFonts w:ascii="Times New Roman" w:hAnsi="Times New Roman"/>
          <w:sz w:val="24"/>
          <w:szCs w:val="24"/>
          <w:lang w:val="ro-RO" w:eastAsia="en-GB"/>
        </w:rPr>
      </w:pPr>
      <w:r>
        <w:rPr>
          <w:rFonts w:ascii="Times New Roman" w:eastAsia="Calibri" w:hAnsi="Times New Roman"/>
          <w:sz w:val="24"/>
          <w:szCs w:val="24"/>
          <w:lang w:val="ro-RO" w:eastAsia="en-GB"/>
        </w:rPr>
        <w:t>(2)</w:t>
      </w:r>
      <w:r w:rsidRPr="00E24EDB">
        <w:rPr>
          <w:rFonts w:ascii="Times New Roman" w:eastAsia="Calibri" w:hAnsi="Times New Roman"/>
          <w:sz w:val="24"/>
          <w:szCs w:val="24"/>
          <w:lang w:val="ro-RO" w:eastAsia="en-GB"/>
        </w:rPr>
        <w:t xml:space="preserve">Redevenţa va fi plătită în tranșe </w:t>
      </w:r>
      <w:r w:rsidRPr="00A75E6E">
        <w:rPr>
          <w:rFonts w:ascii="Times New Roman" w:eastAsia="Calibri" w:hAnsi="Times New Roman"/>
          <w:sz w:val="24"/>
          <w:szCs w:val="24"/>
          <w:lang w:val="ro-RO" w:eastAsia="en-GB"/>
        </w:rPr>
        <w:t>trimestriale egale,</w:t>
      </w:r>
      <w:r>
        <w:rPr>
          <w:rFonts w:ascii="Times New Roman" w:eastAsia="Calibri" w:hAnsi="Times New Roman"/>
          <w:sz w:val="24"/>
          <w:szCs w:val="24"/>
          <w:lang w:val="ro-RO" w:eastAsia="en-GB"/>
        </w:rPr>
        <w:t xml:space="preserve"> </w:t>
      </w:r>
      <w:r w:rsidRPr="00E24EDB">
        <w:rPr>
          <w:rFonts w:ascii="Times New Roman" w:eastAsia="Calibri" w:hAnsi="Times New Roman"/>
          <w:sz w:val="24"/>
          <w:szCs w:val="24"/>
          <w:lang w:val="ro-RO" w:eastAsia="en-GB"/>
        </w:rPr>
        <w:t xml:space="preserve">de către Delegat </w:t>
      </w:r>
      <w:r>
        <w:rPr>
          <w:rFonts w:ascii="Times New Roman" w:eastAsia="Calibri" w:hAnsi="Times New Roman"/>
          <w:sz w:val="24"/>
          <w:szCs w:val="24"/>
          <w:lang w:val="ro-RO" w:eastAsia="en-GB"/>
        </w:rPr>
        <w:t>către ADI</w:t>
      </w:r>
      <w:r w:rsidRPr="00E24EDB">
        <w:rPr>
          <w:rFonts w:ascii="Times New Roman" w:eastAsia="Calibri" w:hAnsi="Times New Roman"/>
          <w:sz w:val="24"/>
          <w:szCs w:val="24"/>
          <w:lang w:val="ro-RO" w:eastAsia="en-GB"/>
        </w:rPr>
        <w:t>, conform prevederilor din Anexa nr. 2 Caietul de sarcini și Anexa nr. 3 Oferta, la prezentul contract</w:t>
      </w:r>
      <w:r>
        <w:rPr>
          <w:rFonts w:ascii="Times New Roman" w:eastAsia="Calibri" w:hAnsi="Times New Roman"/>
          <w:sz w:val="24"/>
          <w:szCs w:val="24"/>
          <w:lang w:val="ro-RO" w:eastAsia="en-GB"/>
        </w:rPr>
        <w:t>.</w:t>
      </w:r>
    </w:p>
    <w:p w14:paraId="7887C7D6" w14:textId="5D263E50" w:rsidR="009435E2" w:rsidRPr="009435E2" w:rsidRDefault="00AD6D4E" w:rsidP="00AD6D4E">
      <w:pPr>
        <w:pStyle w:val="ListParagraph"/>
        <w:tabs>
          <w:tab w:val="left" w:pos="567"/>
          <w:tab w:val="left" w:pos="851"/>
          <w:tab w:val="left" w:pos="993"/>
          <w:tab w:val="left" w:pos="1560"/>
        </w:tabs>
        <w:autoSpaceDE w:val="0"/>
        <w:autoSpaceDN w:val="0"/>
        <w:adjustRightInd w:val="0"/>
        <w:spacing w:after="240" w:line="320" w:lineRule="exact"/>
        <w:ind w:left="360" w:right="27"/>
        <w:jc w:val="both"/>
        <w:rPr>
          <w:rFonts w:ascii="Times New Roman" w:hAnsi="Times New Roman"/>
          <w:sz w:val="24"/>
          <w:szCs w:val="24"/>
          <w:lang w:val="ro-RO" w:eastAsia="en-GB"/>
        </w:rPr>
      </w:pPr>
      <w:r>
        <w:rPr>
          <w:rFonts w:ascii="Times New Roman" w:hAnsi="Times New Roman"/>
          <w:sz w:val="24"/>
          <w:szCs w:val="24"/>
          <w:lang w:val="ro-RO" w:eastAsia="en-GB"/>
        </w:rPr>
        <w:t xml:space="preserve">- </w:t>
      </w:r>
      <w:r w:rsidR="009435E2" w:rsidRPr="009435E2">
        <w:rPr>
          <w:rFonts w:ascii="Times New Roman" w:hAnsi="Times New Roman"/>
          <w:sz w:val="24"/>
          <w:szCs w:val="24"/>
          <w:lang w:val="ro-RO" w:eastAsia="en-GB"/>
        </w:rPr>
        <w:t>se completează cu aliniatele (4)-(</w:t>
      </w:r>
      <w:r w:rsidR="009446FB">
        <w:rPr>
          <w:rFonts w:ascii="Times New Roman" w:hAnsi="Times New Roman"/>
          <w:sz w:val="24"/>
          <w:szCs w:val="24"/>
          <w:lang w:val="ro-RO" w:eastAsia="en-GB"/>
        </w:rPr>
        <w:t>7</w:t>
      </w:r>
      <w:r w:rsidR="009435E2" w:rsidRPr="009435E2">
        <w:rPr>
          <w:rFonts w:ascii="Times New Roman" w:hAnsi="Times New Roman"/>
          <w:sz w:val="24"/>
          <w:szCs w:val="24"/>
          <w:lang w:val="ro-RO" w:eastAsia="en-GB"/>
        </w:rPr>
        <w:t>) astfel:</w:t>
      </w:r>
    </w:p>
    <w:p w14:paraId="34D1DDDE" w14:textId="5B581F20" w:rsidR="00AD6D4E" w:rsidRPr="009926FA" w:rsidRDefault="00AD6D4E" w:rsidP="00AD6D4E">
      <w:pPr>
        <w:autoSpaceDE w:val="0"/>
        <w:autoSpaceDN w:val="0"/>
        <w:adjustRightInd w:val="0"/>
        <w:spacing w:after="240" w:line="320" w:lineRule="exact"/>
        <w:ind w:left="60"/>
        <w:jc w:val="both"/>
        <w:rPr>
          <w:rFonts w:ascii="Times New Roman" w:hAnsi="Times New Roman"/>
          <w:sz w:val="24"/>
          <w:szCs w:val="24"/>
          <w:lang w:val="ro-RO"/>
        </w:rPr>
      </w:pPr>
      <w:r>
        <w:rPr>
          <w:rFonts w:ascii="Times New Roman" w:hAnsi="Times New Roman"/>
          <w:sz w:val="24"/>
          <w:szCs w:val="24"/>
          <w:lang w:val="ro-RO"/>
        </w:rPr>
        <w:t>(4)</w:t>
      </w:r>
      <w:r w:rsidRPr="009926FA">
        <w:rPr>
          <w:rFonts w:ascii="Times New Roman" w:hAnsi="Times New Roman"/>
          <w:sz w:val="24"/>
          <w:szCs w:val="24"/>
          <w:lang w:val="ro-RO"/>
        </w:rPr>
        <w:t xml:space="preserve">Redevenţa devine exigibilă de la Data de Începere a Contractului şi va fi plătită în tranșe trimestriale egale în contul </w:t>
      </w:r>
      <w:r w:rsidRPr="00CA4F8A">
        <w:rPr>
          <w:rFonts w:ascii="Times New Roman" w:hAnsi="Times New Roman"/>
          <w:sz w:val="24"/>
          <w:szCs w:val="24"/>
          <w:lang w:val="ro-RO"/>
        </w:rPr>
        <w:t xml:space="preserve">notificat de </w:t>
      </w:r>
      <w:r>
        <w:rPr>
          <w:rFonts w:ascii="Times New Roman" w:hAnsi="Times New Roman"/>
          <w:sz w:val="24"/>
          <w:szCs w:val="24"/>
          <w:lang w:val="ro-RO"/>
        </w:rPr>
        <w:t>ADI</w:t>
      </w:r>
      <w:r w:rsidRPr="00CA4F8A">
        <w:rPr>
          <w:rFonts w:ascii="Times New Roman" w:hAnsi="Times New Roman"/>
          <w:sz w:val="24"/>
          <w:szCs w:val="24"/>
          <w:lang w:val="ro-RO"/>
        </w:rPr>
        <w:t>, p</w:t>
      </w:r>
      <w:r>
        <w:rPr>
          <w:rFonts w:ascii="Times New Roman" w:hAnsi="Times New Roman"/>
          <w:sz w:val="24"/>
          <w:szCs w:val="24"/>
          <w:lang w:val="ro-RO"/>
        </w:rPr>
        <w:t>â</w:t>
      </w:r>
      <w:r w:rsidRPr="00CA4F8A">
        <w:rPr>
          <w:rFonts w:ascii="Times New Roman" w:hAnsi="Times New Roman"/>
          <w:sz w:val="24"/>
          <w:szCs w:val="24"/>
          <w:lang w:val="ro-RO"/>
        </w:rPr>
        <w:t>n</w:t>
      </w:r>
      <w:r>
        <w:rPr>
          <w:rFonts w:ascii="Times New Roman" w:hAnsi="Times New Roman"/>
          <w:sz w:val="24"/>
          <w:szCs w:val="24"/>
          <w:lang w:val="ro-RO"/>
        </w:rPr>
        <w:t>ă</w:t>
      </w:r>
      <w:r w:rsidRPr="00CA4F8A">
        <w:rPr>
          <w:rFonts w:ascii="Times New Roman" w:hAnsi="Times New Roman"/>
          <w:sz w:val="24"/>
          <w:szCs w:val="24"/>
          <w:lang w:val="ro-RO"/>
        </w:rPr>
        <w:t xml:space="preserve"> la</w:t>
      </w:r>
      <w:r w:rsidRPr="009926FA">
        <w:rPr>
          <w:rFonts w:ascii="Times New Roman" w:hAnsi="Times New Roman"/>
          <w:sz w:val="24"/>
          <w:szCs w:val="24"/>
          <w:lang w:val="ro-RO"/>
        </w:rPr>
        <w:t xml:space="preserve"> data de </w:t>
      </w:r>
      <w:r>
        <w:rPr>
          <w:rFonts w:ascii="Times New Roman" w:hAnsi="Times New Roman"/>
          <w:sz w:val="24"/>
          <w:szCs w:val="24"/>
          <w:lang w:val="ro-RO"/>
        </w:rPr>
        <w:t>30</w:t>
      </w:r>
      <w:r w:rsidRPr="009926FA">
        <w:rPr>
          <w:rFonts w:ascii="Times New Roman" w:hAnsi="Times New Roman"/>
          <w:sz w:val="24"/>
          <w:szCs w:val="24"/>
          <w:lang w:val="ro-RO"/>
        </w:rPr>
        <w:t xml:space="preserve"> ale primei luni următoare trimestrului pentru care trebuie efectuată plata</w:t>
      </w:r>
      <w:r>
        <w:rPr>
          <w:rFonts w:ascii="Times New Roman" w:hAnsi="Times New Roman"/>
          <w:sz w:val="24"/>
          <w:szCs w:val="24"/>
          <w:lang w:val="ro-RO"/>
        </w:rPr>
        <w:t>;</w:t>
      </w:r>
    </w:p>
    <w:p w14:paraId="72396A42" w14:textId="2A59B38D" w:rsidR="00AD6D4E" w:rsidRPr="00AD6D4E" w:rsidRDefault="00AD6D4E" w:rsidP="00AD6D4E">
      <w:pPr>
        <w:autoSpaceDE w:val="0"/>
        <w:autoSpaceDN w:val="0"/>
        <w:adjustRightInd w:val="0"/>
        <w:spacing w:after="240" w:line="320" w:lineRule="exact"/>
        <w:jc w:val="both"/>
        <w:rPr>
          <w:rFonts w:ascii="Times New Roman" w:hAnsi="Times New Roman"/>
          <w:sz w:val="24"/>
          <w:szCs w:val="24"/>
          <w:lang w:val="ro-RO" w:eastAsia="en-GB"/>
        </w:rPr>
      </w:pPr>
      <w:r>
        <w:rPr>
          <w:rFonts w:ascii="Times New Roman" w:hAnsi="Times New Roman"/>
          <w:sz w:val="24"/>
          <w:szCs w:val="24"/>
          <w:lang w:val="ro-RO" w:eastAsia="en-GB"/>
        </w:rPr>
        <w:t>(5)</w:t>
      </w:r>
      <w:r w:rsidRPr="00AD6D4E">
        <w:rPr>
          <w:rFonts w:ascii="Times New Roman" w:hAnsi="Times New Roman"/>
          <w:sz w:val="24"/>
          <w:szCs w:val="24"/>
          <w:lang w:val="ro-RO" w:eastAsia="en-GB"/>
        </w:rPr>
        <w:t>În cazul în care Delegatul nu efectuează plata redevenţei datorată Delegatarului în termenul prevăzut la alin. (4), Delegatul va plăti penalităţi de întârziere în cuantum de 10% din suma datorată pentru fiecare zi de întârziere.</w:t>
      </w:r>
    </w:p>
    <w:p w14:paraId="1FAE534D" w14:textId="1EECCF54" w:rsidR="00AD6D4E" w:rsidRPr="009926FA" w:rsidRDefault="00AD6D4E" w:rsidP="00AD6D4E">
      <w:pPr>
        <w:autoSpaceDE w:val="0"/>
        <w:autoSpaceDN w:val="0"/>
        <w:adjustRightInd w:val="0"/>
        <w:spacing w:after="240" w:line="320" w:lineRule="exact"/>
        <w:jc w:val="both"/>
        <w:rPr>
          <w:rFonts w:ascii="Times New Roman" w:hAnsi="Times New Roman"/>
          <w:sz w:val="24"/>
          <w:szCs w:val="24"/>
          <w:lang w:val="ro-RO" w:eastAsia="ro-RO"/>
        </w:rPr>
      </w:pPr>
      <w:r>
        <w:rPr>
          <w:rFonts w:ascii="Times New Roman" w:hAnsi="Times New Roman"/>
          <w:sz w:val="24"/>
          <w:szCs w:val="24"/>
          <w:lang w:val="ro-RO" w:eastAsia="ro-RO"/>
        </w:rPr>
        <w:lastRenderedPageBreak/>
        <w:t>(6)</w:t>
      </w:r>
      <w:r w:rsidRPr="009926FA">
        <w:rPr>
          <w:rFonts w:ascii="Times New Roman" w:hAnsi="Times New Roman"/>
          <w:sz w:val="24"/>
          <w:szCs w:val="24"/>
          <w:lang w:val="ro-RO" w:eastAsia="ro-RO"/>
        </w:rPr>
        <w:t>Prin prezentul Contract nu sunt acceptate plăţi parţiale. În cazul efectuării unei astfel de plăţi parţiale, Delegatarul va fi îndreptăţit să considere plata ca fiind neefectuată, devenind astfel incidente prevederile alin. (3) și (4) ale prezentului Articol.</w:t>
      </w:r>
    </w:p>
    <w:p w14:paraId="7DBE650B" w14:textId="4CBF9D18" w:rsidR="00AD6D4E" w:rsidRPr="009926FA" w:rsidRDefault="00AD6D4E" w:rsidP="00AD6D4E">
      <w:pPr>
        <w:autoSpaceDE w:val="0"/>
        <w:autoSpaceDN w:val="0"/>
        <w:adjustRightInd w:val="0"/>
        <w:spacing w:after="240" w:line="320" w:lineRule="exact"/>
        <w:jc w:val="both"/>
        <w:rPr>
          <w:rFonts w:ascii="Times New Roman" w:hAnsi="Times New Roman"/>
          <w:sz w:val="24"/>
          <w:szCs w:val="24"/>
          <w:lang w:val="ro-RO" w:eastAsia="ro-RO"/>
        </w:rPr>
      </w:pPr>
      <w:r>
        <w:rPr>
          <w:rFonts w:ascii="Times New Roman" w:hAnsi="Times New Roman"/>
          <w:sz w:val="24"/>
          <w:szCs w:val="24"/>
          <w:lang w:val="ro-RO" w:eastAsia="ro-RO"/>
        </w:rPr>
        <w:t>(7)</w:t>
      </w:r>
      <w:r w:rsidRPr="009926FA">
        <w:rPr>
          <w:rFonts w:ascii="Times New Roman" w:hAnsi="Times New Roman"/>
          <w:sz w:val="24"/>
          <w:szCs w:val="24"/>
          <w:lang w:val="ro-RO" w:eastAsia="ro-RO"/>
        </w:rPr>
        <w:t xml:space="preserve">Momentul efectuării plăţii se consideră a fi ziua în </w:t>
      </w:r>
      <w:r w:rsidRPr="00CA4F8A">
        <w:rPr>
          <w:rFonts w:ascii="Times New Roman" w:hAnsi="Times New Roman"/>
          <w:sz w:val="24"/>
          <w:szCs w:val="24"/>
          <w:lang w:val="ro-RO" w:eastAsia="ro-RO"/>
        </w:rPr>
        <w:t xml:space="preserve">care contul </w:t>
      </w:r>
      <w:r>
        <w:rPr>
          <w:rFonts w:ascii="Times New Roman" w:hAnsi="Times New Roman"/>
          <w:sz w:val="24"/>
          <w:szCs w:val="24"/>
          <w:lang w:val="ro-RO" w:eastAsia="ro-RO"/>
        </w:rPr>
        <w:t xml:space="preserve">ADI </w:t>
      </w:r>
      <w:r w:rsidRPr="00CA4F8A">
        <w:rPr>
          <w:rFonts w:ascii="Times New Roman" w:hAnsi="Times New Roman"/>
          <w:sz w:val="24"/>
          <w:szCs w:val="24"/>
          <w:lang w:val="ro-RO" w:eastAsia="ro-RO"/>
        </w:rPr>
        <w:t>este creditat cu suma reprezentând tranșa trimestrială de plată.</w:t>
      </w:r>
    </w:p>
    <w:p w14:paraId="0D6AB868" w14:textId="77777777" w:rsidR="000767C8" w:rsidRPr="009926FA" w:rsidRDefault="000767C8" w:rsidP="000767C8">
      <w:pPr>
        <w:autoSpaceDE w:val="0"/>
        <w:autoSpaceDN w:val="0"/>
        <w:adjustRightInd w:val="0"/>
        <w:spacing w:after="0" w:line="320" w:lineRule="exact"/>
        <w:ind w:left="360"/>
        <w:jc w:val="both"/>
        <w:rPr>
          <w:rFonts w:ascii="Times New Roman" w:hAnsi="Times New Roman"/>
          <w:sz w:val="24"/>
          <w:szCs w:val="24"/>
          <w:lang w:val="ro-RO" w:eastAsia="ro-RO"/>
        </w:rPr>
      </w:pPr>
    </w:p>
    <w:p w14:paraId="000DCE27" w14:textId="05251EC7" w:rsidR="00300DC9" w:rsidRDefault="008272F1" w:rsidP="000767C8">
      <w:pPr>
        <w:pStyle w:val="ListParagraph"/>
        <w:numPr>
          <w:ilvl w:val="0"/>
          <w:numId w:val="17"/>
        </w:numPr>
        <w:tabs>
          <w:tab w:val="left" w:pos="567"/>
          <w:tab w:val="left" w:pos="851"/>
          <w:tab w:val="left" w:pos="993"/>
          <w:tab w:val="left" w:pos="1560"/>
        </w:tabs>
        <w:autoSpaceDE w:val="0"/>
        <w:autoSpaceDN w:val="0"/>
        <w:adjustRightInd w:val="0"/>
        <w:spacing w:after="240" w:line="320" w:lineRule="exact"/>
        <w:ind w:left="360" w:right="27"/>
        <w:jc w:val="both"/>
        <w:rPr>
          <w:rFonts w:ascii="Times New Roman" w:hAnsi="Times New Roman"/>
          <w:sz w:val="24"/>
          <w:szCs w:val="24"/>
          <w:lang w:val="ro-RO" w:eastAsia="en-GB"/>
        </w:rPr>
      </w:pPr>
      <w:r>
        <w:rPr>
          <w:rFonts w:ascii="Times New Roman" w:hAnsi="Times New Roman"/>
          <w:sz w:val="24"/>
          <w:szCs w:val="24"/>
          <w:lang w:val="ro-RO" w:eastAsia="en-GB"/>
        </w:rPr>
        <w:t xml:space="preserve">La art 13.: </w:t>
      </w:r>
    </w:p>
    <w:p w14:paraId="7C1A6360" w14:textId="26CB16B1" w:rsidR="008272F1" w:rsidRDefault="008272F1" w:rsidP="008272F1">
      <w:pPr>
        <w:pStyle w:val="ListParagraph"/>
        <w:numPr>
          <w:ilvl w:val="3"/>
          <w:numId w:val="16"/>
        </w:numPr>
        <w:tabs>
          <w:tab w:val="clear" w:pos="2505"/>
          <w:tab w:val="left" w:pos="567"/>
          <w:tab w:val="left" w:pos="851"/>
          <w:tab w:val="left" w:pos="993"/>
          <w:tab w:val="left" w:pos="1560"/>
          <w:tab w:val="num" w:pos="2160"/>
        </w:tabs>
        <w:autoSpaceDE w:val="0"/>
        <w:autoSpaceDN w:val="0"/>
        <w:adjustRightInd w:val="0"/>
        <w:spacing w:after="240" w:line="320" w:lineRule="exact"/>
        <w:ind w:left="270" w:right="27"/>
        <w:jc w:val="both"/>
        <w:rPr>
          <w:rFonts w:ascii="Times New Roman" w:hAnsi="Times New Roman"/>
          <w:sz w:val="24"/>
          <w:szCs w:val="24"/>
          <w:lang w:val="ro-RO" w:eastAsia="en-GB"/>
        </w:rPr>
      </w:pPr>
      <w:r>
        <w:rPr>
          <w:rFonts w:ascii="Times New Roman" w:hAnsi="Times New Roman"/>
          <w:sz w:val="24"/>
          <w:szCs w:val="24"/>
          <w:lang w:val="ro-RO" w:eastAsia="en-GB"/>
        </w:rPr>
        <w:t xml:space="preserve">Se modifică alineatul (2) după cum urmează: </w:t>
      </w:r>
    </w:p>
    <w:p w14:paraId="16FD3B7C" w14:textId="77777777" w:rsidR="008272F1" w:rsidRPr="008272F1" w:rsidRDefault="008272F1" w:rsidP="008272F1">
      <w:pPr>
        <w:autoSpaceDE w:val="0"/>
        <w:autoSpaceDN w:val="0"/>
        <w:adjustRightInd w:val="0"/>
        <w:spacing w:after="240" w:line="320" w:lineRule="exact"/>
        <w:ind w:right="27"/>
        <w:jc w:val="both"/>
        <w:rPr>
          <w:rFonts w:ascii="Times New Roman" w:hAnsi="Times New Roman"/>
          <w:sz w:val="24"/>
          <w:szCs w:val="24"/>
          <w:lang w:val="ro-RO" w:eastAsia="en-GB"/>
        </w:rPr>
      </w:pPr>
      <w:r w:rsidRPr="008272F1">
        <w:rPr>
          <w:rFonts w:ascii="Times New Roman" w:hAnsi="Times New Roman"/>
          <w:b/>
          <w:sz w:val="24"/>
          <w:szCs w:val="24"/>
          <w:lang w:val="ro-RO" w:eastAsia="en-GB"/>
        </w:rPr>
        <w:t>(2)</w:t>
      </w:r>
      <w:r w:rsidRPr="008272F1">
        <w:rPr>
          <w:rFonts w:ascii="Times New Roman" w:hAnsi="Times New Roman"/>
          <w:sz w:val="24"/>
          <w:szCs w:val="24"/>
          <w:lang w:val="ro-RO" w:eastAsia="en-GB"/>
        </w:rPr>
        <w:t xml:space="preserve"> Delegatarul și ADI va informa în prealabil Delegatul asupra intenției de a verifica respectarea Indicatorilor de Performanță sau de a efectua o inspecţie pentru verificarea îndeplinirii obligaţiilor contractuale şi va stabili data cea mai bună pentru efectuarea verificărilor. Aceasta nu va fi totuşi înțeleasă însă ca o limitare a drepturilor și capacității Delegatarului şi/sau ADI de a-și aduce la îndeplinire îndatoririle și în particular dreptul său de a efectua, atunci când consideră necesar, inspecții aleatorii și/sau inopinate privind orice aspecte legate de Serviciu. </w:t>
      </w:r>
    </w:p>
    <w:p w14:paraId="57715041" w14:textId="7C333412" w:rsidR="008272F1" w:rsidRDefault="008272F1" w:rsidP="008272F1">
      <w:pPr>
        <w:tabs>
          <w:tab w:val="left" w:pos="567"/>
          <w:tab w:val="left" w:pos="851"/>
          <w:tab w:val="left" w:pos="993"/>
          <w:tab w:val="left" w:pos="1560"/>
        </w:tabs>
        <w:autoSpaceDE w:val="0"/>
        <w:autoSpaceDN w:val="0"/>
        <w:adjustRightInd w:val="0"/>
        <w:spacing w:after="240" w:line="320" w:lineRule="exact"/>
        <w:ind w:right="27"/>
        <w:jc w:val="both"/>
        <w:rPr>
          <w:rFonts w:ascii="Times New Roman" w:hAnsi="Times New Roman"/>
          <w:sz w:val="24"/>
          <w:szCs w:val="24"/>
          <w:lang w:val="ro-RO" w:eastAsia="en-GB"/>
        </w:rPr>
      </w:pPr>
      <w:r>
        <w:rPr>
          <w:rFonts w:ascii="Times New Roman" w:hAnsi="Times New Roman"/>
          <w:sz w:val="24"/>
          <w:szCs w:val="24"/>
          <w:lang w:val="ro-RO" w:eastAsia="en-GB"/>
        </w:rPr>
        <w:t xml:space="preserve">- se modifică alineatul (6) după cum urmează: </w:t>
      </w:r>
    </w:p>
    <w:p w14:paraId="6114B1E0" w14:textId="77777777" w:rsidR="008272F1" w:rsidRPr="009926FA" w:rsidRDefault="008272F1" w:rsidP="008272F1">
      <w:pPr>
        <w:autoSpaceDE w:val="0"/>
        <w:autoSpaceDN w:val="0"/>
        <w:adjustRightInd w:val="0"/>
        <w:spacing w:after="240" w:line="320" w:lineRule="exact"/>
        <w:ind w:right="27"/>
        <w:jc w:val="both"/>
        <w:rPr>
          <w:rFonts w:ascii="Times New Roman" w:hAnsi="Times New Roman"/>
          <w:sz w:val="24"/>
          <w:szCs w:val="24"/>
          <w:lang w:val="ro-RO" w:eastAsia="en-GB"/>
        </w:rPr>
      </w:pPr>
      <w:r w:rsidRPr="009926FA">
        <w:rPr>
          <w:rFonts w:ascii="Times New Roman" w:hAnsi="Times New Roman"/>
          <w:b/>
          <w:sz w:val="24"/>
          <w:szCs w:val="24"/>
          <w:lang w:val="ro-RO" w:eastAsia="en-GB"/>
        </w:rPr>
        <w:t>(6)</w:t>
      </w:r>
      <w:r w:rsidRPr="009926FA">
        <w:rPr>
          <w:rFonts w:ascii="Times New Roman" w:hAnsi="Times New Roman"/>
          <w:sz w:val="24"/>
          <w:szCs w:val="24"/>
          <w:lang w:val="ro-RO" w:eastAsia="en-GB"/>
        </w:rPr>
        <w:t xml:space="preserve"> Toate bazele de date şi tabelele centralizatoare trebuie păstrate în format electronic şi actualizate periodic. Copii în format electronic trebuie furnizate către </w:t>
      </w:r>
      <w:r>
        <w:rPr>
          <w:rFonts w:ascii="Times New Roman" w:hAnsi="Times New Roman"/>
          <w:sz w:val="24"/>
          <w:szCs w:val="24"/>
          <w:lang w:val="ro-RO" w:eastAsia="en-GB"/>
        </w:rPr>
        <w:t>Delegatar</w:t>
      </w:r>
      <w:r w:rsidRPr="009926FA">
        <w:rPr>
          <w:rFonts w:ascii="Times New Roman" w:hAnsi="Times New Roman"/>
          <w:sz w:val="24"/>
          <w:szCs w:val="24"/>
          <w:lang w:val="ro-RO" w:eastAsia="en-GB"/>
        </w:rPr>
        <w:t xml:space="preserve"> şi ADI la cerere. </w:t>
      </w:r>
    </w:p>
    <w:p w14:paraId="1F131F99" w14:textId="01875C63" w:rsidR="008272F1" w:rsidRDefault="008272F1" w:rsidP="000767C8">
      <w:pPr>
        <w:pStyle w:val="ListParagraph"/>
        <w:numPr>
          <w:ilvl w:val="0"/>
          <w:numId w:val="17"/>
        </w:numPr>
        <w:tabs>
          <w:tab w:val="left" w:pos="567"/>
          <w:tab w:val="left" w:pos="851"/>
          <w:tab w:val="left" w:pos="993"/>
          <w:tab w:val="left" w:pos="1560"/>
        </w:tabs>
        <w:autoSpaceDE w:val="0"/>
        <w:autoSpaceDN w:val="0"/>
        <w:adjustRightInd w:val="0"/>
        <w:spacing w:after="240" w:line="320" w:lineRule="exact"/>
        <w:ind w:left="360" w:right="27"/>
        <w:jc w:val="both"/>
        <w:rPr>
          <w:rFonts w:ascii="Times New Roman" w:hAnsi="Times New Roman"/>
          <w:sz w:val="24"/>
          <w:szCs w:val="24"/>
          <w:lang w:val="ro-RO" w:eastAsia="en-GB"/>
        </w:rPr>
      </w:pPr>
      <w:r>
        <w:rPr>
          <w:rFonts w:ascii="Times New Roman" w:hAnsi="Times New Roman"/>
          <w:sz w:val="24"/>
          <w:szCs w:val="24"/>
          <w:lang w:val="ro-RO" w:eastAsia="en-GB"/>
        </w:rPr>
        <w:t xml:space="preserve">Art. 19 </w:t>
      </w:r>
      <w:r w:rsidR="001C2928">
        <w:rPr>
          <w:rFonts w:ascii="Times New Roman" w:hAnsi="Times New Roman"/>
          <w:sz w:val="24"/>
          <w:szCs w:val="24"/>
          <w:lang w:val="ro-RO" w:eastAsia="en-GB"/>
        </w:rPr>
        <w:t xml:space="preserve">alin (1) </w:t>
      </w:r>
      <w:r>
        <w:rPr>
          <w:rFonts w:ascii="Times New Roman" w:hAnsi="Times New Roman"/>
          <w:sz w:val="24"/>
          <w:szCs w:val="24"/>
          <w:lang w:val="ro-RO" w:eastAsia="en-GB"/>
        </w:rPr>
        <w:t xml:space="preserve">se modifică </w:t>
      </w:r>
      <w:r w:rsidR="001C2928">
        <w:rPr>
          <w:rFonts w:ascii="Times New Roman" w:hAnsi="Times New Roman"/>
          <w:sz w:val="24"/>
          <w:szCs w:val="24"/>
          <w:lang w:val="ro-RO" w:eastAsia="en-GB"/>
        </w:rPr>
        <w:t xml:space="preserve">astfel: </w:t>
      </w:r>
    </w:p>
    <w:p w14:paraId="4F770F6F" w14:textId="3254DEF1" w:rsidR="001C2928" w:rsidRPr="001C2928" w:rsidRDefault="001C2928" w:rsidP="001C2928">
      <w:pPr>
        <w:tabs>
          <w:tab w:val="left" w:pos="567"/>
        </w:tabs>
        <w:autoSpaceDE w:val="0"/>
        <w:autoSpaceDN w:val="0"/>
        <w:adjustRightInd w:val="0"/>
        <w:spacing w:after="240" w:line="320" w:lineRule="exact"/>
        <w:ind w:right="27"/>
        <w:jc w:val="both"/>
        <w:rPr>
          <w:rFonts w:ascii="Times New Roman" w:hAnsi="Times New Roman"/>
          <w:b/>
          <w:bCs/>
          <w:iCs/>
          <w:sz w:val="24"/>
          <w:szCs w:val="24"/>
          <w:lang w:val="ro-RO" w:eastAsia="en-GB"/>
        </w:rPr>
      </w:pPr>
      <w:r>
        <w:rPr>
          <w:rFonts w:ascii="Times New Roman" w:hAnsi="Times New Roman"/>
          <w:b/>
          <w:bCs/>
          <w:iCs/>
          <w:sz w:val="24"/>
          <w:szCs w:val="24"/>
          <w:lang w:val="ro-RO" w:eastAsia="en-GB"/>
        </w:rPr>
        <w:t>(1)</w:t>
      </w:r>
      <w:r w:rsidRPr="001C2928">
        <w:rPr>
          <w:rFonts w:ascii="Times New Roman" w:hAnsi="Times New Roman"/>
          <w:bCs/>
          <w:iCs/>
          <w:sz w:val="24"/>
          <w:szCs w:val="24"/>
          <w:lang w:val="ro-RO" w:eastAsia="en-GB"/>
        </w:rPr>
        <w:t xml:space="preserve">Delegatul va revizui planul său intern de sănătate şi securitate în muncă, ori de câte ori va fi necesar şi ori de câte ori se vor face schimbări ale practicilor de exploatare, se vor introduce utilaje şi echipamente noi, etc. şi va prezenta ADI documentul revizuit. </w:t>
      </w:r>
    </w:p>
    <w:p w14:paraId="40EFED80" w14:textId="77777777" w:rsidR="001C2928" w:rsidRDefault="001C2928" w:rsidP="001C2928">
      <w:pPr>
        <w:pStyle w:val="ListParagraph"/>
        <w:tabs>
          <w:tab w:val="left" w:pos="567"/>
          <w:tab w:val="left" w:pos="851"/>
          <w:tab w:val="left" w:pos="993"/>
          <w:tab w:val="left" w:pos="1560"/>
        </w:tabs>
        <w:autoSpaceDE w:val="0"/>
        <w:autoSpaceDN w:val="0"/>
        <w:adjustRightInd w:val="0"/>
        <w:spacing w:after="240" w:line="320" w:lineRule="exact"/>
        <w:ind w:left="360" w:right="27"/>
        <w:jc w:val="both"/>
        <w:rPr>
          <w:rFonts w:ascii="Times New Roman" w:hAnsi="Times New Roman"/>
          <w:sz w:val="24"/>
          <w:szCs w:val="24"/>
          <w:lang w:val="ro-RO" w:eastAsia="en-GB"/>
        </w:rPr>
      </w:pPr>
    </w:p>
    <w:p w14:paraId="19D32E6E" w14:textId="77777777" w:rsidR="001C2928" w:rsidRDefault="009435E2" w:rsidP="000767C8">
      <w:pPr>
        <w:pStyle w:val="ListParagraph"/>
        <w:numPr>
          <w:ilvl w:val="0"/>
          <w:numId w:val="17"/>
        </w:numPr>
        <w:tabs>
          <w:tab w:val="left" w:pos="567"/>
          <w:tab w:val="left" w:pos="851"/>
          <w:tab w:val="left" w:pos="993"/>
          <w:tab w:val="left" w:pos="1560"/>
        </w:tabs>
        <w:autoSpaceDE w:val="0"/>
        <w:autoSpaceDN w:val="0"/>
        <w:adjustRightInd w:val="0"/>
        <w:spacing w:after="240" w:line="320" w:lineRule="exact"/>
        <w:ind w:left="360" w:right="27"/>
        <w:jc w:val="both"/>
        <w:rPr>
          <w:rFonts w:ascii="Times New Roman" w:hAnsi="Times New Roman"/>
          <w:sz w:val="24"/>
          <w:szCs w:val="24"/>
          <w:lang w:val="ro-RO" w:eastAsia="en-GB"/>
        </w:rPr>
      </w:pPr>
      <w:r w:rsidRPr="009435E2">
        <w:rPr>
          <w:rFonts w:ascii="Times New Roman" w:hAnsi="Times New Roman"/>
          <w:sz w:val="24"/>
          <w:szCs w:val="24"/>
          <w:lang w:val="ro-RO" w:eastAsia="en-GB"/>
        </w:rPr>
        <w:t>Art. 21</w:t>
      </w:r>
      <w:r w:rsidR="001C2928">
        <w:rPr>
          <w:rFonts w:ascii="Times New Roman" w:hAnsi="Times New Roman"/>
          <w:sz w:val="24"/>
          <w:szCs w:val="24"/>
          <w:lang w:val="ro-RO" w:eastAsia="en-GB"/>
        </w:rPr>
        <w:t xml:space="preserve">: </w:t>
      </w:r>
    </w:p>
    <w:p w14:paraId="2710104D" w14:textId="47FF86A6" w:rsidR="009435E2" w:rsidRPr="001C2928" w:rsidRDefault="009435E2" w:rsidP="001C2928">
      <w:pPr>
        <w:pStyle w:val="ListParagraph"/>
        <w:numPr>
          <w:ilvl w:val="3"/>
          <w:numId w:val="16"/>
        </w:numPr>
        <w:tabs>
          <w:tab w:val="clear" w:pos="2505"/>
          <w:tab w:val="left" w:pos="567"/>
          <w:tab w:val="left" w:pos="851"/>
          <w:tab w:val="left" w:pos="993"/>
          <w:tab w:val="left" w:pos="1560"/>
        </w:tabs>
        <w:autoSpaceDE w:val="0"/>
        <w:autoSpaceDN w:val="0"/>
        <w:adjustRightInd w:val="0"/>
        <w:spacing w:after="240" w:line="320" w:lineRule="exact"/>
        <w:ind w:left="720" w:right="27"/>
        <w:jc w:val="both"/>
        <w:rPr>
          <w:rFonts w:ascii="Times New Roman" w:hAnsi="Times New Roman"/>
          <w:sz w:val="24"/>
          <w:szCs w:val="24"/>
          <w:lang w:val="ro-RO" w:eastAsia="en-GB"/>
        </w:rPr>
      </w:pPr>
      <w:r w:rsidRPr="001C2928">
        <w:rPr>
          <w:rFonts w:ascii="Times New Roman" w:hAnsi="Times New Roman"/>
          <w:sz w:val="24"/>
          <w:szCs w:val="24"/>
          <w:lang w:val="ro-RO" w:eastAsia="en-GB"/>
        </w:rPr>
        <w:t xml:space="preserve"> alin (1) se modifică astfel:</w:t>
      </w:r>
    </w:p>
    <w:p w14:paraId="4BB1EAB9" w14:textId="616051C7" w:rsidR="009435E2" w:rsidRDefault="009435E2" w:rsidP="000767C8">
      <w:pPr>
        <w:numPr>
          <w:ilvl w:val="0"/>
          <w:numId w:val="24"/>
        </w:numPr>
        <w:tabs>
          <w:tab w:val="left" w:pos="426"/>
        </w:tabs>
        <w:autoSpaceDE w:val="0"/>
        <w:autoSpaceDN w:val="0"/>
        <w:adjustRightInd w:val="0"/>
        <w:spacing w:before="240" w:after="240" w:line="320" w:lineRule="exact"/>
        <w:ind w:left="360" w:right="27" w:firstLine="0"/>
        <w:jc w:val="both"/>
        <w:rPr>
          <w:rFonts w:ascii="Times New Roman" w:eastAsia="Calibri" w:hAnsi="Times New Roman"/>
          <w:sz w:val="24"/>
          <w:szCs w:val="24"/>
          <w:lang w:val="ro-RO" w:eastAsia="en-GB"/>
        </w:rPr>
      </w:pPr>
      <w:r>
        <w:rPr>
          <w:rFonts w:ascii="Times New Roman" w:eastAsia="Calibri" w:hAnsi="Times New Roman"/>
          <w:sz w:val="24"/>
          <w:szCs w:val="24"/>
          <w:lang w:val="ro-RO" w:eastAsia="en-GB"/>
        </w:rPr>
        <w:t>Delegat</w:t>
      </w:r>
      <w:r w:rsidRPr="009926FA">
        <w:rPr>
          <w:rFonts w:ascii="Times New Roman" w:eastAsia="Calibri" w:hAnsi="Times New Roman"/>
          <w:sz w:val="24"/>
          <w:szCs w:val="24"/>
          <w:lang w:val="ro-RO" w:eastAsia="en-GB"/>
        </w:rPr>
        <w:t xml:space="preserve">ul va constitui, pe propriul său cost şi va menţine în vigoare, pe toată Durata Contractului, </w:t>
      </w:r>
      <w:r>
        <w:rPr>
          <w:rFonts w:ascii="Times New Roman" w:eastAsia="Calibri" w:hAnsi="Times New Roman"/>
          <w:sz w:val="24"/>
          <w:szCs w:val="24"/>
          <w:lang w:val="ro-RO" w:eastAsia="en-GB"/>
        </w:rPr>
        <w:t xml:space="preserve">în conformitate cu prevederile art 29, alin 11, lit (n) din legea 51/2006, </w:t>
      </w:r>
      <w:r w:rsidRPr="009926FA">
        <w:rPr>
          <w:rFonts w:ascii="Times New Roman" w:eastAsia="Calibri" w:hAnsi="Times New Roman"/>
          <w:sz w:val="24"/>
          <w:szCs w:val="24"/>
          <w:lang w:val="ro-RO" w:eastAsia="en-GB"/>
        </w:rPr>
        <w:t xml:space="preserve">Garanția de Bună Execuție în favoarea ADI, în cuantum de </w:t>
      </w:r>
      <w:r w:rsidRPr="008E0E4D">
        <w:rPr>
          <w:rFonts w:ascii="Times New Roman" w:eastAsia="Calibri" w:hAnsi="Times New Roman"/>
          <w:sz w:val="24"/>
          <w:szCs w:val="24"/>
          <w:highlight w:val="yellow"/>
          <w:lang w:val="ro-RO" w:eastAsia="en-GB"/>
        </w:rPr>
        <w:t>………….</w:t>
      </w:r>
      <w:r w:rsidRPr="009926FA">
        <w:rPr>
          <w:rFonts w:ascii="Times New Roman" w:eastAsia="Calibri" w:hAnsi="Times New Roman"/>
          <w:sz w:val="24"/>
          <w:szCs w:val="24"/>
          <w:lang w:val="ro-RO" w:eastAsia="en-GB"/>
        </w:rPr>
        <w:t xml:space="preserve"> </w:t>
      </w:r>
      <w:r>
        <w:rPr>
          <w:rFonts w:ascii="Times New Roman" w:eastAsia="Calibri" w:hAnsi="Times New Roman"/>
          <w:sz w:val="24"/>
          <w:szCs w:val="24"/>
          <w:lang w:val="ro-RO" w:eastAsia="en-GB"/>
        </w:rPr>
        <w:t>(in procent</w:t>
      </w:r>
      <w:r w:rsidRPr="009926FA">
        <w:rPr>
          <w:rFonts w:ascii="Times New Roman" w:eastAsia="Calibri" w:hAnsi="Times New Roman"/>
          <w:sz w:val="24"/>
          <w:szCs w:val="24"/>
          <w:lang w:val="ro-RO" w:eastAsia="en-GB"/>
        </w:rPr>
        <w:t xml:space="preserve"> de </w:t>
      </w:r>
      <w:r>
        <w:rPr>
          <w:rFonts w:ascii="Times New Roman" w:eastAsia="Calibri" w:hAnsi="Times New Roman"/>
          <w:sz w:val="24"/>
          <w:szCs w:val="24"/>
          <w:lang w:val="ro-RO" w:eastAsia="en-GB"/>
        </w:rPr>
        <w:t>10% din valoarea anuala a contractului</w:t>
      </w:r>
      <w:r w:rsidRPr="009926FA">
        <w:rPr>
          <w:rFonts w:ascii="Times New Roman" w:eastAsia="Calibri" w:hAnsi="Times New Roman"/>
          <w:sz w:val="24"/>
          <w:szCs w:val="24"/>
          <w:lang w:val="ro-RO" w:eastAsia="en-GB"/>
        </w:rPr>
        <w:t xml:space="preserve"> </w:t>
      </w:r>
      <w:r>
        <w:rPr>
          <w:rFonts w:ascii="Times New Roman" w:eastAsia="Calibri" w:hAnsi="Times New Roman"/>
          <w:sz w:val="24"/>
          <w:szCs w:val="24"/>
          <w:lang w:val="ro-RO" w:eastAsia="en-GB"/>
        </w:rPr>
        <w:t xml:space="preserve">) </w:t>
      </w:r>
      <w:r w:rsidRPr="009926FA">
        <w:rPr>
          <w:rFonts w:ascii="Times New Roman" w:eastAsia="Calibri" w:hAnsi="Times New Roman"/>
          <w:sz w:val="24"/>
          <w:szCs w:val="24"/>
          <w:lang w:val="ro-RO" w:eastAsia="en-GB"/>
        </w:rPr>
        <w:t xml:space="preserve">Garanția de Bună Execuție se constituie pe toată Durata Contractului prin scrisoare de garanţie emisă de o bancă sau o poliță </w:t>
      </w:r>
      <w:r w:rsidRPr="00CA4F8A">
        <w:rPr>
          <w:rFonts w:ascii="Times New Roman" w:eastAsia="Calibri" w:hAnsi="Times New Roman"/>
          <w:sz w:val="24"/>
          <w:szCs w:val="24"/>
          <w:lang w:val="ro-RO" w:eastAsia="en-GB"/>
        </w:rPr>
        <w:t xml:space="preserve">emisă de o societate de asigurări, care devine Anexa nr. </w:t>
      </w:r>
      <w:r>
        <w:rPr>
          <w:rFonts w:ascii="Times New Roman" w:eastAsia="Calibri" w:hAnsi="Times New Roman"/>
          <w:sz w:val="24"/>
          <w:szCs w:val="24"/>
          <w:lang w:val="ro-RO" w:eastAsia="en-GB"/>
        </w:rPr>
        <w:t>10</w:t>
      </w:r>
      <w:r w:rsidRPr="00CA4F8A">
        <w:rPr>
          <w:rFonts w:ascii="Times New Roman" w:eastAsia="Calibri" w:hAnsi="Times New Roman"/>
          <w:sz w:val="24"/>
          <w:szCs w:val="24"/>
          <w:lang w:val="ro-RO" w:eastAsia="en-GB"/>
        </w:rPr>
        <w:t xml:space="preserve"> („Garanţia de Bună Execuţie”) la prezentul</w:t>
      </w:r>
      <w:r w:rsidRPr="009926FA">
        <w:rPr>
          <w:rFonts w:ascii="Times New Roman" w:eastAsia="Calibri" w:hAnsi="Times New Roman"/>
          <w:sz w:val="24"/>
          <w:szCs w:val="24"/>
          <w:lang w:val="ro-RO" w:eastAsia="en-GB"/>
        </w:rPr>
        <w:t xml:space="preserve"> Contract</w:t>
      </w:r>
      <w:r>
        <w:rPr>
          <w:rFonts w:ascii="Times New Roman" w:eastAsia="Calibri" w:hAnsi="Times New Roman"/>
          <w:sz w:val="24"/>
          <w:szCs w:val="24"/>
          <w:lang w:val="ro-RO" w:eastAsia="en-GB"/>
        </w:rPr>
        <w:t>,</w:t>
      </w:r>
    </w:p>
    <w:p w14:paraId="472E34B5" w14:textId="077A337A" w:rsidR="001C2928" w:rsidRDefault="001C2928" w:rsidP="001C2928">
      <w:pPr>
        <w:pStyle w:val="ListParagraph"/>
        <w:numPr>
          <w:ilvl w:val="3"/>
          <w:numId w:val="16"/>
        </w:numPr>
        <w:tabs>
          <w:tab w:val="clear" w:pos="2505"/>
          <w:tab w:val="left" w:pos="426"/>
          <w:tab w:val="num" w:pos="2160"/>
        </w:tabs>
        <w:autoSpaceDE w:val="0"/>
        <w:autoSpaceDN w:val="0"/>
        <w:adjustRightInd w:val="0"/>
        <w:spacing w:before="240" w:after="240" w:line="320" w:lineRule="exact"/>
        <w:ind w:left="720" w:right="27"/>
        <w:jc w:val="both"/>
        <w:rPr>
          <w:rFonts w:ascii="Times New Roman" w:eastAsia="Calibri" w:hAnsi="Times New Roman"/>
          <w:sz w:val="24"/>
          <w:szCs w:val="24"/>
          <w:lang w:val="ro-RO" w:eastAsia="en-GB"/>
        </w:rPr>
      </w:pPr>
      <w:r>
        <w:rPr>
          <w:rFonts w:ascii="Times New Roman" w:eastAsia="Calibri" w:hAnsi="Times New Roman"/>
          <w:sz w:val="24"/>
          <w:szCs w:val="24"/>
          <w:lang w:val="ro-RO" w:eastAsia="en-GB"/>
        </w:rPr>
        <w:t xml:space="preserve">Alin (3) se modifică după cum urmează: </w:t>
      </w:r>
    </w:p>
    <w:p w14:paraId="35193DFC" w14:textId="736CA4B0" w:rsidR="001C2928" w:rsidRPr="00BC3061" w:rsidRDefault="001C2928" w:rsidP="00BC3061">
      <w:pPr>
        <w:rPr>
          <w:rFonts w:asciiTheme="majorBidi" w:hAnsiTheme="majorBidi" w:cstheme="majorBidi"/>
          <w:sz w:val="24"/>
          <w:szCs w:val="24"/>
          <w:lang w:val="ro-RO" w:eastAsia="en-GB"/>
        </w:rPr>
      </w:pPr>
      <w:r w:rsidRPr="00BC3061">
        <w:rPr>
          <w:rFonts w:asciiTheme="majorBidi" w:hAnsiTheme="majorBidi" w:cstheme="majorBidi"/>
          <w:b/>
          <w:bCs/>
          <w:sz w:val="24"/>
          <w:szCs w:val="24"/>
          <w:lang w:val="ro-RO" w:eastAsia="en-GB"/>
        </w:rPr>
        <w:lastRenderedPageBreak/>
        <w:t>(2)</w:t>
      </w:r>
      <w:r w:rsidRPr="00BC3061">
        <w:rPr>
          <w:rFonts w:asciiTheme="majorBidi" w:hAnsiTheme="majorBidi" w:cstheme="majorBidi"/>
          <w:sz w:val="24"/>
          <w:szCs w:val="24"/>
          <w:lang w:val="ro-RO" w:eastAsia="en-GB"/>
        </w:rPr>
        <w:t xml:space="preserve"> Garanția de Bună Execuție poate fi executată de către ADI, în limita prejudiciului creat, pentru plata sumelor menţionate la Art. 1 (“Definiţii şi interpretare”) din prezentul Contract, numai după notificarea Delegatului în acest sens, cu cel puțin 5 (cinci) Zile înainte, precizând obligaţiile care nu au fost respectate, precum şi termenul acordat pentru remedierea acestora. Daca Delegatul nu remediază prejudiciul în termenul acordat,  ADI va executa Garanţia de Bună Execuţie, fără nici o altă notificare.</w:t>
      </w:r>
    </w:p>
    <w:p w14:paraId="195D1197" w14:textId="2F42FC70" w:rsidR="001C2928" w:rsidRDefault="001C2928" w:rsidP="001C2928">
      <w:pPr>
        <w:autoSpaceDE w:val="0"/>
        <w:autoSpaceDN w:val="0"/>
        <w:adjustRightInd w:val="0"/>
        <w:spacing w:after="240" w:line="320" w:lineRule="exact"/>
        <w:ind w:left="360" w:right="27"/>
        <w:jc w:val="both"/>
        <w:rPr>
          <w:rFonts w:ascii="Times New Roman" w:eastAsia="Calibri" w:hAnsi="Times New Roman"/>
          <w:sz w:val="24"/>
          <w:szCs w:val="24"/>
          <w:lang w:val="ro-RO" w:eastAsia="en-GB"/>
        </w:rPr>
      </w:pPr>
      <w:r>
        <w:rPr>
          <w:rFonts w:ascii="Times New Roman" w:eastAsia="Calibri" w:hAnsi="Times New Roman"/>
          <w:sz w:val="24"/>
          <w:szCs w:val="24"/>
          <w:lang w:val="ro-RO" w:eastAsia="en-GB"/>
        </w:rPr>
        <w:t xml:space="preserve">- Alin (6) se modifică după cum urmează: </w:t>
      </w:r>
    </w:p>
    <w:p w14:paraId="6E472634" w14:textId="77777777" w:rsidR="001C2928" w:rsidRDefault="001C2928" w:rsidP="001C2928">
      <w:pPr>
        <w:autoSpaceDE w:val="0"/>
        <w:autoSpaceDN w:val="0"/>
        <w:adjustRightInd w:val="0"/>
        <w:spacing w:after="240" w:line="320" w:lineRule="exact"/>
        <w:ind w:right="27"/>
        <w:jc w:val="both"/>
        <w:rPr>
          <w:rFonts w:ascii="Times New Roman" w:eastAsia="Calibri" w:hAnsi="Times New Roman"/>
          <w:sz w:val="24"/>
          <w:szCs w:val="24"/>
          <w:lang w:val="ro-RO" w:eastAsia="en-GB"/>
        </w:rPr>
      </w:pPr>
      <w:r w:rsidRPr="00F75B13">
        <w:rPr>
          <w:rFonts w:ascii="Times New Roman" w:eastAsia="Calibri" w:hAnsi="Times New Roman"/>
          <w:b/>
          <w:sz w:val="24"/>
          <w:szCs w:val="24"/>
          <w:lang w:val="ro-RO" w:eastAsia="en-GB"/>
        </w:rPr>
        <w:t>(6)</w:t>
      </w:r>
      <w:r w:rsidRPr="00F75B13">
        <w:rPr>
          <w:rFonts w:ascii="Times New Roman" w:eastAsia="Calibri" w:hAnsi="Times New Roman"/>
          <w:sz w:val="24"/>
          <w:szCs w:val="24"/>
          <w:lang w:val="ro-RO" w:eastAsia="en-GB"/>
        </w:rPr>
        <w:t xml:space="preserve"> </w:t>
      </w:r>
      <w:r>
        <w:rPr>
          <w:rFonts w:ascii="Times New Roman" w:eastAsia="Calibri" w:hAnsi="Times New Roman"/>
          <w:sz w:val="24"/>
          <w:szCs w:val="24"/>
          <w:lang w:val="ro-RO" w:eastAsia="en-GB"/>
        </w:rPr>
        <w:t>A</w:t>
      </w:r>
      <w:r w:rsidRPr="00F75B13">
        <w:rPr>
          <w:rFonts w:ascii="Times New Roman" w:eastAsia="Calibri" w:hAnsi="Times New Roman"/>
          <w:sz w:val="24"/>
          <w:szCs w:val="24"/>
          <w:lang w:val="ro-RO" w:eastAsia="en-GB"/>
        </w:rPr>
        <w:t xml:space="preserve">DI va returna Operatorului Garanţia de Bună Execuție în termen de cel mult 14 (paisprezece) Zile de la data semnării procesului-verbal de predare-primire a Bunurilor de Retur care sunt restituite </w:t>
      </w:r>
      <w:r>
        <w:rPr>
          <w:rFonts w:ascii="Times New Roman" w:eastAsia="Calibri" w:hAnsi="Times New Roman"/>
          <w:sz w:val="24"/>
          <w:szCs w:val="24"/>
          <w:lang w:val="ro-RO" w:eastAsia="en-GB"/>
        </w:rPr>
        <w:t>Delegatar</w:t>
      </w:r>
      <w:r w:rsidRPr="00F75B13">
        <w:rPr>
          <w:rFonts w:ascii="Times New Roman" w:eastAsia="Calibri" w:hAnsi="Times New Roman"/>
          <w:sz w:val="24"/>
          <w:szCs w:val="24"/>
          <w:lang w:val="ro-RO" w:eastAsia="en-GB"/>
        </w:rPr>
        <w:t xml:space="preserve">ului odată cu încetarea Contractului, dacă ADI nu a ridicat până la acea dată pretenții asupra ei ca urmare a nerespectării de către </w:t>
      </w:r>
      <w:r>
        <w:rPr>
          <w:rFonts w:ascii="Times New Roman" w:eastAsia="Calibri" w:hAnsi="Times New Roman"/>
          <w:sz w:val="24"/>
          <w:szCs w:val="24"/>
          <w:lang w:val="ro-RO" w:eastAsia="en-GB"/>
        </w:rPr>
        <w:t>Delegat</w:t>
      </w:r>
      <w:r w:rsidRPr="00F75B13">
        <w:rPr>
          <w:rFonts w:ascii="Times New Roman" w:eastAsia="Calibri" w:hAnsi="Times New Roman"/>
          <w:sz w:val="24"/>
          <w:szCs w:val="24"/>
          <w:lang w:val="ro-RO" w:eastAsia="en-GB"/>
        </w:rPr>
        <w:t xml:space="preserve"> a unor obligaţii contractuale.</w:t>
      </w:r>
    </w:p>
    <w:p w14:paraId="045C8B00" w14:textId="39C50E49" w:rsidR="00B02F4C" w:rsidRDefault="00B02F4C" w:rsidP="000767C8">
      <w:pPr>
        <w:pStyle w:val="ListParagraph"/>
        <w:numPr>
          <w:ilvl w:val="0"/>
          <w:numId w:val="17"/>
        </w:numPr>
        <w:tabs>
          <w:tab w:val="left" w:pos="567"/>
          <w:tab w:val="left" w:pos="851"/>
          <w:tab w:val="left" w:pos="993"/>
          <w:tab w:val="left" w:pos="1560"/>
        </w:tabs>
        <w:autoSpaceDE w:val="0"/>
        <w:autoSpaceDN w:val="0"/>
        <w:adjustRightInd w:val="0"/>
        <w:spacing w:after="240" w:line="320" w:lineRule="exact"/>
        <w:ind w:left="360" w:right="27"/>
        <w:jc w:val="both"/>
        <w:rPr>
          <w:rFonts w:ascii="Times New Roman" w:hAnsi="Times New Roman"/>
          <w:sz w:val="24"/>
          <w:szCs w:val="24"/>
          <w:lang w:val="ro-RO" w:eastAsia="en-GB"/>
        </w:rPr>
      </w:pPr>
      <w:r>
        <w:rPr>
          <w:rFonts w:ascii="Times New Roman" w:hAnsi="Times New Roman"/>
          <w:sz w:val="24"/>
          <w:szCs w:val="24"/>
          <w:lang w:val="ro-RO" w:eastAsia="en-GB"/>
        </w:rPr>
        <w:t xml:space="preserve">Art. 25 alin (1) se modifică după cum urmează: </w:t>
      </w:r>
    </w:p>
    <w:p w14:paraId="6CE3C177" w14:textId="77777777" w:rsidR="00B02F4C" w:rsidRPr="00B02F4C" w:rsidRDefault="00B02F4C" w:rsidP="00B02F4C">
      <w:pPr>
        <w:autoSpaceDE w:val="0"/>
        <w:autoSpaceDN w:val="0"/>
        <w:adjustRightInd w:val="0"/>
        <w:spacing w:after="240" w:line="320" w:lineRule="exact"/>
        <w:ind w:right="27"/>
        <w:jc w:val="both"/>
        <w:rPr>
          <w:rFonts w:ascii="Times New Roman" w:hAnsi="Times New Roman"/>
          <w:sz w:val="24"/>
          <w:szCs w:val="24"/>
          <w:lang w:val="ro-RO" w:eastAsia="en-GB"/>
        </w:rPr>
      </w:pPr>
      <w:r w:rsidRPr="00B02F4C">
        <w:rPr>
          <w:rFonts w:ascii="Times New Roman" w:hAnsi="Times New Roman"/>
          <w:b/>
          <w:sz w:val="24"/>
          <w:szCs w:val="24"/>
          <w:lang w:val="ro-RO" w:eastAsia="en-GB"/>
        </w:rPr>
        <w:t xml:space="preserve">(1) </w:t>
      </w:r>
      <w:r w:rsidRPr="00B02F4C">
        <w:rPr>
          <w:rFonts w:ascii="Times New Roman" w:hAnsi="Times New Roman"/>
          <w:sz w:val="24"/>
          <w:szCs w:val="24"/>
          <w:lang w:val="ro-RO" w:eastAsia="en-GB"/>
        </w:rPr>
        <w:t>La data încheierii prezentului contract, conform Legii în vigoare, sub-delegarea activităților de salubrizare este interzisă. Nerespectarea condiţiilor stipulate de prezentul alineat reprezintă o încălcare gravă de către Delegat a obligaţiilor sale şi poate constitui o cauză de reziliere a Contractului conform Articolului 38 (“Rezilierea Contractului”).</w:t>
      </w:r>
    </w:p>
    <w:p w14:paraId="57C1CBC1" w14:textId="77777777" w:rsidR="00B02F4C" w:rsidRDefault="00B02F4C" w:rsidP="00B02F4C">
      <w:pPr>
        <w:pStyle w:val="ListParagraph"/>
        <w:tabs>
          <w:tab w:val="left" w:pos="567"/>
          <w:tab w:val="left" w:pos="851"/>
          <w:tab w:val="left" w:pos="993"/>
          <w:tab w:val="left" w:pos="1560"/>
        </w:tabs>
        <w:autoSpaceDE w:val="0"/>
        <w:autoSpaceDN w:val="0"/>
        <w:adjustRightInd w:val="0"/>
        <w:spacing w:after="240" w:line="320" w:lineRule="exact"/>
        <w:ind w:left="360" w:right="27"/>
        <w:jc w:val="both"/>
        <w:rPr>
          <w:rFonts w:ascii="Times New Roman" w:hAnsi="Times New Roman"/>
          <w:sz w:val="24"/>
          <w:szCs w:val="24"/>
          <w:lang w:val="ro-RO" w:eastAsia="en-GB"/>
        </w:rPr>
      </w:pPr>
    </w:p>
    <w:p w14:paraId="1394BA0B" w14:textId="38969846" w:rsidR="009435E2" w:rsidRPr="009435E2" w:rsidRDefault="009435E2" w:rsidP="000767C8">
      <w:pPr>
        <w:pStyle w:val="ListParagraph"/>
        <w:numPr>
          <w:ilvl w:val="0"/>
          <w:numId w:val="17"/>
        </w:numPr>
        <w:tabs>
          <w:tab w:val="left" w:pos="567"/>
          <w:tab w:val="left" w:pos="851"/>
          <w:tab w:val="left" w:pos="993"/>
          <w:tab w:val="left" w:pos="1560"/>
        </w:tabs>
        <w:autoSpaceDE w:val="0"/>
        <w:autoSpaceDN w:val="0"/>
        <w:adjustRightInd w:val="0"/>
        <w:spacing w:after="240" w:line="320" w:lineRule="exact"/>
        <w:ind w:left="360" w:right="27"/>
        <w:jc w:val="both"/>
        <w:rPr>
          <w:rFonts w:ascii="Times New Roman" w:hAnsi="Times New Roman"/>
          <w:sz w:val="24"/>
          <w:szCs w:val="24"/>
          <w:lang w:val="ro-RO" w:eastAsia="en-GB"/>
        </w:rPr>
      </w:pPr>
      <w:r w:rsidRPr="009435E2">
        <w:rPr>
          <w:rFonts w:ascii="Times New Roman" w:hAnsi="Times New Roman"/>
          <w:sz w:val="24"/>
          <w:szCs w:val="24"/>
          <w:lang w:val="ro-RO" w:eastAsia="en-GB"/>
        </w:rPr>
        <w:t>Art. 28, aliniatele (7) și (8) se modifică astfel:</w:t>
      </w:r>
    </w:p>
    <w:p w14:paraId="24AFBB05" w14:textId="195E6930" w:rsidR="009435E2" w:rsidRDefault="003B2148" w:rsidP="004B4D5A">
      <w:pPr>
        <w:jc w:val="both"/>
        <w:rPr>
          <w:rFonts w:asciiTheme="majorBidi" w:eastAsia="Calibri" w:hAnsiTheme="majorBidi" w:cstheme="majorBidi"/>
          <w:sz w:val="24"/>
          <w:szCs w:val="24"/>
          <w:lang w:val="ro-RO"/>
        </w:rPr>
      </w:pPr>
      <w:bookmarkStart w:id="16" w:name="_Toc378327542"/>
      <w:bookmarkStart w:id="17" w:name="_Toc379978638"/>
      <w:bookmarkStart w:id="18" w:name="_Toc380141083"/>
      <w:bookmarkStart w:id="19" w:name="_Toc381791160"/>
      <w:bookmarkStart w:id="20" w:name="_Toc381957688"/>
      <w:bookmarkStart w:id="21" w:name="_Toc404595068"/>
      <w:bookmarkStart w:id="22" w:name="_Toc487142477"/>
      <w:bookmarkStart w:id="23" w:name="_Toc1728756"/>
      <w:bookmarkStart w:id="24" w:name="_Toc2858947"/>
      <w:r w:rsidRPr="003B2148">
        <w:rPr>
          <w:rFonts w:asciiTheme="majorBidi" w:hAnsiTheme="majorBidi" w:cstheme="majorBidi"/>
          <w:sz w:val="24"/>
          <w:szCs w:val="24"/>
          <w:lang w:val="ro-RO" w:eastAsia="en-GB"/>
        </w:rPr>
        <w:t>(7)</w:t>
      </w:r>
      <w:r w:rsidR="00B865EE">
        <w:rPr>
          <w:rFonts w:asciiTheme="majorBidi" w:hAnsiTheme="majorBidi" w:cstheme="majorBidi"/>
          <w:sz w:val="24"/>
          <w:szCs w:val="24"/>
          <w:lang w:val="ro-RO" w:eastAsia="en-GB"/>
        </w:rPr>
        <w:t xml:space="preserve"> </w:t>
      </w:r>
      <w:r w:rsidR="009435E2" w:rsidRPr="003B2148">
        <w:rPr>
          <w:rFonts w:asciiTheme="majorBidi" w:hAnsiTheme="majorBidi" w:cstheme="majorBidi"/>
          <w:sz w:val="24"/>
          <w:szCs w:val="24"/>
          <w:lang w:val="ro-RO" w:eastAsia="en-GB"/>
        </w:rPr>
        <w:t>În plus fata de orice alte despăgubiri, penalităţi sau sancțiuni prevăzute în acest Contract (în prezentul articol sau orice alte prevederi</w:t>
      </w:r>
      <w:r w:rsidR="00C5208B" w:rsidRPr="003B2148">
        <w:rPr>
          <w:rFonts w:asciiTheme="majorBidi" w:hAnsiTheme="majorBidi" w:cstheme="majorBidi"/>
          <w:sz w:val="24"/>
          <w:szCs w:val="24"/>
          <w:lang w:val="ro-RO" w:eastAsia="en-GB"/>
        </w:rPr>
        <w:t xml:space="preserve"> din Contract</w:t>
      </w:r>
      <w:r w:rsidR="009435E2" w:rsidRPr="003B2148">
        <w:rPr>
          <w:rFonts w:asciiTheme="majorBidi" w:hAnsiTheme="majorBidi" w:cstheme="majorBidi"/>
          <w:sz w:val="24"/>
          <w:szCs w:val="24"/>
          <w:lang w:val="ro-RO" w:eastAsia="en-GB"/>
        </w:rPr>
        <w:t xml:space="preserve">), Delegatul va despăgubi Delegatarul şi pe mandatarii sau prepușii acestuia în legătura cu orice pretenții sau prejudicii invocate de orice altă persoană decât Delegatarul, care pot fi generate de, sau în cursul, sau în legătură cu </w:t>
      </w:r>
      <w:r w:rsidR="004B4D5A">
        <w:rPr>
          <w:rFonts w:asciiTheme="majorBidi" w:hAnsiTheme="majorBidi" w:cstheme="majorBidi"/>
          <w:sz w:val="24"/>
          <w:szCs w:val="24"/>
          <w:lang w:val="ro-RO" w:eastAsia="en-GB"/>
        </w:rPr>
        <w:t>n</w:t>
      </w:r>
      <w:r w:rsidR="009435E2" w:rsidRPr="003B2148">
        <w:rPr>
          <w:rFonts w:asciiTheme="majorBidi" w:hAnsiTheme="majorBidi" w:cstheme="majorBidi"/>
          <w:sz w:val="24"/>
          <w:szCs w:val="24"/>
          <w:lang w:val="ro-RO" w:eastAsia="en-GB"/>
        </w:rPr>
        <w:t>eîndeplinirea de către Delegat a oricăror obligații în baza prezentului Contract</w:t>
      </w:r>
      <w:bookmarkEnd w:id="16"/>
      <w:bookmarkEnd w:id="17"/>
      <w:bookmarkEnd w:id="18"/>
      <w:bookmarkEnd w:id="19"/>
      <w:bookmarkEnd w:id="20"/>
      <w:bookmarkEnd w:id="21"/>
      <w:bookmarkEnd w:id="22"/>
      <w:bookmarkEnd w:id="23"/>
      <w:bookmarkEnd w:id="24"/>
      <w:r w:rsidR="004B4D5A">
        <w:rPr>
          <w:rFonts w:asciiTheme="majorBidi" w:hAnsiTheme="majorBidi" w:cstheme="majorBidi"/>
          <w:sz w:val="24"/>
          <w:szCs w:val="24"/>
          <w:lang w:val="ro-RO" w:eastAsia="en-GB"/>
        </w:rPr>
        <w:t>.</w:t>
      </w:r>
    </w:p>
    <w:p w14:paraId="59F49B5E" w14:textId="5533EDCE" w:rsidR="003B2148" w:rsidRDefault="003B2148" w:rsidP="004B4D5A">
      <w:pPr>
        <w:jc w:val="both"/>
        <w:rPr>
          <w:rFonts w:asciiTheme="majorBidi" w:eastAsia="Calibri" w:hAnsiTheme="majorBidi" w:cstheme="majorBidi"/>
          <w:sz w:val="24"/>
          <w:szCs w:val="24"/>
          <w:lang w:val="ro-RO"/>
        </w:rPr>
      </w:pPr>
      <w:r>
        <w:rPr>
          <w:rFonts w:asciiTheme="majorBidi" w:eastAsia="Calibri" w:hAnsiTheme="majorBidi" w:cstheme="majorBidi"/>
          <w:sz w:val="24"/>
          <w:szCs w:val="24"/>
          <w:lang w:val="ro-RO"/>
        </w:rPr>
        <w:t>(8) Toate penalităţile se plătesc la ADI în contul......</w:t>
      </w:r>
    </w:p>
    <w:p w14:paraId="4436E083" w14:textId="77777777" w:rsidR="003B2148" w:rsidRPr="003B2148" w:rsidRDefault="003B2148" w:rsidP="003B2148">
      <w:pPr>
        <w:rPr>
          <w:rFonts w:asciiTheme="majorBidi" w:eastAsiaTheme="majorEastAsia" w:hAnsiTheme="majorBidi" w:cstheme="majorBidi"/>
          <w:sz w:val="24"/>
          <w:szCs w:val="24"/>
          <w:lang w:val="ro-RO" w:eastAsia="en-GB"/>
        </w:rPr>
      </w:pPr>
    </w:p>
    <w:p w14:paraId="7934CD0E" w14:textId="1BC8AEB7" w:rsidR="003B2148" w:rsidRDefault="003B2148" w:rsidP="000767C8">
      <w:pPr>
        <w:pStyle w:val="ListParagraph"/>
        <w:numPr>
          <w:ilvl w:val="0"/>
          <w:numId w:val="17"/>
        </w:numPr>
        <w:tabs>
          <w:tab w:val="left" w:pos="567"/>
          <w:tab w:val="left" w:pos="851"/>
          <w:tab w:val="left" w:pos="993"/>
          <w:tab w:val="left" w:pos="1560"/>
        </w:tabs>
        <w:autoSpaceDE w:val="0"/>
        <w:autoSpaceDN w:val="0"/>
        <w:adjustRightInd w:val="0"/>
        <w:spacing w:after="240" w:line="320" w:lineRule="exact"/>
        <w:ind w:left="360" w:right="27"/>
        <w:jc w:val="both"/>
        <w:rPr>
          <w:rFonts w:ascii="Times New Roman" w:hAnsi="Times New Roman"/>
          <w:sz w:val="24"/>
          <w:szCs w:val="24"/>
          <w:lang w:val="ro-RO" w:eastAsia="en-GB"/>
        </w:rPr>
      </w:pPr>
      <w:r>
        <w:rPr>
          <w:rFonts w:ascii="Times New Roman" w:hAnsi="Times New Roman"/>
          <w:sz w:val="24"/>
          <w:szCs w:val="24"/>
          <w:lang w:val="ro-RO" w:eastAsia="en-GB"/>
        </w:rPr>
        <w:t xml:space="preserve">Art. 30 alin 2 lit b) se modifică după cum urmează: </w:t>
      </w:r>
    </w:p>
    <w:p w14:paraId="70CE7458" w14:textId="6DD648DB" w:rsidR="003B2148" w:rsidRPr="003B2148" w:rsidRDefault="003B2148" w:rsidP="003B2148">
      <w:pPr>
        <w:autoSpaceDE w:val="0"/>
        <w:autoSpaceDN w:val="0"/>
        <w:adjustRightInd w:val="0"/>
        <w:spacing w:after="240" w:line="320" w:lineRule="exact"/>
        <w:ind w:left="720" w:right="27"/>
        <w:jc w:val="both"/>
        <w:rPr>
          <w:rFonts w:ascii="Times New Roman" w:hAnsi="Times New Roman"/>
          <w:sz w:val="24"/>
          <w:szCs w:val="24"/>
          <w:lang w:val="ro-RO" w:eastAsia="en-GB"/>
        </w:rPr>
      </w:pPr>
      <w:r>
        <w:rPr>
          <w:rFonts w:ascii="Times New Roman" w:hAnsi="Times New Roman"/>
          <w:sz w:val="24"/>
          <w:szCs w:val="24"/>
          <w:lang w:val="ro-RO" w:eastAsia="en-GB"/>
        </w:rPr>
        <w:t>b)</w:t>
      </w:r>
      <w:r w:rsidRPr="003B2148">
        <w:rPr>
          <w:rFonts w:ascii="Times New Roman" w:hAnsi="Times New Roman"/>
          <w:sz w:val="24"/>
          <w:szCs w:val="24"/>
          <w:lang w:val="ro-RO" w:eastAsia="en-GB"/>
        </w:rPr>
        <w:t>nerespectării de către Delegatar a propriilor sale obligaţii asumate prin prezentul Contract sau de către alt operator de salubrizare a obligaţiilor acestuia asumate prin contractul încheiat cu Delegatul; Delegatul va informa ADI despre această  nerespectare în termen de cel mult 5 (cinci) Zile Lucrătoare, pentru ca acesta din urmă să-și poată îndeplini rolul de interfață și mediere, precum şi de monitorizare a modului în care sunt prestate serviciile de salubrizare în ansamblu în Aria Delegării. Nerespectarea de către Delegat a acestei obligaţii de informare a ADI va duce la neaplicarea exonerării sale de răspundere prevăzută în prezentul alineat;</w:t>
      </w:r>
    </w:p>
    <w:p w14:paraId="7CE370A1" w14:textId="77777777" w:rsidR="003B2148" w:rsidRDefault="003B2148" w:rsidP="003B2148">
      <w:pPr>
        <w:pStyle w:val="ListParagraph"/>
        <w:tabs>
          <w:tab w:val="left" w:pos="567"/>
          <w:tab w:val="left" w:pos="851"/>
          <w:tab w:val="left" w:pos="993"/>
          <w:tab w:val="left" w:pos="1560"/>
        </w:tabs>
        <w:autoSpaceDE w:val="0"/>
        <w:autoSpaceDN w:val="0"/>
        <w:adjustRightInd w:val="0"/>
        <w:spacing w:after="240" w:line="320" w:lineRule="exact"/>
        <w:ind w:left="360" w:right="27"/>
        <w:jc w:val="both"/>
        <w:rPr>
          <w:rFonts w:ascii="Times New Roman" w:hAnsi="Times New Roman"/>
          <w:sz w:val="24"/>
          <w:szCs w:val="24"/>
          <w:lang w:val="ro-RO" w:eastAsia="en-GB"/>
        </w:rPr>
      </w:pPr>
    </w:p>
    <w:p w14:paraId="5C77F2D8" w14:textId="651BDF92" w:rsidR="009435E2" w:rsidRPr="003B2148" w:rsidRDefault="009435E2" w:rsidP="003B2148">
      <w:pPr>
        <w:pStyle w:val="ListParagraph"/>
        <w:numPr>
          <w:ilvl w:val="0"/>
          <w:numId w:val="17"/>
        </w:numPr>
        <w:tabs>
          <w:tab w:val="left" w:pos="567"/>
          <w:tab w:val="left" w:pos="851"/>
          <w:tab w:val="left" w:pos="993"/>
          <w:tab w:val="left" w:pos="1560"/>
        </w:tabs>
        <w:autoSpaceDE w:val="0"/>
        <w:autoSpaceDN w:val="0"/>
        <w:adjustRightInd w:val="0"/>
        <w:spacing w:after="240" w:line="320" w:lineRule="exact"/>
        <w:ind w:right="27"/>
        <w:jc w:val="both"/>
        <w:rPr>
          <w:rFonts w:ascii="Times New Roman" w:hAnsi="Times New Roman"/>
          <w:sz w:val="24"/>
          <w:szCs w:val="24"/>
          <w:lang w:val="ro-RO" w:eastAsia="en-GB"/>
        </w:rPr>
      </w:pPr>
      <w:r w:rsidRPr="003B2148">
        <w:rPr>
          <w:rFonts w:ascii="Times New Roman" w:hAnsi="Times New Roman"/>
          <w:sz w:val="24"/>
          <w:szCs w:val="24"/>
          <w:lang w:val="ro-RO" w:eastAsia="en-GB"/>
        </w:rPr>
        <w:t>Art. 35, alin (1) se modifică astfel:</w:t>
      </w:r>
    </w:p>
    <w:p w14:paraId="60362851" w14:textId="0275E18A" w:rsidR="009435E2" w:rsidRPr="009435E2" w:rsidRDefault="009435E2" w:rsidP="000767C8">
      <w:pPr>
        <w:pStyle w:val="Heading1"/>
        <w:spacing w:before="0" w:after="240" w:line="320" w:lineRule="exact"/>
        <w:ind w:left="360" w:right="27"/>
        <w:jc w:val="both"/>
        <w:rPr>
          <w:rFonts w:ascii="Times New Roman" w:hAnsi="Times New Roman"/>
          <w:caps/>
          <w:color w:val="auto"/>
          <w:sz w:val="24"/>
          <w:szCs w:val="24"/>
          <w:lang w:val="ro-RO" w:eastAsia="en-GB"/>
        </w:rPr>
      </w:pPr>
      <w:bookmarkStart w:id="25" w:name="_Toc378327552"/>
      <w:bookmarkStart w:id="26" w:name="_Toc379978648"/>
      <w:bookmarkStart w:id="27" w:name="_Toc380141093"/>
      <w:bookmarkStart w:id="28" w:name="_Toc381791170"/>
      <w:bookmarkStart w:id="29" w:name="_Toc381957698"/>
      <w:bookmarkStart w:id="30" w:name="_Toc404595078"/>
      <w:bookmarkStart w:id="31" w:name="_Toc487142487"/>
      <w:bookmarkStart w:id="32" w:name="_Toc1728767"/>
      <w:bookmarkStart w:id="33" w:name="_Toc2858958"/>
      <w:r w:rsidRPr="009435E2">
        <w:rPr>
          <w:rFonts w:ascii="Times New Roman" w:hAnsi="Times New Roman"/>
          <w:color w:val="auto"/>
          <w:sz w:val="24"/>
          <w:szCs w:val="24"/>
          <w:lang w:val="ro-RO" w:eastAsia="en-GB"/>
        </w:rPr>
        <w:t>(1) Modificarea prezentului Contract se face numai prin act adiţional încheiat în scris între Părţile contractante, cu respectarea corespunzătoare a prevederilor art. 100-109 din Legea aplicabilă</w:t>
      </w:r>
      <w:bookmarkEnd w:id="25"/>
      <w:bookmarkEnd w:id="26"/>
      <w:bookmarkEnd w:id="27"/>
      <w:bookmarkEnd w:id="28"/>
      <w:bookmarkEnd w:id="29"/>
      <w:bookmarkEnd w:id="30"/>
      <w:bookmarkEnd w:id="31"/>
      <w:bookmarkEnd w:id="32"/>
      <w:bookmarkEnd w:id="33"/>
      <w:r>
        <w:rPr>
          <w:rFonts w:ascii="Times New Roman" w:hAnsi="Times New Roman"/>
          <w:color w:val="auto"/>
          <w:sz w:val="24"/>
          <w:szCs w:val="24"/>
          <w:lang w:val="ro-RO" w:eastAsia="en-GB"/>
        </w:rPr>
        <w:t>.</w:t>
      </w:r>
    </w:p>
    <w:p w14:paraId="039402A5" w14:textId="737057B9" w:rsidR="009435E2" w:rsidRPr="001337A2" w:rsidRDefault="001337A2" w:rsidP="003B2148">
      <w:pPr>
        <w:pStyle w:val="ListParagraph"/>
        <w:numPr>
          <w:ilvl w:val="0"/>
          <w:numId w:val="17"/>
        </w:numPr>
        <w:tabs>
          <w:tab w:val="left" w:pos="567"/>
          <w:tab w:val="left" w:pos="851"/>
          <w:tab w:val="left" w:pos="993"/>
          <w:tab w:val="left" w:pos="1560"/>
        </w:tabs>
        <w:autoSpaceDE w:val="0"/>
        <w:autoSpaceDN w:val="0"/>
        <w:adjustRightInd w:val="0"/>
        <w:spacing w:after="240" w:line="320" w:lineRule="exact"/>
        <w:ind w:left="360" w:right="27"/>
        <w:jc w:val="both"/>
        <w:rPr>
          <w:rFonts w:ascii="Times New Roman" w:hAnsi="Times New Roman"/>
          <w:sz w:val="24"/>
          <w:szCs w:val="24"/>
          <w:lang w:val="ro-RO" w:eastAsia="en-GB"/>
        </w:rPr>
      </w:pPr>
      <w:r w:rsidRPr="001337A2">
        <w:rPr>
          <w:rFonts w:ascii="Times New Roman" w:hAnsi="Times New Roman"/>
          <w:sz w:val="24"/>
          <w:szCs w:val="24"/>
          <w:lang w:val="ro-RO" w:eastAsia="en-GB"/>
        </w:rPr>
        <w:t>Art. 37, după alin (2) se introduce un aliniat nou (3), cu renumerotarea următoarelor aliniate corespunzător, astfel:</w:t>
      </w:r>
    </w:p>
    <w:p w14:paraId="0F65AA3D" w14:textId="0D68FDCF" w:rsidR="001337A2" w:rsidRPr="001337A2" w:rsidRDefault="001337A2" w:rsidP="000767C8">
      <w:pPr>
        <w:tabs>
          <w:tab w:val="left" w:pos="360"/>
        </w:tabs>
        <w:spacing w:after="0" w:line="276" w:lineRule="auto"/>
        <w:ind w:left="360" w:right="27"/>
        <w:jc w:val="both"/>
        <w:rPr>
          <w:rFonts w:ascii="Times New Roman" w:hAnsi="Times New Roman"/>
          <w:sz w:val="24"/>
          <w:szCs w:val="24"/>
          <w:lang w:val="ro-RO"/>
        </w:rPr>
      </w:pPr>
      <w:r>
        <w:rPr>
          <w:rFonts w:ascii="Times New Roman" w:hAnsi="Times New Roman"/>
          <w:sz w:val="24"/>
          <w:szCs w:val="24"/>
          <w:lang w:val="ro-RO"/>
        </w:rPr>
        <w:t>(3)</w:t>
      </w:r>
      <w:r w:rsidRPr="001337A2">
        <w:rPr>
          <w:rFonts w:ascii="Times New Roman" w:hAnsi="Times New Roman"/>
          <w:sz w:val="24"/>
          <w:szCs w:val="24"/>
          <w:lang w:val="ro-RO"/>
        </w:rPr>
        <w:t>Delegatarul are dreptul de a denunța unilateral contractul, în perioada de valabilitate a acestuia, în următoarele cazuri:</w:t>
      </w:r>
    </w:p>
    <w:p w14:paraId="4A40906C" w14:textId="1E4B05B6" w:rsidR="001337A2" w:rsidRPr="008969B3" w:rsidRDefault="001337A2" w:rsidP="008969B3">
      <w:pPr>
        <w:pStyle w:val="ListParagraph"/>
        <w:numPr>
          <w:ilvl w:val="1"/>
          <w:numId w:val="18"/>
        </w:numPr>
        <w:tabs>
          <w:tab w:val="left" w:pos="630"/>
          <w:tab w:val="left" w:pos="720"/>
        </w:tabs>
        <w:spacing w:after="0" w:line="276" w:lineRule="auto"/>
        <w:ind w:right="27"/>
        <w:jc w:val="both"/>
        <w:rPr>
          <w:rStyle w:val="fontstyle01"/>
          <w:rFonts w:ascii="Times New Roman" w:hAnsi="Times New Roman" w:cs="Times New Roman"/>
          <w:color w:val="auto"/>
          <w:sz w:val="24"/>
          <w:szCs w:val="24"/>
          <w:lang w:val="ro-RO"/>
        </w:rPr>
      </w:pPr>
      <w:r w:rsidRPr="008969B3">
        <w:rPr>
          <w:rFonts w:ascii="Times New Roman" w:hAnsi="Times New Roman"/>
          <w:sz w:val="24"/>
          <w:szCs w:val="24"/>
          <w:lang w:val="ro-RO"/>
        </w:rPr>
        <w:t xml:space="preserve">dacă a </w:t>
      </w:r>
      <w:r w:rsidRPr="008969B3">
        <w:rPr>
          <w:rStyle w:val="fontstyle01"/>
          <w:rFonts w:ascii="Times New Roman" w:hAnsi="Times New Roman" w:cs="Times New Roman"/>
          <w:color w:val="auto"/>
          <w:sz w:val="24"/>
          <w:szCs w:val="24"/>
          <w:lang w:val="ro-RO"/>
        </w:rPr>
        <w:t>stabilit, în urma analizei informaţiilor şi documentelor prezentate de Delegat, sau despre care au luat cunoştinţă în orice alt mod, că Delegatul sau un membru al organului de administrare, de conducere, de supreveghere, cu putere de reprezenta</w:t>
      </w:r>
      <w:r w:rsidR="003B2148" w:rsidRPr="008969B3">
        <w:rPr>
          <w:rStyle w:val="fontstyle01"/>
          <w:rFonts w:ascii="Times New Roman" w:hAnsi="Times New Roman" w:cs="Times New Roman"/>
          <w:color w:val="auto"/>
          <w:sz w:val="24"/>
          <w:szCs w:val="24"/>
          <w:lang w:val="ro-RO"/>
        </w:rPr>
        <w:t>r</w:t>
      </w:r>
      <w:r w:rsidRPr="008969B3">
        <w:rPr>
          <w:rStyle w:val="fontstyle01"/>
          <w:rFonts w:ascii="Times New Roman" w:hAnsi="Times New Roman" w:cs="Times New Roman"/>
          <w:color w:val="auto"/>
          <w:sz w:val="24"/>
          <w:szCs w:val="24"/>
          <w:lang w:val="ro-RO"/>
        </w:rPr>
        <w:t>e, decizie sau control al Delegatului, a fost condamnat prin hotărâre definitivă a unei instanţe judecătoreşti pentru comiterea uneia dintre următoarele infracţiuni:</w:t>
      </w:r>
      <w:r w:rsidRPr="008969B3">
        <w:rPr>
          <w:rStyle w:val="fontstyle01"/>
          <w:rFonts w:ascii="Times New Roman" w:hAnsi="Times New Roman" w:cs="Times New Roman"/>
          <w:color w:val="auto"/>
          <w:sz w:val="24"/>
          <w:szCs w:val="24"/>
          <w:lang w:val="ro-RO"/>
        </w:rPr>
        <w:tab/>
      </w:r>
      <w:r w:rsidRPr="008969B3">
        <w:rPr>
          <w:rFonts w:ascii="Times New Roman" w:hAnsi="Times New Roman" w:cs="Times New Roman"/>
          <w:sz w:val="24"/>
          <w:szCs w:val="24"/>
          <w:lang w:val="ro-RO"/>
        </w:rPr>
        <w:br/>
      </w:r>
      <w:r w:rsidRPr="008969B3">
        <w:rPr>
          <w:rStyle w:val="fontstyle01"/>
          <w:rFonts w:ascii="Times New Roman" w:hAnsi="Times New Roman" w:cs="Times New Roman"/>
          <w:color w:val="auto"/>
          <w:sz w:val="24"/>
          <w:szCs w:val="24"/>
          <w:lang w:val="ro-RO"/>
        </w:rPr>
        <w:t>- constituirea unui grup infracţional organizat, prevăzută de art. 367 din Legea nr. 286/2009 privind Codul penal, cu modificările şi completările ulterioare, sau de dispoziţiile corespunzătoare ale legislaţiei penale a statului în care Delegatul a fost condamnat;</w:t>
      </w:r>
      <w:r w:rsidRPr="008969B3">
        <w:rPr>
          <w:rFonts w:ascii="Times New Roman" w:hAnsi="Times New Roman" w:cs="Times New Roman"/>
          <w:sz w:val="24"/>
          <w:szCs w:val="24"/>
          <w:lang w:val="ro-RO"/>
        </w:rPr>
        <w:br/>
      </w:r>
      <w:r w:rsidRPr="008969B3">
        <w:rPr>
          <w:rStyle w:val="fontstyle01"/>
          <w:rFonts w:ascii="Times New Roman" w:hAnsi="Times New Roman" w:cs="Times New Roman"/>
          <w:color w:val="auto"/>
          <w:sz w:val="24"/>
          <w:szCs w:val="24"/>
          <w:lang w:val="ro-RO"/>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Delegatul a fost condamnat;</w:t>
      </w:r>
    </w:p>
    <w:p w14:paraId="29F1522A" w14:textId="77777777" w:rsidR="001337A2" w:rsidRPr="000767C8" w:rsidRDefault="001337A2" w:rsidP="000767C8">
      <w:pPr>
        <w:tabs>
          <w:tab w:val="left" w:pos="630"/>
          <w:tab w:val="left" w:pos="720"/>
        </w:tabs>
        <w:spacing w:after="0"/>
        <w:ind w:left="810" w:right="27"/>
        <w:jc w:val="both"/>
        <w:rPr>
          <w:rStyle w:val="fontstyle01"/>
          <w:rFonts w:ascii="Times New Roman" w:hAnsi="Times New Roman" w:cs="Times New Roman"/>
          <w:color w:val="auto"/>
          <w:sz w:val="24"/>
          <w:szCs w:val="24"/>
          <w:lang w:val="ro-RO"/>
        </w:rPr>
      </w:pPr>
      <w:r w:rsidRPr="000767C8">
        <w:rPr>
          <w:rStyle w:val="fontstyle01"/>
          <w:rFonts w:ascii="Times New Roman" w:hAnsi="Times New Roman" w:cs="Times New Roman"/>
          <w:color w:val="auto"/>
          <w:sz w:val="24"/>
          <w:szCs w:val="24"/>
          <w:lang w:val="ro-RO"/>
        </w:rPr>
        <w:t>- infracţiuni împotriva intereselor financiare ale Uniunii Europene, prevăzute de art. 181-185 din Legea nr. 78/2000, cu modificările şi completările ulterioare, sau de dispoziţiile corespunzătoare ale legislaţiei penale a statului în care respectivul operator economic a fost condamnat;</w:t>
      </w:r>
    </w:p>
    <w:p w14:paraId="29E9D386" w14:textId="77777777" w:rsidR="001337A2" w:rsidRPr="000767C8" w:rsidRDefault="001337A2" w:rsidP="000767C8">
      <w:pPr>
        <w:tabs>
          <w:tab w:val="left" w:pos="630"/>
          <w:tab w:val="left" w:pos="720"/>
        </w:tabs>
        <w:spacing w:after="0"/>
        <w:ind w:left="810" w:right="27"/>
        <w:jc w:val="both"/>
        <w:rPr>
          <w:rStyle w:val="fontstyle01"/>
          <w:rFonts w:ascii="Times New Roman" w:hAnsi="Times New Roman" w:cs="Times New Roman"/>
          <w:color w:val="auto"/>
          <w:sz w:val="24"/>
          <w:szCs w:val="24"/>
          <w:lang w:val="ro-RO"/>
        </w:rPr>
      </w:pPr>
      <w:r w:rsidRPr="000767C8">
        <w:rPr>
          <w:rStyle w:val="fontstyle01"/>
          <w:rFonts w:ascii="Times New Roman" w:hAnsi="Times New Roman" w:cs="Times New Roman"/>
          <w:color w:val="auto"/>
          <w:sz w:val="24"/>
          <w:szCs w:val="24"/>
          <w:lang w:val="ro-RO"/>
        </w:rPr>
        <w:t>- acte de terorism prevăzute de art. 32-35, art. 37 şi 38 din Legea nr. 535/2004 privind prevenirea şi combaterea terorismului, cu modificările şi completările ulterioare, sau de dispoziţiile corespunzătoare ale legislaţiei penale a statului în care Delegatul a fost</w:t>
      </w:r>
      <w:r w:rsidRPr="000767C8">
        <w:rPr>
          <w:rFonts w:ascii="Times New Roman" w:hAnsi="Times New Roman" w:cs="Times New Roman"/>
          <w:sz w:val="24"/>
          <w:szCs w:val="24"/>
          <w:lang w:val="ro-RO"/>
        </w:rPr>
        <w:br/>
      </w:r>
      <w:r w:rsidRPr="000767C8">
        <w:rPr>
          <w:rStyle w:val="fontstyle01"/>
          <w:rFonts w:ascii="Times New Roman" w:hAnsi="Times New Roman" w:cs="Times New Roman"/>
          <w:color w:val="auto"/>
          <w:sz w:val="24"/>
          <w:szCs w:val="24"/>
          <w:lang w:val="ro-RO"/>
        </w:rPr>
        <w:t>condamnat;</w:t>
      </w:r>
      <w:r w:rsidRPr="000767C8">
        <w:rPr>
          <w:rFonts w:ascii="Times New Roman" w:hAnsi="Times New Roman" w:cs="Times New Roman"/>
          <w:sz w:val="24"/>
          <w:szCs w:val="24"/>
          <w:lang w:val="ro-RO"/>
        </w:rPr>
        <w:br/>
      </w:r>
      <w:r w:rsidRPr="000767C8">
        <w:rPr>
          <w:rStyle w:val="fontstyle01"/>
          <w:rFonts w:ascii="Times New Roman" w:hAnsi="Times New Roman" w:cs="Times New Roman"/>
          <w:color w:val="auto"/>
          <w:sz w:val="24"/>
          <w:szCs w:val="24"/>
          <w:lang w:val="ro-RO"/>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Delegatul a fost condamnat;</w:t>
      </w:r>
    </w:p>
    <w:p w14:paraId="0A649359" w14:textId="77777777" w:rsidR="001337A2" w:rsidRPr="000767C8" w:rsidRDefault="001337A2" w:rsidP="000767C8">
      <w:pPr>
        <w:tabs>
          <w:tab w:val="left" w:pos="630"/>
          <w:tab w:val="left" w:pos="720"/>
        </w:tabs>
        <w:spacing w:after="0" w:line="276" w:lineRule="auto"/>
        <w:ind w:left="810" w:right="27"/>
        <w:jc w:val="both"/>
        <w:rPr>
          <w:rFonts w:ascii="Times New Roman" w:hAnsi="Times New Roman" w:cs="Times New Roman"/>
          <w:sz w:val="24"/>
          <w:szCs w:val="24"/>
          <w:lang w:val="ro-RO"/>
        </w:rPr>
      </w:pPr>
      <w:r w:rsidRPr="000767C8">
        <w:rPr>
          <w:rStyle w:val="fontstyle01"/>
          <w:rFonts w:ascii="Times New Roman" w:hAnsi="Times New Roman" w:cs="Times New Roman"/>
          <w:color w:val="auto"/>
          <w:sz w:val="24"/>
          <w:szCs w:val="24"/>
          <w:lang w:val="ro-RO"/>
        </w:rPr>
        <w:lastRenderedPageBreak/>
        <w:t>- traficul şi exploatarea persoanelor vulnerabile, prevăzute de art. 209-217 din Legea nr. 286/2009, cu modificările şi completările ulterioare, sau de dispoziţiile corespunzătoare ale legislaţiei penale a statului în care Delegatul a fost condamnat;</w:t>
      </w:r>
    </w:p>
    <w:p w14:paraId="4F7584BD" w14:textId="77777777" w:rsidR="001337A2" w:rsidRPr="008969B3" w:rsidRDefault="001337A2" w:rsidP="000767C8">
      <w:pPr>
        <w:tabs>
          <w:tab w:val="left" w:pos="630"/>
          <w:tab w:val="left" w:pos="720"/>
        </w:tabs>
        <w:spacing w:after="0" w:line="276" w:lineRule="auto"/>
        <w:ind w:left="810" w:right="27"/>
        <w:jc w:val="both"/>
        <w:rPr>
          <w:rFonts w:asciiTheme="majorBidi" w:hAnsiTheme="majorBidi" w:cstheme="majorBidi"/>
          <w:sz w:val="24"/>
          <w:szCs w:val="24"/>
        </w:rPr>
      </w:pPr>
      <w:r w:rsidRPr="000767C8">
        <w:rPr>
          <w:rFonts w:ascii="Times New Roman" w:hAnsi="Times New Roman" w:cs="Times New Roman"/>
          <w:sz w:val="24"/>
          <w:szCs w:val="24"/>
          <w:lang w:val="ro-RO"/>
        </w:rPr>
        <w:t xml:space="preserve">- </w:t>
      </w:r>
      <w:r w:rsidRPr="000767C8">
        <w:rPr>
          <w:rStyle w:val="fontstyle01"/>
          <w:rFonts w:ascii="Times New Roman" w:hAnsi="Times New Roman" w:cs="Times New Roman"/>
          <w:color w:val="auto"/>
          <w:sz w:val="24"/>
          <w:szCs w:val="24"/>
          <w:lang w:val="ro-RO"/>
        </w:rPr>
        <w:t xml:space="preserve">fraudă, în sensul art. 1 din Convenţia privind protejarea intereselor financiare ale </w:t>
      </w:r>
      <w:r w:rsidRPr="008969B3">
        <w:rPr>
          <w:rStyle w:val="fontstyle01"/>
          <w:rFonts w:asciiTheme="majorBidi" w:hAnsiTheme="majorBidi" w:cstheme="majorBidi"/>
          <w:color w:val="auto"/>
          <w:sz w:val="24"/>
          <w:szCs w:val="24"/>
          <w:lang w:val="ro-RO"/>
        </w:rPr>
        <w:t xml:space="preserve">Comunităţilor </w:t>
      </w:r>
      <w:proofErr w:type="spellStart"/>
      <w:r w:rsidRPr="008969B3">
        <w:rPr>
          <w:rFonts w:asciiTheme="majorBidi" w:hAnsiTheme="majorBidi" w:cstheme="majorBidi"/>
          <w:sz w:val="24"/>
          <w:szCs w:val="24"/>
        </w:rPr>
        <w:t>Europene</w:t>
      </w:r>
      <w:proofErr w:type="spellEnd"/>
      <w:r w:rsidRPr="008969B3">
        <w:rPr>
          <w:rFonts w:asciiTheme="majorBidi" w:hAnsiTheme="majorBidi" w:cstheme="majorBidi"/>
          <w:sz w:val="24"/>
          <w:szCs w:val="24"/>
        </w:rPr>
        <w:t xml:space="preserve"> - </w:t>
      </w:r>
      <w:proofErr w:type="spellStart"/>
      <w:r w:rsidRPr="008969B3">
        <w:rPr>
          <w:rFonts w:asciiTheme="majorBidi" w:hAnsiTheme="majorBidi" w:cstheme="majorBidi"/>
          <w:sz w:val="24"/>
          <w:szCs w:val="24"/>
        </w:rPr>
        <w:t>combaterea</w:t>
      </w:r>
      <w:proofErr w:type="spellEnd"/>
      <w:r w:rsidRPr="008969B3">
        <w:rPr>
          <w:rFonts w:asciiTheme="majorBidi" w:hAnsiTheme="majorBidi" w:cstheme="majorBidi"/>
          <w:sz w:val="24"/>
          <w:szCs w:val="24"/>
        </w:rPr>
        <w:t xml:space="preserve"> </w:t>
      </w:r>
      <w:proofErr w:type="spellStart"/>
      <w:r w:rsidRPr="008969B3">
        <w:rPr>
          <w:rFonts w:asciiTheme="majorBidi" w:hAnsiTheme="majorBidi" w:cstheme="majorBidi"/>
          <w:sz w:val="24"/>
          <w:szCs w:val="24"/>
        </w:rPr>
        <w:t>fraudei</w:t>
      </w:r>
      <w:proofErr w:type="spellEnd"/>
      <w:r w:rsidRPr="008969B3">
        <w:rPr>
          <w:rFonts w:asciiTheme="majorBidi" w:hAnsiTheme="majorBidi" w:cstheme="majorBidi"/>
          <w:sz w:val="24"/>
          <w:szCs w:val="24"/>
        </w:rPr>
        <w:t>.</w:t>
      </w:r>
    </w:p>
    <w:p w14:paraId="594D8411" w14:textId="77777777" w:rsidR="008969B3" w:rsidRPr="008969B3" w:rsidRDefault="008969B3" w:rsidP="008969B3">
      <w:pPr>
        <w:tabs>
          <w:tab w:val="left" w:pos="630"/>
          <w:tab w:val="left" w:pos="720"/>
        </w:tabs>
        <w:spacing w:after="0" w:line="276" w:lineRule="auto"/>
        <w:ind w:right="27"/>
        <w:jc w:val="both"/>
        <w:rPr>
          <w:rStyle w:val="fontstyle01"/>
          <w:rFonts w:asciiTheme="majorBidi" w:hAnsiTheme="majorBidi" w:cstheme="majorBidi"/>
          <w:color w:val="auto"/>
          <w:sz w:val="24"/>
          <w:szCs w:val="24"/>
        </w:rPr>
      </w:pPr>
      <w:r w:rsidRPr="008969B3">
        <w:rPr>
          <w:rFonts w:asciiTheme="majorBidi" w:hAnsiTheme="majorBidi" w:cstheme="majorBidi"/>
          <w:sz w:val="24"/>
          <w:szCs w:val="24"/>
          <w:lang w:val="ro-RO"/>
        </w:rPr>
        <w:t xml:space="preserve">b) </w:t>
      </w:r>
      <w:r w:rsidR="001337A2" w:rsidRPr="008969B3">
        <w:rPr>
          <w:rFonts w:asciiTheme="majorBidi" w:hAnsiTheme="majorBidi" w:cstheme="majorBidi"/>
          <w:sz w:val="24"/>
          <w:szCs w:val="24"/>
          <w:lang w:val="ro-RO"/>
        </w:rPr>
        <w:t xml:space="preserve">dacă are cunoștință că Delegatul și-a </w:t>
      </w:r>
      <w:proofErr w:type="spellStart"/>
      <w:r w:rsidR="001337A2" w:rsidRPr="008969B3">
        <w:rPr>
          <w:rStyle w:val="fontstyle01"/>
          <w:rFonts w:asciiTheme="majorBidi" w:hAnsiTheme="majorBidi" w:cstheme="majorBidi"/>
          <w:color w:val="auto"/>
          <w:sz w:val="24"/>
          <w:szCs w:val="24"/>
        </w:rPr>
        <w:t>încălcat</w:t>
      </w:r>
      <w:proofErr w:type="spellEnd"/>
      <w:r w:rsidR="001337A2" w:rsidRPr="008969B3">
        <w:rPr>
          <w:rStyle w:val="fontstyle01"/>
          <w:rFonts w:asciiTheme="majorBidi" w:hAnsiTheme="majorBidi" w:cstheme="majorBidi"/>
          <w:color w:val="auto"/>
          <w:sz w:val="24"/>
          <w:szCs w:val="24"/>
        </w:rPr>
        <w:t xml:space="preserve"> </w:t>
      </w:r>
      <w:proofErr w:type="spellStart"/>
      <w:r w:rsidR="001337A2" w:rsidRPr="008969B3">
        <w:rPr>
          <w:rStyle w:val="fontstyle01"/>
          <w:rFonts w:asciiTheme="majorBidi" w:hAnsiTheme="majorBidi" w:cstheme="majorBidi"/>
          <w:color w:val="auto"/>
          <w:sz w:val="24"/>
          <w:szCs w:val="24"/>
        </w:rPr>
        <w:t>obligaţiile</w:t>
      </w:r>
      <w:proofErr w:type="spellEnd"/>
      <w:r w:rsidR="001337A2" w:rsidRPr="008969B3">
        <w:rPr>
          <w:rStyle w:val="fontstyle01"/>
          <w:rFonts w:asciiTheme="majorBidi" w:hAnsiTheme="majorBidi" w:cstheme="majorBidi"/>
          <w:color w:val="auto"/>
          <w:sz w:val="24"/>
          <w:szCs w:val="24"/>
        </w:rPr>
        <w:t xml:space="preserve"> </w:t>
      </w:r>
      <w:proofErr w:type="spellStart"/>
      <w:r w:rsidR="001337A2" w:rsidRPr="008969B3">
        <w:rPr>
          <w:rStyle w:val="fontstyle01"/>
          <w:rFonts w:asciiTheme="majorBidi" w:hAnsiTheme="majorBidi" w:cstheme="majorBidi"/>
          <w:color w:val="auto"/>
          <w:sz w:val="24"/>
          <w:szCs w:val="24"/>
        </w:rPr>
        <w:t>privind</w:t>
      </w:r>
      <w:proofErr w:type="spellEnd"/>
      <w:r w:rsidR="001337A2" w:rsidRPr="008969B3">
        <w:rPr>
          <w:rStyle w:val="fontstyle01"/>
          <w:rFonts w:asciiTheme="majorBidi" w:hAnsiTheme="majorBidi" w:cstheme="majorBidi"/>
          <w:color w:val="auto"/>
          <w:sz w:val="24"/>
          <w:szCs w:val="24"/>
        </w:rPr>
        <w:t xml:space="preserve"> </w:t>
      </w:r>
      <w:proofErr w:type="spellStart"/>
      <w:r w:rsidR="001337A2" w:rsidRPr="008969B3">
        <w:rPr>
          <w:rStyle w:val="fontstyle01"/>
          <w:rFonts w:asciiTheme="majorBidi" w:hAnsiTheme="majorBidi" w:cstheme="majorBidi"/>
          <w:color w:val="auto"/>
          <w:sz w:val="24"/>
          <w:szCs w:val="24"/>
        </w:rPr>
        <w:t>plata</w:t>
      </w:r>
      <w:proofErr w:type="spellEnd"/>
      <w:r w:rsidR="001337A2" w:rsidRPr="008969B3">
        <w:rPr>
          <w:rFonts w:asciiTheme="majorBidi" w:hAnsiTheme="majorBidi" w:cstheme="majorBidi"/>
          <w:sz w:val="24"/>
          <w:szCs w:val="24"/>
        </w:rPr>
        <w:br/>
      </w:r>
      <w:proofErr w:type="spellStart"/>
      <w:r w:rsidR="001337A2" w:rsidRPr="008969B3">
        <w:rPr>
          <w:rStyle w:val="fontstyle01"/>
          <w:rFonts w:asciiTheme="majorBidi" w:hAnsiTheme="majorBidi" w:cstheme="majorBidi"/>
          <w:color w:val="auto"/>
          <w:sz w:val="24"/>
          <w:szCs w:val="24"/>
        </w:rPr>
        <w:t>impozitelor</w:t>
      </w:r>
      <w:proofErr w:type="spellEnd"/>
      <w:r w:rsidR="001337A2" w:rsidRPr="008969B3">
        <w:rPr>
          <w:rStyle w:val="fontstyle01"/>
          <w:rFonts w:asciiTheme="majorBidi" w:hAnsiTheme="majorBidi" w:cstheme="majorBidi"/>
          <w:color w:val="auto"/>
          <w:sz w:val="24"/>
          <w:szCs w:val="24"/>
        </w:rPr>
        <w:t xml:space="preserve">, </w:t>
      </w:r>
      <w:proofErr w:type="spellStart"/>
      <w:r w:rsidR="001337A2" w:rsidRPr="008969B3">
        <w:rPr>
          <w:rStyle w:val="fontstyle01"/>
          <w:rFonts w:asciiTheme="majorBidi" w:hAnsiTheme="majorBidi" w:cstheme="majorBidi"/>
          <w:color w:val="auto"/>
          <w:sz w:val="24"/>
          <w:szCs w:val="24"/>
        </w:rPr>
        <w:t>taxelor</w:t>
      </w:r>
      <w:proofErr w:type="spellEnd"/>
      <w:r w:rsidR="001337A2" w:rsidRPr="008969B3">
        <w:rPr>
          <w:rStyle w:val="fontstyle01"/>
          <w:rFonts w:asciiTheme="majorBidi" w:hAnsiTheme="majorBidi" w:cstheme="majorBidi"/>
          <w:color w:val="auto"/>
          <w:sz w:val="24"/>
          <w:szCs w:val="24"/>
        </w:rPr>
        <w:t xml:space="preserve"> </w:t>
      </w:r>
      <w:proofErr w:type="spellStart"/>
      <w:r w:rsidR="001337A2" w:rsidRPr="008969B3">
        <w:rPr>
          <w:rStyle w:val="fontstyle01"/>
          <w:rFonts w:asciiTheme="majorBidi" w:hAnsiTheme="majorBidi" w:cstheme="majorBidi"/>
          <w:color w:val="auto"/>
          <w:sz w:val="24"/>
          <w:szCs w:val="24"/>
        </w:rPr>
        <w:t>sau</w:t>
      </w:r>
      <w:proofErr w:type="spellEnd"/>
      <w:r w:rsidR="001337A2" w:rsidRPr="008969B3">
        <w:rPr>
          <w:rStyle w:val="fontstyle01"/>
          <w:rFonts w:asciiTheme="majorBidi" w:hAnsiTheme="majorBidi" w:cstheme="majorBidi"/>
          <w:color w:val="auto"/>
          <w:sz w:val="24"/>
          <w:szCs w:val="24"/>
        </w:rPr>
        <w:t xml:space="preserve"> a </w:t>
      </w:r>
      <w:proofErr w:type="spellStart"/>
      <w:r w:rsidR="001337A2" w:rsidRPr="008969B3">
        <w:rPr>
          <w:rStyle w:val="fontstyle01"/>
          <w:rFonts w:asciiTheme="majorBidi" w:hAnsiTheme="majorBidi" w:cstheme="majorBidi"/>
          <w:color w:val="auto"/>
          <w:sz w:val="24"/>
          <w:szCs w:val="24"/>
        </w:rPr>
        <w:t>contribuţiilor</w:t>
      </w:r>
      <w:proofErr w:type="spellEnd"/>
      <w:r w:rsidR="001337A2" w:rsidRPr="008969B3">
        <w:rPr>
          <w:rStyle w:val="fontstyle01"/>
          <w:rFonts w:asciiTheme="majorBidi" w:hAnsiTheme="majorBidi" w:cstheme="majorBidi"/>
          <w:color w:val="auto"/>
          <w:sz w:val="24"/>
          <w:szCs w:val="24"/>
        </w:rPr>
        <w:t xml:space="preserve"> la </w:t>
      </w:r>
      <w:proofErr w:type="spellStart"/>
      <w:r w:rsidR="001337A2" w:rsidRPr="008969B3">
        <w:rPr>
          <w:rStyle w:val="fontstyle01"/>
          <w:rFonts w:asciiTheme="majorBidi" w:hAnsiTheme="majorBidi" w:cstheme="majorBidi"/>
          <w:color w:val="auto"/>
          <w:sz w:val="24"/>
          <w:szCs w:val="24"/>
        </w:rPr>
        <w:t>bugetul</w:t>
      </w:r>
      <w:proofErr w:type="spellEnd"/>
      <w:r w:rsidR="001337A2" w:rsidRPr="008969B3">
        <w:rPr>
          <w:rStyle w:val="fontstyle01"/>
          <w:rFonts w:asciiTheme="majorBidi" w:hAnsiTheme="majorBidi" w:cstheme="majorBidi"/>
          <w:color w:val="auto"/>
          <w:sz w:val="24"/>
          <w:szCs w:val="24"/>
        </w:rPr>
        <w:t xml:space="preserve"> general </w:t>
      </w:r>
      <w:proofErr w:type="spellStart"/>
      <w:r w:rsidR="001337A2" w:rsidRPr="008969B3">
        <w:rPr>
          <w:rStyle w:val="fontstyle01"/>
          <w:rFonts w:asciiTheme="majorBidi" w:hAnsiTheme="majorBidi" w:cstheme="majorBidi"/>
          <w:color w:val="auto"/>
          <w:sz w:val="24"/>
          <w:szCs w:val="24"/>
        </w:rPr>
        <w:t>consolidat</w:t>
      </w:r>
      <w:proofErr w:type="spellEnd"/>
      <w:r w:rsidR="001337A2" w:rsidRPr="008969B3">
        <w:rPr>
          <w:rStyle w:val="fontstyle01"/>
          <w:rFonts w:asciiTheme="majorBidi" w:hAnsiTheme="majorBidi" w:cstheme="majorBidi"/>
          <w:color w:val="auto"/>
          <w:sz w:val="24"/>
          <w:szCs w:val="24"/>
        </w:rPr>
        <w:t xml:space="preserve">, </w:t>
      </w:r>
      <w:proofErr w:type="spellStart"/>
      <w:r w:rsidR="001337A2" w:rsidRPr="008969B3">
        <w:rPr>
          <w:rStyle w:val="fontstyle01"/>
          <w:rFonts w:asciiTheme="majorBidi" w:hAnsiTheme="majorBidi" w:cstheme="majorBidi"/>
          <w:color w:val="auto"/>
          <w:sz w:val="24"/>
          <w:szCs w:val="24"/>
        </w:rPr>
        <w:t>iar</w:t>
      </w:r>
      <w:proofErr w:type="spellEnd"/>
      <w:r w:rsidR="001337A2" w:rsidRPr="008969B3">
        <w:rPr>
          <w:rStyle w:val="fontstyle01"/>
          <w:rFonts w:asciiTheme="majorBidi" w:hAnsiTheme="majorBidi" w:cstheme="majorBidi"/>
          <w:color w:val="auto"/>
          <w:sz w:val="24"/>
          <w:szCs w:val="24"/>
        </w:rPr>
        <w:t xml:space="preserve"> </w:t>
      </w:r>
      <w:proofErr w:type="spellStart"/>
      <w:r w:rsidR="001337A2" w:rsidRPr="008969B3">
        <w:rPr>
          <w:rStyle w:val="fontstyle01"/>
          <w:rFonts w:asciiTheme="majorBidi" w:hAnsiTheme="majorBidi" w:cstheme="majorBidi"/>
          <w:color w:val="auto"/>
          <w:sz w:val="24"/>
          <w:szCs w:val="24"/>
        </w:rPr>
        <w:t>acest</w:t>
      </w:r>
      <w:proofErr w:type="spellEnd"/>
      <w:r w:rsidR="001337A2" w:rsidRPr="008969B3">
        <w:rPr>
          <w:rStyle w:val="fontstyle01"/>
          <w:rFonts w:asciiTheme="majorBidi" w:hAnsiTheme="majorBidi" w:cstheme="majorBidi"/>
          <w:color w:val="auto"/>
          <w:sz w:val="24"/>
          <w:szCs w:val="24"/>
        </w:rPr>
        <w:t xml:space="preserve"> </w:t>
      </w:r>
      <w:proofErr w:type="spellStart"/>
      <w:r w:rsidR="001337A2" w:rsidRPr="008969B3">
        <w:rPr>
          <w:rStyle w:val="fontstyle01"/>
          <w:rFonts w:asciiTheme="majorBidi" w:hAnsiTheme="majorBidi" w:cstheme="majorBidi"/>
          <w:color w:val="auto"/>
          <w:sz w:val="24"/>
          <w:szCs w:val="24"/>
        </w:rPr>
        <w:t>lucru</w:t>
      </w:r>
      <w:proofErr w:type="spellEnd"/>
      <w:r w:rsidR="001337A2" w:rsidRPr="008969B3">
        <w:rPr>
          <w:rStyle w:val="fontstyle01"/>
          <w:rFonts w:asciiTheme="majorBidi" w:hAnsiTheme="majorBidi" w:cstheme="majorBidi"/>
          <w:color w:val="auto"/>
          <w:sz w:val="24"/>
          <w:szCs w:val="24"/>
        </w:rPr>
        <w:t xml:space="preserve"> a </w:t>
      </w:r>
      <w:proofErr w:type="spellStart"/>
      <w:r w:rsidR="001337A2" w:rsidRPr="008969B3">
        <w:rPr>
          <w:rStyle w:val="fontstyle01"/>
          <w:rFonts w:asciiTheme="majorBidi" w:hAnsiTheme="majorBidi" w:cstheme="majorBidi"/>
          <w:color w:val="auto"/>
          <w:sz w:val="24"/>
          <w:szCs w:val="24"/>
        </w:rPr>
        <w:t>fost</w:t>
      </w:r>
      <w:proofErr w:type="spellEnd"/>
      <w:r w:rsidR="001337A2" w:rsidRPr="008969B3">
        <w:rPr>
          <w:rStyle w:val="fontstyle01"/>
          <w:rFonts w:asciiTheme="majorBidi" w:hAnsiTheme="majorBidi" w:cstheme="majorBidi"/>
          <w:color w:val="auto"/>
          <w:sz w:val="24"/>
          <w:szCs w:val="24"/>
        </w:rPr>
        <w:t xml:space="preserve"> </w:t>
      </w:r>
      <w:proofErr w:type="spellStart"/>
      <w:r w:rsidR="001337A2" w:rsidRPr="008969B3">
        <w:rPr>
          <w:rStyle w:val="fontstyle01"/>
          <w:rFonts w:asciiTheme="majorBidi" w:hAnsiTheme="majorBidi" w:cstheme="majorBidi"/>
          <w:color w:val="auto"/>
          <w:sz w:val="24"/>
          <w:szCs w:val="24"/>
        </w:rPr>
        <w:t>stabilit</w:t>
      </w:r>
      <w:proofErr w:type="spellEnd"/>
      <w:r w:rsidR="001337A2" w:rsidRPr="008969B3">
        <w:rPr>
          <w:rStyle w:val="fontstyle01"/>
          <w:rFonts w:asciiTheme="majorBidi" w:hAnsiTheme="majorBidi" w:cstheme="majorBidi"/>
          <w:color w:val="auto"/>
          <w:sz w:val="24"/>
          <w:szCs w:val="24"/>
        </w:rPr>
        <w:t xml:space="preserve"> </w:t>
      </w:r>
      <w:proofErr w:type="spellStart"/>
      <w:r w:rsidR="001337A2" w:rsidRPr="008969B3">
        <w:rPr>
          <w:rStyle w:val="fontstyle01"/>
          <w:rFonts w:asciiTheme="majorBidi" w:hAnsiTheme="majorBidi" w:cstheme="majorBidi"/>
          <w:color w:val="auto"/>
          <w:sz w:val="24"/>
          <w:szCs w:val="24"/>
        </w:rPr>
        <w:t>printr</w:t>
      </w:r>
      <w:proofErr w:type="spellEnd"/>
      <w:r w:rsidR="001337A2" w:rsidRPr="008969B3">
        <w:rPr>
          <w:rStyle w:val="fontstyle01"/>
          <w:rFonts w:asciiTheme="majorBidi" w:hAnsiTheme="majorBidi" w:cstheme="majorBidi"/>
          <w:color w:val="auto"/>
          <w:sz w:val="24"/>
          <w:szCs w:val="24"/>
        </w:rPr>
        <w:t xml:space="preserve">-o </w:t>
      </w:r>
      <w:proofErr w:type="spellStart"/>
      <w:r w:rsidR="001337A2" w:rsidRPr="008969B3">
        <w:rPr>
          <w:rStyle w:val="fontstyle01"/>
          <w:rFonts w:asciiTheme="majorBidi" w:hAnsiTheme="majorBidi" w:cstheme="majorBidi"/>
          <w:color w:val="auto"/>
          <w:sz w:val="24"/>
          <w:szCs w:val="24"/>
        </w:rPr>
        <w:t>hotărâre</w:t>
      </w:r>
      <w:proofErr w:type="spellEnd"/>
      <w:r w:rsidR="001337A2" w:rsidRPr="008969B3">
        <w:rPr>
          <w:rStyle w:val="fontstyle01"/>
          <w:rFonts w:asciiTheme="majorBidi" w:hAnsiTheme="majorBidi" w:cstheme="majorBidi"/>
          <w:color w:val="auto"/>
          <w:sz w:val="24"/>
          <w:szCs w:val="24"/>
        </w:rPr>
        <w:t xml:space="preserve"> </w:t>
      </w:r>
      <w:proofErr w:type="spellStart"/>
      <w:r w:rsidR="001337A2" w:rsidRPr="008969B3">
        <w:rPr>
          <w:rStyle w:val="fontstyle01"/>
          <w:rFonts w:asciiTheme="majorBidi" w:hAnsiTheme="majorBidi" w:cstheme="majorBidi"/>
          <w:color w:val="auto"/>
          <w:sz w:val="24"/>
          <w:szCs w:val="24"/>
        </w:rPr>
        <w:t>judecătorească</w:t>
      </w:r>
      <w:proofErr w:type="spellEnd"/>
      <w:r w:rsidR="001337A2" w:rsidRPr="008969B3">
        <w:rPr>
          <w:rStyle w:val="fontstyle01"/>
          <w:rFonts w:asciiTheme="majorBidi" w:hAnsiTheme="majorBidi" w:cstheme="majorBidi"/>
          <w:color w:val="auto"/>
          <w:sz w:val="24"/>
          <w:szCs w:val="24"/>
        </w:rPr>
        <w:t xml:space="preserve"> </w:t>
      </w:r>
      <w:proofErr w:type="spellStart"/>
      <w:r w:rsidR="001337A2" w:rsidRPr="008969B3">
        <w:rPr>
          <w:rStyle w:val="fontstyle01"/>
          <w:rFonts w:asciiTheme="majorBidi" w:hAnsiTheme="majorBidi" w:cstheme="majorBidi"/>
          <w:color w:val="auto"/>
          <w:sz w:val="24"/>
          <w:szCs w:val="24"/>
        </w:rPr>
        <w:t>sau</w:t>
      </w:r>
      <w:proofErr w:type="spellEnd"/>
      <w:r w:rsidR="001337A2" w:rsidRPr="008969B3">
        <w:rPr>
          <w:rStyle w:val="fontstyle01"/>
          <w:rFonts w:asciiTheme="majorBidi" w:hAnsiTheme="majorBidi" w:cstheme="majorBidi"/>
          <w:color w:val="auto"/>
          <w:sz w:val="24"/>
          <w:szCs w:val="24"/>
        </w:rPr>
        <w:t xml:space="preserve"> o </w:t>
      </w:r>
      <w:proofErr w:type="spellStart"/>
      <w:r w:rsidR="001337A2" w:rsidRPr="008969B3">
        <w:rPr>
          <w:rStyle w:val="fontstyle01"/>
          <w:rFonts w:asciiTheme="majorBidi" w:hAnsiTheme="majorBidi" w:cstheme="majorBidi"/>
          <w:color w:val="auto"/>
          <w:sz w:val="24"/>
          <w:szCs w:val="24"/>
        </w:rPr>
        <w:t>decizie</w:t>
      </w:r>
      <w:proofErr w:type="spellEnd"/>
      <w:r w:rsidR="001337A2" w:rsidRPr="008969B3">
        <w:rPr>
          <w:rStyle w:val="fontstyle01"/>
          <w:rFonts w:asciiTheme="majorBidi" w:hAnsiTheme="majorBidi" w:cstheme="majorBidi"/>
          <w:color w:val="auto"/>
          <w:sz w:val="24"/>
          <w:szCs w:val="24"/>
        </w:rPr>
        <w:t xml:space="preserve"> </w:t>
      </w:r>
      <w:proofErr w:type="spellStart"/>
      <w:r w:rsidR="001337A2" w:rsidRPr="008969B3">
        <w:rPr>
          <w:rStyle w:val="fontstyle01"/>
          <w:rFonts w:asciiTheme="majorBidi" w:hAnsiTheme="majorBidi" w:cstheme="majorBidi"/>
          <w:color w:val="auto"/>
          <w:sz w:val="24"/>
          <w:szCs w:val="24"/>
        </w:rPr>
        <w:t>administrativă</w:t>
      </w:r>
      <w:proofErr w:type="spellEnd"/>
      <w:r w:rsidR="001337A2" w:rsidRPr="008969B3">
        <w:rPr>
          <w:rStyle w:val="fontstyle01"/>
          <w:rFonts w:asciiTheme="majorBidi" w:hAnsiTheme="majorBidi" w:cstheme="majorBidi"/>
          <w:color w:val="auto"/>
          <w:sz w:val="24"/>
          <w:szCs w:val="24"/>
        </w:rPr>
        <w:t xml:space="preserve"> </w:t>
      </w:r>
      <w:proofErr w:type="spellStart"/>
      <w:r w:rsidR="001337A2" w:rsidRPr="008969B3">
        <w:rPr>
          <w:rStyle w:val="fontstyle01"/>
          <w:rFonts w:asciiTheme="majorBidi" w:hAnsiTheme="majorBidi" w:cstheme="majorBidi"/>
          <w:color w:val="auto"/>
          <w:sz w:val="24"/>
          <w:szCs w:val="24"/>
        </w:rPr>
        <w:t>având</w:t>
      </w:r>
      <w:proofErr w:type="spellEnd"/>
      <w:r w:rsidR="001337A2" w:rsidRPr="008969B3">
        <w:rPr>
          <w:rStyle w:val="fontstyle01"/>
          <w:rFonts w:asciiTheme="majorBidi" w:hAnsiTheme="majorBidi" w:cstheme="majorBidi"/>
          <w:color w:val="auto"/>
          <w:sz w:val="24"/>
          <w:szCs w:val="24"/>
        </w:rPr>
        <w:t xml:space="preserve"> </w:t>
      </w:r>
      <w:proofErr w:type="spellStart"/>
      <w:r w:rsidR="001337A2" w:rsidRPr="008969B3">
        <w:rPr>
          <w:rStyle w:val="fontstyle01"/>
          <w:rFonts w:asciiTheme="majorBidi" w:hAnsiTheme="majorBidi" w:cstheme="majorBidi"/>
          <w:color w:val="auto"/>
          <w:sz w:val="24"/>
          <w:szCs w:val="24"/>
        </w:rPr>
        <w:t>caracter</w:t>
      </w:r>
      <w:proofErr w:type="spellEnd"/>
      <w:r w:rsidR="001337A2" w:rsidRPr="008969B3">
        <w:rPr>
          <w:rStyle w:val="fontstyle01"/>
          <w:rFonts w:asciiTheme="majorBidi" w:hAnsiTheme="majorBidi" w:cstheme="majorBidi"/>
          <w:color w:val="auto"/>
          <w:sz w:val="24"/>
          <w:szCs w:val="24"/>
        </w:rPr>
        <w:t xml:space="preserve"> </w:t>
      </w:r>
      <w:proofErr w:type="spellStart"/>
      <w:r w:rsidR="001337A2" w:rsidRPr="008969B3">
        <w:rPr>
          <w:rStyle w:val="fontstyle01"/>
          <w:rFonts w:asciiTheme="majorBidi" w:hAnsiTheme="majorBidi" w:cstheme="majorBidi"/>
          <w:color w:val="auto"/>
          <w:sz w:val="24"/>
          <w:szCs w:val="24"/>
        </w:rPr>
        <w:t>definitiv</w:t>
      </w:r>
      <w:proofErr w:type="spellEnd"/>
      <w:r w:rsidR="001337A2" w:rsidRPr="008969B3">
        <w:rPr>
          <w:rStyle w:val="fontstyle01"/>
          <w:rFonts w:asciiTheme="majorBidi" w:hAnsiTheme="majorBidi" w:cstheme="majorBidi"/>
          <w:color w:val="auto"/>
          <w:sz w:val="24"/>
          <w:szCs w:val="24"/>
        </w:rPr>
        <w:t xml:space="preserve"> </w:t>
      </w:r>
      <w:proofErr w:type="spellStart"/>
      <w:r w:rsidR="001337A2" w:rsidRPr="008969B3">
        <w:rPr>
          <w:rStyle w:val="fontstyle01"/>
          <w:rFonts w:asciiTheme="majorBidi" w:hAnsiTheme="majorBidi" w:cstheme="majorBidi"/>
          <w:color w:val="auto"/>
          <w:sz w:val="24"/>
          <w:szCs w:val="24"/>
        </w:rPr>
        <w:t>şi</w:t>
      </w:r>
      <w:proofErr w:type="spellEnd"/>
      <w:r w:rsidR="001337A2" w:rsidRPr="008969B3">
        <w:rPr>
          <w:rStyle w:val="fontstyle01"/>
          <w:rFonts w:asciiTheme="majorBidi" w:hAnsiTheme="majorBidi" w:cstheme="majorBidi"/>
          <w:color w:val="auto"/>
          <w:sz w:val="24"/>
          <w:szCs w:val="24"/>
        </w:rPr>
        <w:t xml:space="preserve"> </w:t>
      </w:r>
      <w:proofErr w:type="spellStart"/>
      <w:r w:rsidR="001337A2" w:rsidRPr="008969B3">
        <w:rPr>
          <w:rStyle w:val="fontstyle01"/>
          <w:rFonts w:asciiTheme="majorBidi" w:hAnsiTheme="majorBidi" w:cstheme="majorBidi"/>
          <w:color w:val="auto"/>
          <w:sz w:val="24"/>
          <w:szCs w:val="24"/>
        </w:rPr>
        <w:t>obligatoriu</w:t>
      </w:r>
      <w:proofErr w:type="spellEnd"/>
      <w:r w:rsidR="001337A2" w:rsidRPr="008969B3">
        <w:rPr>
          <w:rStyle w:val="fontstyle01"/>
          <w:rFonts w:asciiTheme="majorBidi" w:hAnsiTheme="majorBidi" w:cstheme="majorBidi"/>
          <w:color w:val="auto"/>
          <w:sz w:val="24"/>
          <w:szCs w:val="24"/>
        </w:rPr>
        <w:t xml:space="preserve"> </w:t>
      </w:r>
      <w:proofErr w:type="spellStart"/>
      <w:r w:rsidR="001337A2" w:rsidRPr="008969B3">
        <w:rPr>
          <w:rStyle w:val="fontstyle01"/>
          <w:rFonts w:asciiTheme="majorBidi" w:hAnsiTheme="majorBidi" w:cstheme="majorBidi"/>
          <w:color w:val="auto"/>
          <w:sz w:val="24"/>
          <w:szCs w:val="24"/>
        </w:rPr>
        <w:t>în</w:t>
      </w:r>
      <w:proofErr w:type="spellEnd"/>
      <w:r w:rsidR="001337A2" w:rsidRPr="008969B3">
        <w:rPr>
          <w:rStyle w:val="fontstyle01"/>
          <w:rFonts w:asciiTheme="majorBidi" w:hAnsiTheme="majorBidi" w:cstheme="majorBidi"/>
          <w:color w:val="auto"/>
          <w:sz w:val="24"/>
          <w:szCs w:val="24"/>
        </w:rPr>
        <w:t xml:space="preserve"> </w:t>
      </w:r>
      <w:proofErr w:type="spellStart"/>
      <w:r w:rsidR="001337A2" w:rsidRPr="008969B3">
        <w:rPr>
          <w:rStyle w:val="fontstyle01"/>
          <w:rFonts w:asciiTheme="majorBidi" w:hAnsiTheme="majorBidi" w:cstheme="majorBidi"/>
          <w:color w:val="auto"/>
          <w:sz w:val="24"/>
          <w:szCs w:val="24"/>
        </w:rPr>
        <w:t>conformitate</w:t>
      </w:r>
      <w:proofErr w:type="spellEnd"/>
      <w:r w:rsidR="001337A2" w:rsidRPr="008969B3">
        <w:rPr>
          <w:rStyle w:val="fontstyle01"/>
          <w:rFonts w:asciiTheme="majorBidi" w:hAnsiTheme="majorBidi" w:cstheme="majorBidi"/>
          <w:color w:val="auto"/>
          <w:sz w:val="24"/>
          <w:szCs w:val="24"/>
        </w:rPr>
        <w:t xml:space="preserve"> cu </w:t>
      </w:r>
      <w:proofErr w:type="spellStart"/>
      <w:r w:rsidR="001337A2" w:rsidRPr="008969B3">
        <w:rPr>
          <w:rStyle w:val="fontstyle01"/>
          <w:rFonts w:asciiTheme="majorBidi" w:hAnsiTheme="majorBidi" w:cstheme="majorBidi"/>
          <w:color w:val="auto"/>
          <w:sz w:val="24"/>
          <w:szCs w:val="24"/>
        </w:rPr>
        <w:t>legea</w:t>
      </w:r>
      <w:proofErr w:type="spellEnd"/>
      <w:r w:rsidR="001337A2" w:rsidRPr="008969B3">
        <w:rPr>
          <w:rStyle w:val="fontstyle01"/>
          <w:rFonts w:asciiTheme="majorBidi" w:hAnsiTheme="majorBidi" w:cstheme="majorBidi"/>
          <w:color w:val="auto"/>
          <w:sz w:val="24"/>
          <w:szCs w:val="24"/>
        </w:rPr>
        <w:t xml:space="preserve"> </w:t>
      </w:r>
      <w:proofErr w:type="spellStart"/>
      <w:r w:rsidR="001337A2" w:rsidRPr="008969B3">
        <w:rPr>
          <w:rStyle w:val="fontstyle01"/>
          <w:rFonts w:asciiTheme="majorBidi" w:hAnsiTheme="majorBidi" w:cstheme="majorBidi"/>
          <w:color w:val="auto"/>
          <w:sz w:val="24"/>
          <w:szCs w:val="24"/>
        </w:rPr>
        <w:t>statului</w:t>
      </w:r>
      <w:proofErr w:type="spellEnd"/>
      <w:r w:rsidR="001337A2" w:rsidRPr="008969B3">
        <w:rPr>
          <w:rStyle w:val="fontstyle01"/>
          <w:rFonts w:asciiTheme="majorBidi" w:hAnsiTheme="majorBidi" w:cstheme="majorBidi"/>
          <w:color w:val="auto"/>
          <w:sz w:val="24"/>
          <w:szCs w:val="24"/>
        </w:rPr>
        <w:t xml:space="preserve"> </w:t>
      </w:r>
      <w:proofErr w:type="spellStart"/>
      <w:r w:rsidR="001337A2" w:rsidRPr="008969B3">
        <w:rPr>
          <w:rStyle w:val="fontstyle01"/>
          <w:rFonts w:asciiTheme="majorBidi" w:hAnsiTheme="majorBidi" w:cstheme="majorBidi"/>
          <w:color w:val="auto"/>
          <w:sz w:val="24"/>
          <w:szCs w:val="24"/>
        </w:rPr>
        <w:t>în</w:t>
      </w:r>
      <w:proofErr w:type="spellEnd"/>
      <w:r w:rsidR="001337A2" w:rsidRPr="008969B3">
        <w:rPr>
          <w:rStyle w:val="fontstyle01"/>
          <w:rFonts w:asciiTheme="majorBidi" w:hAnsiTheme="majorBidi" w:cstheme="majorBidi"/>
          <w:color w:val="auto"/>
          <w:sz w:val="24"/>
          <w:szCs w:val="24"/>
        </w:rPr>
        <w:t xml:space="preserve"> care </w:t>
      </w:r>
      <w:proofErr w:type="spellStart"/>
      <w:r w:rsidR="001337A2" w:rsidRPr="008969B3">
        <w:rPr>
          <w:rStyle w:val="fontstyle01"/>
          <w:rFonts w:asciiTheme="majorBidi" w:hAnsiTheme="majorBidi" w:cstheme="majorBidi"/>
          <w:color w:val="auto"/>
          <w:sz w:val="24"/>
          <w:szCs w:val="24"/>
        </w:rPr>
        <w:t>Delegatul</w:t>
      </w:r>
      <w:proofErr w:type="spellEnd"/>
      <w:r w:rsidR="001337A2" w:rsidRPr="008969B3">
        <w:rPr>
          <w:rStyle w:val="fontstyle01"/>
          <w:rFonts w:asciiTheme="majorBidi" w:hAnsiTheme="majorBidi" w:cstheme="majorBidi"/>
          <w:color w:val="auto"/>
          <w:sz w:val="24"/>
          <w:szCs w:val="24"/>
        </w:rPr>
        <w:t xml:space="preserve"> </w:t>
      </w:r>
      <w:proofErr w:type="spellStart"/>
      <w:r w:rsidR="001337A2" w:rsidRPr="008969B3">
        <w:rPr>
          <w:rStyle w:val="fontstyle01"/>
          <w:rFonts w:asciiTheme="majorBidi" w:hAnsiTheme="majorBidi" w:cstheme="majorBidi"/>
          <w:color w:val="auto"/>
          <w:sz w:val="24"/>
          <w:szCs w:val="24"/>
        </w:rPr>
        <w:t>este</w:t>
      </w:r>
      <w:proofErr w:type="spellEnd"/>
      <w:r w:rsidR="001337A2" w:rsidRPr="008969B3">
        <w:rPr>
          <w:rStyle w:val="fontstyle01"/>
          <w:rFonts w:asciiTheme="majorBidi" w:hAnsiTheme="majorBidi" w:cstheme="majorBidi"/>
          <w:color w:val="auto"/>
          <w:sz w:val="24"/>
          <w:szCs w:val="24"/>
        </w:rPr>
        <w:t xml:space="preserve"> </w:t>
      </w:r>
      <w:proofErr w:type="spellStart"/>
      <w:r w:rsidR="001337A2" w:rsidRPr="008969B3">
        <w:rPr>
          <w:rStyle w:val="fontstyle01"/>
          <w:rFonts w:asciiTheme="majorBidi" w:hAnsiTheme="majorBidi" w:cstheme="majorBidi"/>
          <w:color w:val="auto"/>
          <w:sz w:val="24"/>
          <w:szCs w:val="24"/>
        </w:rPr>
        <w:t>înfiinţat</w:t>
      </w:r>
      <w:proofErr w:type="spellEnd"/>
      <w:r w:rsidR="001337A2" w:rsidRPr="008969B3">
        <w:rPr>
          <w:rStyle w:val="fontstyle01"/>
          <w:rFonts w:asciiTheme="majorBidi" w:hAnsiTheme="majorBidi" w:cstheme="majorBidi"/>
          <w:color w:val="auto"/>
          <w:sz w:val="24"/>
          <w:szCs w:val="24"/>
        </w:rPr>
        <w:t xml:space="preserve">, </w:t>
      </w:r>
      <w:proofErr w:type="spellStart"/>
      <w:r w:rsidR="001337A2" w:rsidRPr="008969B3">
        <w:rPr>
          <w:rStyle w:val="fontstyle01"/>
          <w:rFonts w:asciiTheme="majorBidi" w:hAnsiTheme="majorBidi" w:cstheme="majorBidi"/>
          <w:color w:val="auto"/>
          <w:sz w:val="24"/>
          <w:szCs w:val="24"/>
        </w:rPr>
        <w:t>sau</w:t>
      </w:r>
      <w:proofErr w:type="spellEnd"/>
      <w:r w:rsidR="001337A2" w:rsidRPr="008969B3">
        <w:rPr>
          <w:rStyle w:val="fontstyle01"/>
          <w:rFonts w:asciiTheme="majorBidi" w:hAnsiTheme="majorBidi" w:cstheme="majorBidi"/>
          <w:color w:val="auto"/>
          <w:sz w:val="24"/>
          <w:szCs w:val="24"/>
        </w:rPr>
        <w:t xml:space="preserve"> </w:t>
      </w:r>
      <w:proofErr w:type="spellStart"/>
      <w:r w:rsidR="001337A2" w:rsidRPr="008969B3">
        <w:rPr>
          <w:rStyle w:val="fontstyle01"/>
          <w:rFonts w:asciiTheme="majorBidi" w:hAnsiTheme="majorBidi" w:cstheme="majorBidi"/>
          <w:color w:val="auto"/>
          <w:sz w:val="24"/>
          <w:szCs w:val="24"/>
        </w:rPr>
        <w:t>dacă</w:t>
      </w:r>
      <w:proofErr w:type="spellEnd"/>
      <w:r w:rsidR="001337A2" w:rsidRPr="008969B3">
        <w:rPr>
          <w:rStyle w:val="fontstyle01"/>
          <w:rFonts w:asciiTheme="majorBidi" w:hAnsiTheme="majorBidi" w:cstheme="majorBidi"/>
          <w:color w:val="auto"/>
          <w:sz w:val="24"/>
          <w:szCs w:val="24"/>
        </w:rPr>
        <w:t xml:space="preserve"> </w:t>
      </w:r>
      <w:proofErr w:type="spellStart"/>
      <w:r w:rsidR="001337A2" w:rsidRPr="008969B3">
        <w:rPr>
          <w:rStyle w:val="fontstyle01"/>
          <w:rFonts w:asciiTheme="majorBidi" w:hAnsiTheme="majorBidi" w:cstheme="majorBidi"/>
          <w:color w:val="auto"/>
          <w:sz w:val="24"/>
          <w:szCs w:val="24"/>
        </w:rPr>
        <w:t>poate</w:t>
      </w:r>
      <w:proofErr w:type="spellEnd"/>
      <w:r w:rsidR="001337A2" w:rsidRPr="008969B3">
        <w:rPr>
          <w:rStyle w:val="fontstyle01"/>
          <w:rFonts w:asciiTheme="majorBidi" w:hAnsiTheme="majorBidi" w:cstheme="majorBidi"/>
          <w:color w:val="auto"/>
          <w:sz w:val="24"/>
          <w:szCs w:val="24"/>
        </w:rPr>
        <w:t xml:space="preserve"> </w:t>
      </w:r>
      <w:proofErr w:type="spellStart"/>
      <w:r w:rsidR="001337A2" w:rsidRPr="008969B3">
        <w:rPr>
          <w:rStyle w:val="fontstyle01"/>
          <w:rFonts w:asciiTheme="majorBidi" w:hAnsiTheme="majorBidi" w:cstheme="majorBidi"/>
          <w:color w:val="auto"/>
          <w:sz w:val="24"/>
          <w:szCs w:val="24"/>
        </w:rPr>
        <w:t>demonstra</w:t>
      </w:r>
      <w:proofErr w:type="spellEnd"/>
      <w:r w:rsidR="001337A2" w:rsidRPr="008969B3">
        <w:rPr>
          <w:rStyle w:val="fontstyle01"/>
          <w:rFonts w:asciiTheme="majorBidi" w:hAnsiTheme="majorBidi" w:cstheme="majorBidi"/>
          <w:color w:val="auto"/>
          <w:sz w:val="24"/>
          <w:szCs w:val="24"/>
        </w:rPr>
        <w:t xml:space="preserve"> </w:t>
      </w:r>
      <w:proofErr w:type="spellStart"/>
      <w:r w:rsidR="001337A2" w:rsidRPr="008969B3">
        <w:rPr>
          <w:rStyle w:val="fontstyle01"/>
          <w:rFonts w:asciiTheme="majorBidi" w:hAnsiTheme="majorBidi" w:cstheme="majorBidi"/>
          <w:color w:val="auto"/>
          <w:sz w:val="24"/>
          <w:szCs w:val="24"/>
        </w:rPr>
        <w:t>prin</w:t>
      </w:r>
      <w:proofErr w:type="spellEnd"/>
      <w:r w:rsidR="001337A2" w:rsidRPr="008969B3">
        <w:rPr>
          <w:rStyle w:val="fontstyle01"/>
          <w:rFonts w:asciiTheme="majorBidi" w:hAnsiTheme="majorBidi" w:cstheme="majorBidi"/>
          <w:color w:val="auto"/>
          <w:sz w:val="24"/>
          <w:szCs w:val="24"/>
        </w:rPr>
        <w:t xml:space="preserve"> </w:t>
      </w:r>
      <w:proofErr w:type="spellStart"/>
      <w:r w:rsidR="001337A2" w:rsidRPr="008969B3">
        <w:rPr>
          <w:rStyle w:val="fontstyle01"/>
          <w:rFonts w:asciiTheme="majorBidi" w:hAnsiTheme="majorBidi" w:cstheme="majorBidi"/>
          <w:color w:val="auto"/>
          <w:sz w:val="24"/>
          <w:szCs w:val="24"/>
        </w:rPr>
        <w:t>orice</w:t>
      </w:r>
      <w:proofErr w:type="spellEnd"/>
      <w:r w:rsidR="001337A2" w:rsidRPr="008969B3">
        <w:rPr>
          <w:rStyle w:val="fontstyle01"/>
          <w:rFonts w:asciiTheme="majorBidi" w:hAnsiTheme="majorBidi" w:cstheme="majorBidi"/>
          <w:color w:val="auto"/>
          <w:sz w:val="24"/>
          <w:szCs w:val="24"/>
        </w:rPr>
        <w:t xml:space="preserve"> </w:t>
      </w:r>
      <w:proofErr w:type="spellStart"/>
      <w:r w:rsidR="001337A2" w:rsidRPr="008969B3">
        <w:rPr>
          <w:rStyle w:val="fontstyle01"/>
          <w:rFonts w:asciiTheme="majorBidi" w:hAnsiTheme="majorBidi" w:cstheme="majorBidi"/>
          <w:color w:val="auto"/>
          <w:sz w:val="24"/>
          <w:szCs w:val="24"/>
        </w:rPr>
        <w:t>mijloace</w:t>
      </w:r>
      <w:proofErr w:type="spellEnd"/>
      <w:r w:rsidR="001337A2" w:rsidRPr="008969B3">
        <w:rPr>
          <w:rStyle w:val="fontstyle01"/>
          <w:rFonts w:asciiTheme="majorBidi" w:hAnsiTheme="majorBidi" w:cstheme="majorBidi"/>
          <w:color w:val="auto"/>
          <w:sz w:val="24"/>
          <w:szCs w:val="24"/>
        </w:rPr>
        <w:t xml:space="preserve"> </w:t>
      </w:r>
      <w:proofErr w:type="spellStart"/>
      <w:r w:rsidR="001337A2" w:rsidRPr="008969B3">
        <w:rPr>
          <w:rStyle w:val="fontstyle01"/>
          <w:rFonts w:asciiTheme="majorBidi" w:hAnsiTheme="majorBidi" w:cstheme="majorBidi"/>
          <w:color w:val="auto"/>
          <w:sz w:val="24"/>
          <w:szCs w:val="24"/>
        </w:rPr>
        <w:t>adecvate</w:t>
      </w:r>
      <w:proofErr w:type="spellEnd"/>
      <w:r w:rsidR="001337A2" w:rsidRPr="008969B3">
        <w:rPr>
          <w:rStyle w:val="fontstyle01"/>
          <w:rFonts w:asciiTheme="majorBidi" w:hAnsiTheme="majorBidi" w:cstheme="majorBidi"/>
          <w:color w:val="auto"/>
          <w:sz w:val="24"/>
          <w:szCs w:val="24"/>
        </w:rPr>
        <w:t xml:space="preserve"> </w:t>
      </w:r>
      <w:proofErr w:type="spellStart"/>
      <w:r w:rsidR="001337A2" w:rsidRPr="008969B3">
        <w:rPr>
          <w:rStyle w:val="fontstyle01"/>
          <w:rFonts w:asciiTheme="majorBidi" w:hAnsiTheme="majorBidi" w:cstheme="majorBidi"/>
          <w:color w:val="auto"/>
          <w:sz w:val="24"/>
          <w:szCs w:val="24"/>
        </w:rPr>
        <w:t>acest</w:t>
      </w:r>
      <w:proofErr w:type="spellEnd"/>
      <w:r w:rsidR="001337A2" w:rsidRPr="008969B3">
        <w:rPr>
          <w:rStyle w:val="fontstyle01"/>
          <w:rFonts w:asciiTheme="majorBidi" w:hAnsiTheme="majorBidi" w:cstheme="majorBidi"/>
          <w:color w:val="auto"/>
          <w:sz w:val="24"/>
          <w:szCs w:val="24"/>
        </w:rPr>
        <w:t xml:space="preserve"> </w:t>
      </w:r>
      <w:proofErr w:type="spellStart"/>
      <w:r w:rsidR="001337A2" w:rsidRPr="008969B3">
        <w:rPr>
          <w:rStyle w:val="fontstyle01"/>
          <w:rFonts w:asciiTheme="majorBidi" w:hAnsiTheme="majorBidi" w:cstheme="majorBidi"/>
          <w:color w:val="auto"/>
          <w:sz w:val="24"/>
          <w:szCs w:val="24"/>
        </w:rPr>
        <w:t>lucru</w:t>
      </w:r>
      <w:proofErr w:type="spellEnd"/>
      <w:r w:rsidR="001337A2" w:rsidRPr="008969B3">
        <w:rPr>
          <w:rStyle w:val="fontstyle01"/>
          <w:rFonts w:asciiTheme="majorBidi" w:hAnsiTheme="majorBidi" w:cstheme="majorBidi"/>
          <w:color w:val="auto"/>
          <w:sz w:val="24"/>
          <w:szCs w:val="24"/>
        </w:rPr>
        <w:t xml:space="preserve">, </w:t>
      </w:r>
      <w:proofErr w:type="spellStart"/>
      <w:r w:rsidR="001337A2" w:rsidRPr="008969B3">
        <w:rPr>
          <w:rStyle w:val="fontstyle01"/>
          <w:rFonts w:asciiTheme="majorBidi" w:hAnsiTheme="majorBidi" w:cstheme="majorBidi"/>
          <w:color w:val="auto"/>
          <w:sz w:val="24"/>
          <w:szCs w:val="24"/>
        </w:rPr>
        <w:t>iar</w:t>
      </w:r>
      <w:proofErr w:type="spellEnd"/>
      <w:r w:rsidR="001337A2" w:rsidRPr="008969B3">
        <w:rPr>
          <w:rStyle w:val="fontstyle01"/>
          <w:rFonts w:asciiTheme="majorBidi" w:hAnsiTheme="majorBidi" w:cstheme="majorBidi"/>
          <w:color w:val="auto"/>
          <w:sz w:val="24"/>
          <w:szCs w:val="24"/>
        </w:rPr>
        <w:t xml:space="preserve"> </w:t>
      </w:r>
      <w:proofErr w:type="spellStart"/>
      <w:r w:rsidR="001337A2" w:rsidRPr="008969B3">
        <w:rPr>
          <w:rStyle w:val="fontstyle01"/>
          <w:rFonts w:asciiTheme="majorBidi" w:hAnsiTheme="majorBidi" w:cstheme="majorBidi"/>
          <w:color w:val="auto"/>
          <w:sz w:val="24"/>
          <w:szCs w:val="24"/>
        </w:rPr>
        <w:t>cuantumul</w:t>
      </w:r>
      <w:proofErr w:type="spellEnd"/>
      <w:r w:rsidR="001337A2" w:rsidRPr="008969B3">
        <w:rPr>
          <w:rStyle w:val="fontstyle01"/>
          <w:rFonts w:asciiTheme="majorBidi" w:hAnsiTheme="majorBidi" w:cstheme="majorBidi"/>
          <w:color w:val="auto"/>
          <w:sz w:val="24"/>
          <w:szCs w:val="24"/>
        </w:rPr>
        <w:t xml:space="preserve"> </w:t>
      </w:r>
      <w:proofErr w:type="spellStart"/>
      <w:r w:rsidR="001337A2" w:rsidRPr="008969B3">
        <w:rPr>
          <w:rStyle w:val="fontstyle01"/>
          <w:rFonts w:asciiTheme="majorBidi" w:hAnsiTheme="majorBidi" w:cstheme="majorBidi"/>
          <w:color w:val="auto"/>
          <w:sz w:val="24"/>
          <w:szCs w:val="24"/>
        </w:rPr>
        <w:t>acestor</w:t>
      </w:r>
      <w:proofErr w:type="spellEnd"/>
      <w:r w:rsidR="003B2148" w:rsidRPr="008969B3">
        <w:rPr>
          <w:rStyle w:val="fontstyle01"/>
          <w:rFonts w:asciiTheme="majorBidi" w:hAnsiTheme="majorBidi" w:cstheme="majorBidi"/>
          <w:color w:val="auto"/>
          <w:sz w:val="24"/>
          <w:szCs w:val="24"/>
        </w:rPr>
        <w:t xml:space="preserve"> </w:t>
      </w:r>
      <w:proofErr w:type="spellStart"/>
      <w:r w:rsidR="001337A2" w:rsidRPr="008969B3">
        <w:rPr>
          <w:rStyle w:val="fontstyle01"/>
          <w:rFonts w:asciiTheme="majorBidi" w:hAnsiTheme="majorBidi" w:cstheme="majorBidi"/>
          <w:color w:val="auto"/>
          <w:sz w:val="24"/>
          <w:szCs w:val="24"/>
        </w:rPr>
        <w:t>obligații</w:t>
      </w:r>
      <w:proofErr w:type="spellEnd"/>
      <w:r w:rsidR="001337A2" w:rsidRPr="008969B3">
        <w:rPr>
          <w:rStyle w:val="fontstyle01"/>
          <w:rFonts w:asciiTheme="majorBidi" w:hAnsiTheme="majorBidi" w:cstheme="majorBidi"/>
          <w:color w:val="auto"/>
          <w:sz w:val="24"/>
          <w:szCs w:val="24"/>
        </w:rPr>
        <w:t xml:space="preserve"> </w:t>
      </w:r>
      <w:proofErr w:type="spellStart"/>
      <w:r w:rsidR="00B865EE" w:rsidRPr="008969B3">
        <w:rPr>
          <w:rStyle w:val="fontstyle01"/>
          <w:rFonts w:asciiTheme="majorBidi" w:hAnsiTheme="majorBidi" w:cstheme="majorBidi"/>
          <w:color w:val="auto"/>
          <w:sz w:val="24"/>
          <w:szCs w:val="24"/>
        </w:rPr>
        <w:t>datorate</w:t>
      </w:r>
      <w:proofErr w:type="spellEnd"/>
      <w:r w:rsidR="00B865EE" w:rsidRPr="008969B3">
        <w:rPr>
          <w:rStyle w:val="fontstyle01"/>
          <w:rFonts w:asciiTheme="majorBidi" w:hAnsiTheme="majorBidi" w:cstheme="majorBidi"/>
          <w:color w:val="auto"/>
          <w:sz w:val="24"/>
          <w:szCs w:val="24"/>
        </w:rPr>
        <w:t xml:space="preserve"> </w:t>
      </w:r>
      <w:proofErr w:type="spellStart"/>
      <w:r w:rsidR="00B865EE" w:rsidRPr="008969B3">
        <w:rPr>
          <w:rStyle w:val="fontstyle01"/>
          <w:rFonts w:asciiTheme="majorBidi" w:hAnsiTheme="majorBidi" w:cstheme="majorBidi"/>
          <w:color w:val="auto"/>
          <w:sz w:val="24"/>
          <w:szCs w:val="24"/>
        </w:rPr>
        <w:t>și</w:t>
      </w:r>
      <w:proofErr w:type="spellEnd"/>
      <w:r w:rsidR="00B865EE" w:rsidRPr="008969B3">
        <w:rPr>
          <w:rStyle w:val="fontstyle01"/>
          <w:rFonts w:asciiTheme="majorBidi" w:hAnsiTheme="majorBidi" w:cstheme="majorBidi"/>
          <w:color w:val="auto"/>
          <w:sz w:val="24"/>
          <w:szCs w:val="24"/>
        </w:rPr>
        <w:t xml:space="preserve"> restante </w:t>
      </w:r>
      <w:proofErr w:type="spellStart"/>
      <w:r w:rsidR="001337A2" w:rsidRPr="008969B3">
        <w:rPr>
          <w:rStyle w:val="fontstyle01"/>
          <w:rFonts w:asciiTheme="majorBidi" w:hAnsiTheme="majorBidi" w:cstheme="majorBidi"/>
          <w:color w:val="auto"/>
          <w:sz w:val="24"/>
          <w:szCs w:val="24"/>
        </w:rPr>
        <w:t>depășește</w:t>
      </w:r>
      <w:proofErr w:type="spellEnd"/>
      <w:r w:rsidR="001337A2" w:rsidRPr="008969B3">
        <w:rPr>
          <w:rStyle w:val="fontstyle01"/>
          <w:rFonts w:asciiTheme="majorBidi" w:hAnsiTheme="majorBidi" w:cstheme="majorBidi"/>
          <w:color w:val="auto"/>
          <w:sz w:val="24"/>
          <w:szCs w:val="24"/>
        </w:rPr>
        <w:t xml:space="preserve"> </w:t>
      </w:r>
      <w:r w:rsidR="00B865EE" w:rsidRPr="008969B3">
        <w:rPr>
          <w:rStyle w:val="fontstyle01"/>
          <w:rFonts w:asciiTheme="majorBidi" w:hAnsiTheme="majorBidi" w:cstheme="majorBidi"/>
          <w:color w:val="auto"/>
          <w:sz w:val="24"/>
          <w:szCs w:val="24"/>
        </w:rPr>
        <w:t>10.</w:t>
      </w:r>
      <w:r w:rsidR="001337A2" w:rsidRPr="008969B3">
        <w:rPr>
          <w:rStyle w:val="fontstyle01"/>
          <w:rFonts w:asciiTheme="majorBidi" w:hAnsiTheme="majorBidi" w:cstheme="majorBidi"/>
          <w:color w:val="auto"/>
          <w:sz w:val="24"/>
          <w:szCs w:val="24"/>
        </w:rPr>
        <w:t xml:space="preserve">000 lei. </w:t>
      </w:r>
    </w:p>
    <w:p w14:paraId="7D44BF59" w14:textId="7EB082F0" w:rsidR="008969B3" w:rsidRPr="008969B3" w:rsidRDefault="008969B3" w:rsidP="008969B3">
      <w:pPr>
        <w:tabs>
          <w:tab w:val="left" w:pos="630"/>
          <w:tab w:val="left" w:pos="720"/>
        </w:tabs>
        <w:spacing w:after="0" w:line="276" w:lineRule="auto"/>
        <w:ind w:right="27"/>
        <w:jc w:val="both"/>
        <w:rPr>
          <w:rFonts w:asciiTheme="majorBidi" w:hAnsiTheme="majorBidi" w:cstheme="majorBidi"/>
          <w:sz w:val="24"/>
          <w:szCs w:val="24"/>
        </w:rPr>
      </w:pPr>
      <w:r w:rsidRPr="008969B3">
        <w:rPr>
          <w:rStyle w:val="fontstyle01"/>
          <w:rFonts w:asciiTheme="majorBidi" w:hAnsiTheme="majorBidi" w:cstheme="majorBidi"/>
          <w:color w:val="auto"/>
          <w:sz w:val="24"/>
          <w:szCs w:val="24"/>
        </w:rPr>
        <w:t xml:space="preserve">c) </w:t>
      </w:r>
      <w:r w:rsidRPr="008969B3">
        <w:rPr>
          <w:rFonts w:asciiTheme="majorBidi" w:hAnsiTheme="majorBidi" w:cstheme="majorBidi"/>
          <w:sz w:val="24"/>
          <w:szCs w:val="24"/>
          <w:lang w:val="ro-RO"/>
        </w:rPr>
        <w:t>În plus față de cazurile precizate la punctele a)-</w:t>
      </w:r>
      <w:r w:rsidRPr="008969B3">
        <w:rPr>
          <w:rFonts w:asciiTheme="majorBidi" w:hAnsiTheme="majorBidi" w:cstheme="majorBidi"/>
          <w:sz w:val="24"/>
          <w:szCs w:val="24"/>
          <w:lang w:val="ro-RO"/>
        </w:rPr>
        <w:t>b</w:t>
      </w:r>
      <w:r w:rsidRPr="008969B3">
        <w:rPr>
          <w:rFonts w:asciiTheme="majorBidi" w:hAnsiTheme="majorBidi" w:cstheme="majorBidi"/>
          <w:sz w:val="24"/>
          <w:szCs w:val="24"/>
          <w:lang w:val="ro-RO"/>
        </w:rPr>
        <w:t xml:space="preserve">) din rpezentul alineat, Delegatarul are dreptul de a denunța unilateral contractul, în perioada de valabilitate </w:t>
      </w:r>
      <w:proofErr w:type="gramStart"/>
      <w:r w:rsidRPr="008969B3">
        <w:rPr>
          <w:rFonts w:asciiTheme="majorBidi" w:hAnsiTheme="majorBidi" w:cstheme="majorBidi"/>
          <w:sz w:val="24"/>
          <w:szCs w:val="24"/>
          <w:lang w:val="ro-RO"/>
        </w:rPr>
        <w:t>a</w:t>
      </w:r>
      <w:proofErr w:type="gramEnd"/>
      <w:r w:rsidRPr="008969B3">
        <w:rPr>
          <w:rFonts w:asciiTheme="majorBidi" w:hAnsiTheme="majorBidi" w:cstheme="majorBidi"/>
          <w:sz w:val="24"/>
          <w:szCs w:val="24"/>
          <w:lang w:val="ro-RO"/>
        </w:rPr>
        <w:t xml:space="preserve"> acestuia, dacă la momentul atribuirii contractului, Delegatul se afla în una dintre următoarele situații care ar fi determinat excluderea sa din procedura de atribuire:</w:t>
      </w:r>
    </w:p>
    <w:p w14:paraId="516DB6FC" w14:textId="77777777" w:rsidR="008969B3" w:rsidRPr="00C65903" w:rsidRDefault="008969B3" w:rsidP="008969B3">
      <w:pPr>
        <w:pStyle w:val="Standard"/>
        <w:jc w:val="both"/>
        <w:rPr>
          <w:sz w:val="24"/>
          <w:szCs w:val="24"/>
          <w:lang w:val="ro-RO"/>
        </w:rPr>
      </w:pPr>
    </w:p>
    <w:p w14:paraId="7911D2E9" w14:textId="77777777" w:rsidR="008969B3" w:rsidRPr="00C65903" w:rsidRDefault="008969B3" w:rsidP="008969B3">
      <w:pPr>
        <w:pStyle w:val="Standard"/>
        <w:numPr>
          <w:ilvl w:val="2"/>
          <w:numId w:val="34"/>
        </w:numPr>
        <w:jc w:val="both"/>
        <w:rPr>
          <w:sz w:val="24"/>
          <w:szCs w:val="24"/>
          <w:lang w:val="ro-RO"/>
        </w:rPr>
      </w:pPr>
      <w:r w:rsidRPr="00C65903">
        <w:rPr>
          <w:sz w:val="24"/>
          <w:szCs w:val="24"/>
          <w:lang w:val="ro-RO"/>
        </w:rPr>
        <w:t>a încălcat obligațiile stabilite potrivit obligațiilor aplicabile în domeniile mediului, social și al relațiilor de muncă, stabilite prin legislația adoptată la nivelul Uniunii Europene, prin legislația națională, prin contracte colective sau prin tratatele, convențiile și acordurile internaționale în aceste domenii, iar Delegatarul poate demonstra acest lucru prin orice mijloc de probă adecvat, cum ar fi decizii ale autorităților competente prin care se constată încălcarea acestor obligații;</w:t>
      </w:r>
    </w:p>
    <w:p w14:paraId="3BD52E07" w14:textId="77777777" w:rsidR="008969B3" w:rsidRPr="00C65903" w:rsidRDefault="008969B3" w:rsidP="008969B3">
      <w:pPr>
        <w:pStyle w:val="Standard"/>
        <w:jc w:val="both"/>
        <w:rPr>
          <w:sz w:val="24"/>
          <w:szCs w:val="24"/>
          <w:lang w:val="ro-RO"/>
        </w:rPr>
      </w:pPr>
    </w:p>
    <w:p w14:paraId="7C53A645" w14:textId="77777777" w:rsidR="008969B3" w:rsidRPr="00C65903" w:rsidRDefault="008969B3" w:rsidP="008969B3">
      <w:pPr>
        <w:pStyle w:val="Standard"/>
        <w:numPr>
          <w:ilvl w:val="2"/>
          <w:numId w:val="34"/>
        </w:numPr>
        <w:jc w:val="both"/>
        <w:rPr>
          <w:sz w:val="24"/>
          <w:szCs w:val="24"/>
          <w:lang w:val="ro-RO"/>
        </w:rPr>
      </w:pPr>
      <w:r w:rsidRPr="00C65903">
        <w:rPr>
          <w:sz w:val="24"/>
          <w:szCs w:val="24"/>
          <w:lang w:val="ro-RO"/>
        </w:rPr>
        <w:t>împotriva Delegatului s-a deschis procedura de insolvență, potrivit dispozițiilor legale, cu excepția situației în care se află în reorganizare judiciară;</w:t>
      </w:r>
    </w:p>
    <w:p w14:paraId="301E9C34" w14:textId="77777777" w:rsidR="008969B3" w:rsidRPr="00C65903" w:rsidRDefault="008969B3" w:rsidP="008969B3">
      <w:pPr>
        <w:pStyle w:val="Standard"/>
        <w:jc w:val="both"/>
        <w:rPr>
          <w:sz w:val="24"/>
          <w:szCs w:val="24"/>
          <w:lang w:val="ro-RO"/>
        </w:rPr>
      </w:pPr>
    </w:p>
    <w:p w14:paraId="215B498A" w14:textId="77777777" w:rsidR="008969B3" w:rsidRPr="00C65903" w:rsidRDefault="008969B3" w:rsidP="008969B3">
      <w:pPr>
        <w:pStyle w:val="Standard"/>
        <w:numPr>
          <w:ilvl w:val="2"/>
          <w:numId w:val="34"/>
        </w:numPr>
        <w:jc w:val="both"/>
        <w:rPr>
          <w:sz w:val="24"/>
          <w:szCs w:val="24"/>
          <w:lang w:val="ro-RO"/>
        </w:rPr>
      </w:pPr>
      <w:r w:rsidRPr="00C65903">
        <w:rPr>
          <w:sz w:val="24"/>
          <w:szCs w:val="24"/>
          <w:lang w:val="ro-RO"/>
        </w:rPr>
        <w:t>a comis o abatere profesională gravă, care îi pune în discuție integritatea, iar Delegatarul poate demonstra acest lucru prin orice mijloc de probă adecvat, cum ar fi o decizie a unei instanțe judecătorești sau a unei autorități administrative;</w:t>
      </w:r>
    </w:p>
    <w:p w14:paraId="4620F405" w14:textId="77777777" w:rsidR="008969B3" w:rsidRPr="00C65903" w:rsidRDefault="008969B3" w:rsidP="008969B3">
      <w:pPr>
        <w:pStyle w:val="Standard"/>
        <w:jc w:val="both"/>
        <w:rPr>
          <w:sz w:val="24"/>
          <w:szCs w:val="24"/>
          <w:lang w:val="ro-RO"/>
        </w:rPr>
      </w:pPr>
    </w:p>
    <w:p w14:paraId="793E4931" w14:textId="77777777" w:rsidR="008969B3" w:rsidRPr="00C65903" w:rsidRDefault="008969B3" w:rsidP="008969B3">
      <w:pPr>
        <w:pStyle w:val="Standard"/>
        <w:numPr>
          <w:ilvl w:val="2"/>
          <w:numId w:val="34"/>
        </w:numPr>
        <w:jc w:val="both"/>
        <w:rPr>
          <w:sz w:val="24"/>
          <w:szCs w:val="24"/>
          <w:lang w:val="ro-RO"/>
        </w:rPr>
      </w:pPr>
      <w:r w:rsidRPr="00C65903">
        <w:rPr>
          <w:sz w:val="24"/>
          <w:szCs w:val="24"/>
          <w:lang w:val="ro-RO"/>
        </w:rPr>
        <w:t>Delegatarul are suficiente indicii plauzibile pentru a considera că Delegatul a încheiat cu alți operatori economici acorduri care vizează denaturarea concurenței în cadrul sau în legătură cu procedura în cauză;</w:t>
      </w:r>
    </w:p>
    <w:p w14:paraId="658AD3C9" w14:textId="77777777" w:rsidR="008969B3" w:rsidRPr="00C65903" w:rsidRDefault="008969B3" w:rsidP="008969B3">
      <w:pPr>
        <w:pStyle w:val="Standard"/>
        <w:jc w:val="both"/>
        <w:rPr>
          <w:sz w:val="24"/>
          <w:szCs w:val="24"/>
          <w:lang w:val="ro-RO"/>
        </w:rPr>
      </w:pPr>
    </w:p>
    <w:p w14:paraId="19EBB0F2" w14:textId="77777777" w:rsidR="008969B3" w:rsidRPr="00C65903" w:rsidRDefault="008969B3" w:rsidP="008969B3">
      <w:pPr>
        <w:pStyle w:val="Standard"/>
        <w:numPr>
          <w:ilvl w:val="2"/>
          <w:numId w:val="34"/>
        </w:numPr>
        <w:jc w:val="both"/>
        <w:rPr>
          <w:sz w:val="24"/>
          <w:szCs w:val="24"/>
          <w:lang w:val="ro-RO"/>
        </w:rPr>
      </w:pPr>
      <w:r w:rsidRPr="00C65903">
        <w:rPr>
          <w:sz w:val="24"/>
          <w:szCs w:val="24"/>
          <w:lang w:val="ro-RO"/>
        </w:rPr>
        <w:t>se află într-un conflict de interese în cadrul sau în legătură cu procedura în cauză, iar această situație nu poate fi remediată în mod efectiv prin alte măsuri mai puțin severe;</w:t>
      </w:r>
    </w:p>
    <w:p w14:paraId="01EFEF1D" w14:textId="77777777" w:rsidR="008969B3" w:rsidRPr="00C65903" w:rsidRDefault="008969B3" w:rsidP="008969B3">
      <w:pPr>
        <w:pStyle w:val="Standard"/>
        <w:jc w:val="both"/>
        <w:rPr>
          <w:sz w:val="24"/>
          <w:szCs w:val="24"/>
          <w:lang w:val="ro-RO"/>
        </w:rPr>
      </w:pPr>
    </w:p>
    <w:p w14:paraId="6CB4CBAD" w14:textId="77777777" w:rsidR="008969B3" w:rsidRPr="00C65903" w:rsidRDefault="008969B3" w:rsidP="008969B3">
      <w:pPr>
        <w:pStyle w:val="Standard"/>
        <w:numPr>
          <w:ilvl w:val="2"/>
          <w:numId w:val="34"/>
        </w:numPr>
        <w:jc w:val="both"/>
        <w:rPr>
          <w:sz w:val="24"/>
          <w:szCs w:val="24"/>
          <w:lang w:val="fr-FR"/>
        </w:rPr>
      </w:pPr>
      <w:r w:rsidRPr="00C65903">
        <w:rPr>
          <w:sz w:val="24"/>
          <w:szCs w:val="24"/>
          <w:lang w:val="ro-RO"/>
        </w:rPr>
        <w:t>Delegatul</w:t>
      </w:r>
      <w:r w:rsidRPr="00C65903">
        <w:rPr>
          <w:sz w:val="24"/>
          <w:szCs w:val="24"/>
          <w:lang w:val="fr-FR"/>
        </w:rPr>
        <w:t xml:space="preserve"> </w:t>
      </w:r>
      <w:proofErr w:type="spellStart"/>
      <w:r w:rsidRPr="00C65903">
        <w:rPr>
          <w:sz w:val="24"/>
          <w:szCs w:val="24"/>
          <w:lang w:val="fr-FR"/>
        </w:rPr>
        <w:t>și</w:t>
      </w:r>
      <w:proofErr w:type="spellEnd"/>
      <w:r w:rsidRPr="00C65903">
        <w:rPr>
          <w:sz w:val="24"/>
          <w:szCs w:val="24"/>
          <w:lang w:val="fr-FR"/>
        </w:rPr>
        <w:t xml:space="preserve">-a </w:t>
      </w:r>
      <w:proofErr w:type="spellStart"/>
      <w:r w:rsidRPr="00C65903">
        <w:rPr>
          <w:sz w:val="24"/>
          <w:szCs w:val="24"/>
          <w:lang w:val="fr-FR"/>
        </w:rPr>
        <w:t>încălcat</w:t>
      </w:r>
      <w:proofErr w:type="spellEnd"/>
      <w:r w:rsidRPr="00C65903">
        <w:rPr>
          <w:sz w:val="24"/>
          <w:szCs w:val="24"/>
          <w:lang w:val="fr-FR"/>
        </w:rPr>
        <w:t xml:space="preserve"> </w:t>
      </w:r>
      <w:proofErr w:type="spellStart"/>
      <w:r w:rsidRPr="00C65903">
        <w:rPr>
          <w:sz w:val="24"/>
          <w:szCs w:val="24"/>
          <w:lang w:val="fr-FR"/>
        </w:rPr>
        <w:t>în</w:t>
      </w:r>
      <w:proofErr w:type="spellEnd"/>
      <w:r w:rsidRPr="00C65903">
        <w:rPr>
          <w:sz w:val="24"/>
          <w:szCs w:val="24"/>
          <w:lang w:val="fr-FR"/>
        </w:rPr>
        <w:t xml:space="preserve"> mod </w:t>
      </w:r>
      <w:proofErr w:type="spellStart"/>
      <w:r w:rsidRPr="00C65903">
        <w:rPr>
          <w:sz w:val="24"/>
          <w:szCs w:val="24"/>
          <w:lang w:val="fr-FR"/>
        </w:rPr>
        <w:t>grav</w:t>
      </w:r>
      <w:proofErr w:type="spellEnd"/>
      <w:r w:rsidRPr="00C65903">
        <w:rPr>
          <w:sz w:val="24"/>
          <w:szCs w:val="24"/>
          <w:lang w:val="fr-FR"/>
        </w:rPr>
        <w:t xml:space="preserve"> </w:t>
      </w:r>
      <w:proofErr w:type="spellStart"/>
      <w:r w:rsidRPr="00C65903">
        <w:rPr>
          <w:sz w:val="24"/>
          <w:szCs w:val="24"/>
          <w:lang w:val="fr-FR"/>
        </w:rPr>
        <w:t>sau</w:t>
      </w:r>
      <w:proofErr w:type="spellEnd"/>
      <w:r w:rsidRPr="00C65903">
        <w:rPr>
          <w:sz w:val="24"/>
          <w:szCs w:val="24"/>
          <w:lang w:val="fr-FR"/>
        </w:rPr>
        <w:t xml:space="preserve"> </w:t>
      </w:r>
      <w:proofErr w:type="spellStart"/>
      <w:r w:rsidRPr="00C65903">
        <w:rPr>
          <w:sz w:val="24"/>
          <w:szCs w:val="24"/>
          <w:lang w:val="fr-FR"/>
        </w:rPr>
        <w:t>repetat</w:t>
      </w:r>
      <w:proofErr w:type="spellEnd"/>
      <w:r w:rsidRPr="00C65903">
        <w:rPr>
          <w:sz w:val="24"/>
          <w:szCs w:val="24"/>
          <w:lang w:val="fr-FR"/>
        </w:rPr>
        <w:t xml:space="preserve"> </w:t>
      </w:r>
      <w:proofErr w:type="spellStart"/>
      <w:r w:rsidRPr="00C65903">
        <w:rPr>
          <w:sz w:val="24"/>
          <w:szCs w:val="24"/>
          <w:lang w:val="fr-FR"/>
        </w:rPr>
        <w:t>obligațiile</w:t>
      </w:r>
      <w:proofErr w:type="spellEnd"/>
      <w:r w:rsidRPr="00C65903">
        <w:rPr>
          <w:sz w:val="24"/>
          <w:szCs w:val="24"/>
          <w:lang w:val="fr-FR"/>
        </w:rPr>
        <w:t xml:space="preserve"> principale ce </w:t>
      </w:r>
      <w:proofErr w:type="spellStart"/>
      <w:r w:rsidRPr="00C65903">
        <w:rPr>
          <w:sz w:val="24"/>
          <w:szCs w:val="24"/>
          <w:lang w:val="fr-FR"/>
        </w:rPr>
        <w:t>îi</w:t>
      </w:r>
      <w:proofErr w:type="spellEnd"/>
      <w:r w:rsidRPr="00C65903">
        <w:rPr>
          <w:sz w:val="24"/>
          <w:szCs w:val="24"/>
          <w:lang w:val="fr-FR"/>
        </w:rPr>
        <w:t xml:space="preserve"> </w:t>
      </w:r>
      <w:proofErr w:type="spellStart"/>
      <w:r w:rsidRPr="00C65903">
        <w:rPr>
          <w:sz w:val="24"/>
          <w:szCs w:val="24"/>
          <w:lang w:val="fr-FR"/>
        </w:rPr>
        <w:t>reveneau</w:t>
      </w:r>
      <w:proofErr w:type="spellEnd"/>
      <w:r w:rsidRPr="00C65903">
        <w:rPr>
          <w:sz w:val="24"/>
          <w:szCs w:val="24"/>
          <w:lang w:val="fr-FR"/>
        </w:rPr>
        <w:t xml:space="preserve"> </w:t>
      </w:r>
      <w:proofErr w:type="spellStart"/>
      <w:r w:rsidRPr="00C65903">
        <w:rPr>
          <w:sz w:val="24"/>
          <w:szCs w:val="24"/>
          <w:lang w:val="fr-FR"/>
        </w:rPr>
        <w:t>în</w:t>
      </w:r>
      <w:proofErr w:type="spellEnd"/>
      <w:r w:rsidRPr="00C65903">
        <w:rPr>
          <w:sz w:val="24"/>
          <w:szCs w:val="24"/>
          <w:lang w:val="fr-FR"/>
        </w:rPr>
        <w:t xml:space="preserve"> </w:t>
      </w:r>
      <w:proofErr w:type="spellStart"/>
      <w:r w:rsidRPr="00C65903">
        <w:rPr>
          <w:sz w:val="24"/>
          <w:szCs w:val="24"/>
          <w:lang w:val="fr-FR"/>
        </w:rPr>
        <w:t>cadrul</w:t>
      </w:r>
      <w:proofErr w:type="spellEnd"/>
      <w:r w:rsidRPr="00C65903">
        <w:rPr>
          <w:sz w:val="24"/>
          <w:szCs w:val="24"/>
          <w:lang w:val="fr-FR"/>
        </w:rPr>
        <w:t xml:space="preserve"> </w:t>
      </w:r>
      <w:proofErr w:type="spellStart"/>
      <w:r w:rsidRPr="00C65903">
        <w:rPr>
          <w:sz w:val="24"/>
          <w:szCs w:val="24"/>
          <w:lang w:val="fr-FR"/>
        </w:rPr>
        <w:t>unui</w:t>
      </w:r>
      <w:proofErr w:type="spellEnd"/>
      <w:r w:rsidRPr="00C65903">
        <w:rPr>
          <w:sz w:val="24"/>
          <w:szCs w:val="24"/>
          <w:lang w:val="fr-FR"/>
        </w:rPr>
        <w:t xml:space="preserve"> </w:t>
      </w:r>
      <w:proofErr w:type="spellStart"/>
      <w:r w:rsidRPr="00C65903">
        <w:rPr>
          <w:sz w:val="24"/>
          <w:szCs w:val="24"/>
          <w:lang w:val="fr-FR"/>
        </w:rPr>
        <w:t>contract</w:t>
      </w:r>
      <w:proofErr w:type="spellEnd"/>
      <w:r w:rsidRPr="00C65903">
        <w:rPr>
          <w:sz w:val="24"/>
          <w:szCs w:val="24"/>
          <w:lang w:val="fr-FR"/>
        </w:rPr>
        <w:t xml:space="preserve"> de </w:t>
      </w:r>
      <w:proofErr w:type="spellStart"/>
      <w:r w:rsidRPr="00C65903">
        <w:rPr>
          <w:sz w:val="24"/>
          <w:szCs w:val="24"/>
          <w:lang w:val="fr-FR"/>
        </w:rPr>
        <w:t>concesiune</w:t>
      </w:r>
      <w:proofErr w:type="spellEnd"/>
      <w:r w:rsidRPr="00C65903">
        <w:rPr>
          <w:sz w:val="24"/>
          <w:szCs w:val="24"/>
          <w:lang w:val="fr-FR"/>
        </w:rPr>
        <w:t xml:space="preserve"> </w:t>
      </w:r>
      <w:proofErr w:type="spellStart"/>
      <w:r w:rsidRPr="00C65903">
        <w:rPr>
          <w:sz w:val="24"/>
          <w:szCs w:val="24"/>
          <w:lang w:val="fr-FR"/>
        </w:rPr>
        <w:t>sau</w:t>
      </w:r>
      <w:proofErr w:type="spellEnd"/>
      <w:r w:rsidRPr="00C65903">
        <w:rPr>
          <w:sz w:val="24"/>
          <w:szCs w:val="24"/>
          <w:lang w:val="fr-FR"/>
        </w:rPr>
        <w:t xml:space="preserve"> </w:t>
      </w:r>
      <w:proofErr w:type="spellStart"/>
      <w:r w:rsidRPr="00C65903">
        <w:rPr>
          <w:sz w:val="24"/>
          <w:szCs w:val="24"/>
          <w:lang w:val="fr-FR"/>
        </w:rPr>
        <w:t>contract</w:t>
      </w:r>
      <w:proofErr w:type="spellEnd"/>
      <w:r w:rsidRPr="00C65903">
        <w:rPr>
          <w:sz w:val="24"/>
          <w:szCs w:val="24"/>
          <w:lang w:val="fr-FR"/>
        </w:rPr>
        <w:t xml:space="preserve"> </w:t>
      </w:r>
      <w:proofErr w:type="spellStart"/>
      <w:r w:rsidRPr="00C65903">
        <w:rPr>
          <w:sz w:val="24"/>
          <w:szCs w:val="24"/>
          <w:lang w:val="fr-FR"/>
        </w:rPr>
        <w:t>anterior</w:t>
      </w:r>
      <w:proofErr w:type="spellEnd"/>
      <w:r w:rsidRPr="00C65903">
        <w:rPr>
          <w:sz w:val="24"/>
          <w:szCs w:val="24"/>
          <w:lang w:val="fr-FR"/>
        </w:rPr>
        <w:t xml:space="preserve"> </w:t>
      </w:r>
      <w:proofErr w:type="spellStart"/>
      <w:r w:rsidRPr="00C65903">
        <w:rPr>
          <w:sz w:val="24"/>
          <w:szCs w:val="24"/>
          <w:lang w:val="fr-FR"/>
        </w:rPr>
        <w:t>încheiat</w:t>
      </w:r>
      <w:proofErr w:type="spellEnd"/>
      <w:r w:rsidRPr="00C65903">
        <w:rPr>
          <w:sz w:val="24"/>
          <w:szCs w:val="24"/>
          <w:lang w:val="fr-FR"/>
        </w:rPr>
        <w:t xml:space="preserve"> </w:t>
      </w:r>
      <w:proofErr w:type="spellStart"/>
      <w:r w:rsidRPr="00C65903">
        <w:rPr>
          <w:sz w:val="24"/>
          <w:szCs w:val="24"/>
          <w:lang w:val="fr-FR"/>
        </w:rPr>
        <w:t>cu</w:t>
      </w:r>
      <w:proofErr w:type="spellEnd"/>
      <w:r w:rsidRPr="00C65903">
        <w:rPr>
          <w:sz w:val="24"/>
          <w:szCs w:val="24"/>
          <w:lang w:val="fr-FR"/>
        </w:rPr>
        <w:t xml:space="preserve"> o </w:t>
      </w:r>
      <w:proofErr w:type="spellStart"/>
      <w:r w:rsidRPr="00C65903">
        <w:rPr>
          <w:sz w:val="24"/>
          <w:szCs w:val="24"/>
          <w:lang w:val="fr-FR"/>
        </w:rPr>
        <w:t>entitate</w:t>
      </w:r>
      <w:proofErr w:type="spellEnd"/>
      <w:r w:rsidRPr="00C65903">
        <w:rPr>
          <w:sz w:val="24"/>
          <w:szCs w:val="24"/>
          <w:lang w:val="fr-FR"/>
        </w:rPr>
        <w:t xml:space="preserve"> </w:t>
      </w:r>
      <w:proofErr w:type="spellStart"/>
      <w:r w:rsidRPr="00C65903">
        <w:rPr>
          <w:sz w:val="24"/>
          <w:szCs w:val="24"/>
          <w:lang w:val="fr-FR"/>
        </w:rPr>
        <w:t>contractantă</w:t>
      </w:r>
      <w:proofErr w:type="spellEnd"/>
      <w:r w:rsidRPr="00C65903">
        <w:rPr>
          <w:sz w:val="24"/>
          <w:szCs w:val="24"/>
          <w:lang w:val="fr-FR"/>
        </w:rPr>
        <w:t xml:space="preserve">, </w:t>
      </w:r>
      <w:proofErr w:type="spellStart"/>
      <w:r w:rsidRPr="00C65903">
        <w:rPr>
          <w:sz w:val="24"/>
          <w:szCs w:val="24"/>
          <w:lang w:val="fr-FR"/>
        </w:rPr>
        <w:t>iar</w:t>
      </w:r>
      <w:proofErr w:type="spellEnd"/>
      <w:r w:rsidRPr="00C65903">
        <w:rPr>
          <w:sz w:val="24"/>
          <w:szCs w:val="24"/>
          <w:lang w:val="fr-FR"/>
        </w:rPr>
        <w:t xml:space="preserve"> </w:t>
      </w:r>
      <w:proofErr w:type="spellStart"/>
      <w:r w:rsidRPr="00C65903">
        <w:rPr>
          <w:sz w:val="24"/>
          <w:szCs w:val="24"/>
          <w:lang w:val="fr-FR"/>
        </w:rPr>
        <w:t>aceste</w:t>
      </w:r>
      <w:proofErr w:type="spellEnd"/>
      <w:r w:rsidRPr="00C65903">
        <w:rPr>
          <w:sz w:val="24"/>
          <w:szCs w:val="24"/>
          <w:lang w:val="fr-FR"/>
        </w:rPr>
        <w:t xml:space="preserve"> </w:t>
      </w:r>
      <w:proofErr w:type="spellStart"/>
      <w:r w:rsidRPr="00C65903">
        <w:rPr>
          <w:sz w:val="24"/>
          <w:szCs w:val="24"/>
          <w:lang w:val="fr-FR"/>
        </w:rPr>
        <w:t>încălcări</w:t>
      </w:r>
      <w:proofErr w:type="spellEnd"/>
      <w:r w:rsidRPr="00C65903">
        <w:rPr>
          <w:sz w:val="24"/>
          <w:szCs w:val="24"/>
          <w:lang w:val="fr-FR"/>
        </w:rPr>
        <w:t xml:space="preserve"> au dus la </w:t>
      </w:r>
      <w:proofErr w:type="spellStart"/>
      <w:r w:rsidRPr="00C65903">
        <w:rPr>
          <w:sz w:val="24"/>
          <w:szCs w:val="24"/>
          <w:lang w:val="fr-FR"/>
        </w:rPr>
        <w:t>încetarea</w:t>
      </w:r>
      <w:proofErr w:type="spellEnd"/>
      <w:r w:rsidRPr="00C65903">
        <w:rPr>
          <w:sz w:val="24"/>
          <w:szCs w:val="24"/>
          <w:lang w:val="fr-FR"/>
        </w:rPr>
        <w:t xml:space="preserve"> </w:t>
      </w:r>
      <w:proofErr w:type="spellStart"/>
      <w:r w:rsidRPr="00C65903">
        <w:rPr>
          <w:sz w:val="24"/>
          <w:szCs w:val="24"/>
          <w:lang w:val="fr-FR"/>
        </w:rPr>
        <w:t>anticipată</w:t>
      </w:r>
      <w:proofErr w:type="spellEnd"/>
      <w:r w:rsidRPr="00C65903">
        <w:rPr>
          <w:sz w:val="24"/>
          <w:szCs w:val="24"/>
          <w:lang w:val="fr-FR"/>
        </w:rPr>
        <w:t xml:space="preserve"> </w:t>
      </w:r>
      <w:r w:rsidRPr="00C65903">
        <w:rPr>
          <w:sz w:val="24"/>
          <w:szCs w:val="24"/>
          <w:lang w:val="fr-FR"/>
        </w:rPr>
        <w:lastRenderedPageBreak/>
        <w:t xml:space="preserve">a </w:t>
      </w:r>
      <w:proofErr w:type="spellStart"/>
      <w:r w:rsidRPr="00C65903">
        <w:rPr>
          <w:sz w:val="24"/>
          <w:szCs w:val="24"/>
          <w:lang w:val="fr-FR"/>
        </w:rPr>
        <w:t>respectivului</w:t>
      </w:r>
      <w:proofErr w:type="spellEnd"/>
      <w:r w:rsidRPr="00C65903">
        <w:rPr>
          <w:sz w:val="24"/>
          <w:szCs w:val="24"/>
          <w:lang w:val="fr-FR"/>
        </w:rPr>
        <w:t xml:space="preserve"> </w:t>
      </w:r>
      <w:proofErr w:type="spellStart"/>
      <w:r w:rsidRPr="00C65903">
        <w:rPr>
          <w:sz w:val="24"/>
          <w:szCs w:val="24"/>
          <w:lang w:val="fr-FR"/>
        </w:rPr>
        <w:t>contract</w:t>
      </w:r>
      <w:proofErr w:type="spellEnd"/>
      <w:r w:rsidRPr="00C65903">
        <w:rPr>
          <w:sz w:val="24"/>
          <w:szCs w:val="24"/>
          <w:lang w:val="fr-FR"/>
        </w:rPr>
        <w:t xml:space="preserve">, </w:t>
      </w:r>
      <w:proofErr w:type="spellStart"/>
      <w:r w:rsidRPr="00C65903">
        <w:rPr>
          <w:sz w:val="24"/>
          <w:szCs w:val="24"/>
          <w:lang w:val="fr-FR"/>
        </w:rPr>
        <w:t>plata</w:t>
      </w:r>
      <w:proofErr w:type="spellEnd"/>
      <w:r w:rsidRPr="00C65903">
        <w:rPr>
          <w:sz w:val="24"/>
          <w:szCs w:val="24"/>
          <w:lang w:val="fr-FR"/>
        </w:rPr>
        <w:t xml:space="preserve"> de </w:t>
      </w:r>
      <w:proofErr w:type="spellStart"/>
      <w:r w:rsidRPr="00C65903">
        <w:rPr>
          <w:sz w:val="24"/>
          <w:szCs w:val="24"/>
          <w:lang w:val="fr-FR"/>
        </w:rPr>
        <w:t>daune-interese</w:t>
      </w:r>
      <w:proofErr w:type="spellEnd"/>
      <w:r w:rsidRPr="00C65903">
        <w:rPr>
          <w:sz w:val="24"/>
          <w:szCs w:val="24"/>
          <w:lang w:val="fr-FR"/>
        </w:rPr>
        <w:t xml:space="preserve"> </w:t>
      </w:r>
      <w:proofErr w:type="spellStart"/>
      <w:r w:rsidRPr="00C65903">
        <w:rPr>
          <w:sz w:val="24"/>
          <w:szCs w:val="24"/>
          <w:lang w:val="fr-FR"/>
        </w:rPr>
        <w:t>sau</w:t>
      </w:r>
      <w:proofErr w:type="spellEnd"/>
      <w:r w:rsidRPr="00C65903">
        <w:rPr>
          <w:sz w:val="24"/>
          <w:szCs w:val="24"/>
          <w:lang w:val="fr-FR"/>
        </w:rPr>
        <w:t xml:space="preserve"> </w:t>
      </w:r>
      <w:proofErr w:type="spellStart"/>
      <w:r w:rsidRPr="00C65903">
        <w:rPr>
          <w:sz w:val="24"/>
          <w:szCs w:val="24"/>
          <w:lang w:val="fr-FR"/>
        </w:rPr>
        <w:t>alte</w:t>
      </w:r>
      <w:proofErr w:type="spellEnd"/>
      <w:r w:rsidRPr="00C65903">
        <w:rPr>
          <w:sz w:val="24"/>
          <w:szCs w:val="24"/>
          <w:lang w:val="fr-FR"/>
        </w:rPr>
        <w:t xml:space="preserve"> </w:t>
      </w:r>
      <w:proofErr w:type="spellStart"/>
      <w:r w:rsidRPr="00C65903">
        <w:rPr>
          <w:sz w:val="24"/>
          <w:szCs w:val="24"/>
          <w:lang w:val="fr-FR"/>
        </w:rPr>
        <w:t>sancțiuni</w:t>
      </w:r>
      <w:proofErr w:type="spellEnd"/>
      <w:r w:rsidRPr="00C65903">
        <w:rPr>
          <w:sz w:val="24"/>
          <w:szCs w:val="24"/>
          <w:lang w:val="fr-FR"/>
        </w:rPr>
        <w:t xml:space="preserve"> </w:t>
      </w:r>
      <w:proofErr w:type="spellStart"/>
      <w:r w:rsidRPr="00C65903">
        <w:rPr>
          <w:sz w:val="24"/>
          <w:szCs w:val="24"/>
          <w:lang w:val="fr-FR"/>
        </w:rPr>
        <w:t>comparabile</w:t>
      </w:r>
      <w:proofErr w:type="spellEnd"/>
      <w:r w:rsidRPr="00C65903">
        <w:rPr>
          <w:sz w:val="24"/>
          <w:szCs w:val="24"/>
          <w:lang w:val="fr-FR"/>
        </w:rPr>
        <w:t>;</w:t>
      </w:r>
    </w:p>
    <w:p w14:paraId="6EF6A921" w14:textId="77777777" w:rsidR="008969B3" w:rsidRPr="00C65903" w:rsidRDefault="008969B3" w:rsidP="008969B3">
      <w:pPr>
        <w:pStyle w:val="Standard"/>
        <w:jc w:val="both"/>
        <w:rPr>
          <w:sz w:val="24"/>
          <w:szCs w:val="24"/>
          <w:lang w:val="fr-FR"/>
        </w:rPr>
      </w:pPr>
    </w:p>
    <w:p w14:paraId="07C33C85" w14:textId="77777777" w:rsidR="008969B3" w:rsidRPr="00C65903" w:rsidRDefault="008969B3" w:rsidP="008969B3">
      <w:pPr>
        <w:pStyle w:val="Standard"/>
        <w:numPr>
          <w:ilvl w:val="2"/>
          <w:numId w:val="34"/>
        </w:numPr>
        <w:jc w:val="both"/>
        <w:rPr>
          <w:sz w:val="24"/>
          <w:szCs w:val="24"/>
          <w:lang w:val="fr-FR"/>
        </w:rPr>
      </w:pPr>
      <w:r w:rsidRPr="00C65903">
        <w:rPr>
          <w:sz w:val="24"/>
          <w:szCs w:val="24"/>
          <w:lang w:val="ro-RO"/>
        </w:rPr>
        <w:t>Delegatul</w:t>
      </w:r>
      <w:r w:rsidRPr="00C65903">
        <w:rPr>
          <w:sz w:val="24"/>
          <w:szCs w:val="24"/>
          <w:lang w:val="fr-FR"/>
        </w:rPr>
        <w:t xml:space="preserve"> </w:t>
      </w:r>
      <w:proofErr w:type="spellStart"/>
      <w:r w:rsidRPr="00C65903">
        <w:rPr>
          <w:sz w:val="24"/>
          <w:szCs w:val="24"/>
          <w:lang w:val="fr-FR"/>
        </w:rPr>
        <w:t>s-a</w:t>
      </w:r>
      <w:proofErr w:type="spellEnd"/>
      <w:r w:rsidRPr="00C65903">
        <w:rPr>
          <w:sz w:val="24"/>
          <w:szCs w:val="24"/>
          <w:lang w:val="fr-FR"/>
        </w:rPr>
        <w:t xml:space="preserve"> </w:t>
      </w:r>
      <w:proofErr w:type="spellStart"/>
      <w:r w:rsidRPr="00C65903">
        <w:rPr>
          <w:sz w:val="24"/>
          <w:szCs w:val="24"/>
          <w:lang w:val="fr-FR"/>
        </w:rPr>
        <w:t>făcut</w:t>
      </w:r>
      <w:proofErr w:type="spellEnd"/>
      <w:r w:rsidRPr="00C65903">
        <w:rPr>
          <w:sz w:val="24"/>
          <w:szCs w:val="24"/>
          <w:lang w:val="fr-FR"/>
        </w:rPr>
        <w:t xml:space="preserve"> </w:t>
      </w:r>
      <w:proofErr w:type="spellStart"/>
      <w:r w:rsidRPr="00C65903">
        <w:rPr>
          <w:sz w:val="24"/>
          <w:szCs w:val="24"/>
          <w:lang w:val="fr-FR"/>
        </w:rPr>
        <w:t>vinovat</w:t>
      </w:r>
      <w:proofErr w:type="spellEnd"/>
      <w:r w:rsidRPr="00C65903">
        <w:rPr>
          <w:sz w:val="24"/>
          <w:szCs w:val="24"/>
          <w:lang w:val="fr-FR"/>
        </w:rPr>
        <w:t xml:space="preserve"> de </w:t>
      </w:r>
      <w:proofErr w:type="spellStart"/>
      <w:r w:rsidRPr="00C65903">
        <w:rPr>
          <w:sz w:val="24"/>
          <w:szCs w:val="24"/>
          <w:lang w:val="fr-FR"/>
        </w:rPr>
        <w:t>declarații</w:t>
      </w:r>
      <w:proofErr w:type="spellEnd"/>
      <w:r w:rsidRPr="00C65903">
        <w:rPr>
          <w:sz w:val="24"/>
          <w:szCs w:val="24"/>
          <w:lang w:val="fr-FR"/>
        </w:rPr>
        <w:t xml:space="preserve"> false </w:t>
      </w:r>
      <w:proofErr w:type="spellStart"/>
      <w:r w:rsidRPr="00C65903">
        <w:rPr>
          <w:sz w:val="24"/>
          <w:szCs w:val="24"/>
          <w:lang w:val="fr-FR"/>
        </w:rPr>
        <w:t>în</w:t>
      </w:r>
      <w:proofErr w:type="spellEnd"/>
      <w:r w:rsidRPr="00C65903">
        <w:rPr>
          <w:sz w:val="24"/>
          <w:szCs w:val="24"/>
          <w:lang w:val="fr-FR"/>
        </w:rPr>
        <w:t xml:space="preserve"> </w:t>
      </w:r>
      <w:proofErr w:type="spellStart"/>
      <w:r w:rsidRPr="00C65903">
        <w:rPr>
          <w:sz w:val="24"/>
          <w:szCs w:val="24"/>
          <w:lang w:val="fr-FR"/>
        </w:rPr>
        <w:t>conținutul</w:t>
      </w:r>
      <w:proofErr w:type="spellEnd"/>
      <w:r w:rsidRPr="00C65903">
        <w:rPr>
          <w:sz w:val="24"/>
          <w:szCs w:val="24"/>
          <w:lang w:val="fr-FR"/>
        </w:rPr>
        <w:t xml:space="preserve"> </w:t>
      </w:r>
      <w:proofErr w:type="spellStart"/>
      <w:r w:rsidRPr="00C65903">
        <w:rPr>
          <w:sz w:val="24"/>
          <w:szCs w:val="24"/>
          <w:lang w:val="fr-FR"/>
        </w:rPr>
        <w:t>informațiilor</w:t>
      </w:r>
      <w:proofErr w:type="spellEnd"/>
      <w:r w:rsidRPr="00C65903">
        <w:rPr>
          <w:sz w:val="24"/>
          <w:szCs w:val="24"/>
          <w:lang w:val="fr-FR"/>
        </w:rPr>
        <w:t xml:space="preserve"> transmise la </w:t>
      </w:r>
      <w:proofErr w:type="spellStart"/>
      <w:r w:rsidRPr="00C65903">
        <w:rPr>
          <w:sz w:val="24"/>
          <w:szCs w:val="24"/>
          <w:lang w:val="fr-FR"/>
        </w:rPr>
        <w:t>solicitarea</w:t>
      </w:r>
      <w:proofErr w:type="spellEnd"/>
      <w:r w:rsidRPr="00C65903">
        <w:rPr>
          <w:sz w:val="24"/>
          <w:szCs w:val="24"/>
          <w:lang w:val="fr-FR"/>
        </w:rPr>
        <w:t xml:space="preserve"> </w:t>
      </w:r>
      <w:r w:rsidRPr="00C65903">
        <w:rPr>
          <w:sz w:val="24"/>
          <w:szCs w:val="24"/>
          <w:lang w:val="ro-RO"/>
        </w:rPr>
        <w:t>Delegatarului</w:t>
      </w:r>
      <w:r w:rsidRPr="00C65903">
        <w:rPr>
          <w:sz w:val="24"/>
          <w:szCs w:val="24"/>
          <w:lang w:val="fr-FR"/>
        </w:rPr>
        <w:t xml:space="preserve">, </w:t>
      </w:r>
      <w:proofErr w:type="spellStart"/>
      <w:r w:rsidRPr="00C65903">
        <w:rPr>
          <w:sz w:val="24"/>
          <w:szCs w:val="24"/>
          <w:lang w:val="fr-FR"/>
        </w:rPr>
        <w:t>în</w:t>
      </w:r>
      <w:proofErr w:type="spellEnd"/>
      <w:r w:rsidRPr="00C65903">
        <w:rPr>
          <w:sz w:val="24"/>
          <w:szCs w:val="24"/>
          <w:lang w:val="fr-FR"/>
        </w:rPr>
        <w:t xml:space="preserve"> </w:t>
      </w:r>
      <w:proofErr w:type="spellStart"/>
      <w:r w:rsidRPr="00C65903">
        <w:rPr>
          <w:sz w:val="24"/>
          <w:szCs w:val="24"/>
          <w:lang w:val="fr-FR"/>
        </w:rPr>
        <w:t>scopul</w:t>
      </w:r>
      <w:proofErr w:type="spellEnd"/>
      <w:r w:rsidRPr="00C65903">
        <w:rPr>
          <w:sz w:val="24"/>
          <w:szCs w:val="24"/>
          <w:lang w:val="fr-FR"/>
        </w:rPr>
        <w:t xml:space="preserve"> </w:t>
      </w:r>
      <w:proofErr w:type="spellStart"/>
      <w:r w:rsidRPr="00C65903">
        <w:rPr>
          <w:sz w:val="24"/>
          <w:szCs w:val="24"/>
          <w:lang w:val="fr-FR"/>
        </w:rPr>
        <w:t>verificării</w:t>
      </w:r>
      <w:proofErr w:type="spellEnd"/>
      <w:r w:rsidRPr="00C65903">
        <w:rPr>
          <w:sz w:val="24"/>
          <w:szCs w:val="24"/>
          <w:lang w:val="fr-FR"/>
        </w:rPr>
        <w:t xml:space="preserve"> </w:t>
      </w:r>
      <w:proofErr w:type="spellStart"/>
      <w:r w:rsidRPr="00C65903">
        <w:rPr>
          <w:sz w:val="24"/>
          <w:szCs w:val="24"/>
          <w:lang w:val="fr-FR"/>
        </w:rPr>
        <w:t>absenței</w:t>
      </w:r>
      <w:proofErr w:type="spellEnd"/>
      <w:r w:rsidRPr="00C65903">
        <w:rPr>
          <w:sz w:val="24"/>
          <w:szCs w:val="24"/>
          <w:lang w:val="fr-FR"/>
        </w:rPr>
        <w:t xml:space="preserve"> </w:t>
      </w:r>
      <w:proofErr w:type="spellStart"/>
      <w:r w:rsidRPr="00C65903">
        <w:rPr>
          <w:sz w:val="24"/>
          <w:szCs w:val="24"/>
          <w:lang w:val="fr-FR"/>
        </w:rPr>
        <w:t>motivelor</w:t>
      </w:r>
      <w:proofErr w:type="spellEnd"/>
      <w:r w:rsidRPr="00C65903">
        <w:rPr>
          <w:sz w:val="24"/>
          <w:szCs w:val="24"/>
          <w:lang w:val="fr-FR"/>
        </w:rPr>
        <w:t xml:space="preserve"> de </w:t>
      </w:r>
      <w:proofErr w:type="spellStart"/>
      <w:r w:rsidRPr="00C65903">
        <w:rPr>
          <w:sz w:val="24"/>
          <w:szCs w:val="24"/>
          <w:lang w:val="fr-FR"/>
        </w:rPr>
        <w:t>excludere</w:t>
      </w:r>
      <w:proofErr w:type="spellEnd"/>
      <w:r w:rsidRPr="00C65903">
        <w:rPr>
          <w:sz w:val="24"/>
          <w:szCs w:val="24"/>
          <w:lang w:val="fr-FR"/>
        </w:rPr>
        <w:t xml:space="preserve"> </w:t>
      </w:r>
      <w:proofErr w:type="spellStart"/>
      <w:r w:rsidRPr="00C65903">
        <w:rPr>
          <w:sz w:val="24"/>
          <w:szCs w:val="24"/>
          <w:lang w:val="fr-FR"/>
        </w:rPr>
        <w:t>sau</w:t>
      </w:r>
      <w:proofErr w:type="spellEnd"/>
      <w:r w:rsidRPr="00C65903">
        <w:rPr>
          <w:sz w:val="24"/>
          <w:szCs w:val="24"/>
          <w:lang w:val="fr-FR"/>
        </w:rPr>
        <w:t xml:space="preserve"> al </w:t>
      </w:r>
      <w:proofErr w:type="spellStart"/>
      <w:r w:rsidRPr="00C65903">
        <w:rPr>
          <w:sz w:val="24"/>
          <w:szCs w:val="24"/>
          <w:lang w:val="fr-FR"/>
        </w:rPr>
        <w:t>îndeplinirii</w:t>
      </w:r>
      <w:proofErr w:type="spellEnd"/>
      <w:r w:rsidRPr="00C65903">
        <w:rPr>
          <w:sz w:val="24"/>
          <w:szCs w:val="24"/>
          <w:lang w:val="fr-FR"/>
        </w:rPr>
        <w:t xml:space="preserve"> </w:t>
      </w:r>
      <w:proofErr w:type="spellStart"/>
      <w:r w:rsidRPr="00C65903">
        <w:rPr>
          <w:sz w:val="24"/>
          <w:szCs w:val="24"/>
          <w:lang w:val="fr-FR"/>
        </w:rPr>
        <w:t>criteriilor</w:t>
      </w:r>
      <w:proofErr w:type="spellEnd"/>
      <w:r w:rsidRPr="00C65903">
        <w:rPr>
          <w:sz w:val="24"/>
          <w:szCs w:val="24"/>
          <w:lang w:val="fr-FR"/>
        </w:rPr>
        <w:t xml:space="preserve"> de </w:t>
      </w:r>
      <w:proofErr w:type="spellStart"/>
      <w:r w:rsidRPr="00C65903">
        <w:rPr>
          <w:sz w:val="24"/>
          <w:szCs w:val="24"/>
          <w:lang w:val="fr-FR"/>
        </w:rPr>
        <w:t>calificare</w:t>
      </w:r>
      <w:proofErr w:type="spellEnd"/>
      <w:r w:rsidRPr="00C65903">
        <w:rPr>
          <w:sz w:val="24"/>
          <w:szCs w:val="24"/>
          <w:lang w:val="fr-FR"/>
        </w:rPr>
        <w:t xml:space="preserve"> </w:t>
      </w:r>
      <w:proofErr w:type="spellStart"/>
      <w:r w:rsidRPr="00C65903">
        <w:rPr>
          <w:sz w:val="24"/>
          <w:szCs w:val="24"/>
          <w:lang w:val="fr-FR"/>
        </w:rPr>
        <w:t>și</w:t>
      </w:r>
      <w:proofErr w:type="spellEnd"/>
      <w:r w:rsidRPr="00C65903">
        <w:rPr>
          <w:sz w:val="24"/>
          <w:szCs w:val="24"/>
          <w:lang w:val="fr-FR"/>
        </w:rPr>
        <w:t xml:space="preserve"> de </w:t>
      </w:r>
      <w:proofErr w:type="spellStart"/>
      <w:r w:rsidRPr="00C65903">
        <w:rPr>
          <w:sz w:val="24"/>
          <w:szCs w:val="24"/>
          <w:lang w:val="fr-FR"/>
        </w:rPr>
        <w:t>selecție</w:t>
      </w:r>
      <w:proofErr w:type="spellEnd"/>
      <w:r w:rsidRPr="00C65903">
        <w:rPr>
          <w:sz w:val="24"/>
          <w:szCs w:val="24"/>
          <w:lang w:val="fr-FR"/>
        </w:rPr>
        <w:t xml:space="preserve">, nu a </w:t>
      </w:r>
      <w:proofErr w:type="spellStart"/>
      <w:r w:rsidRPr="00C65903">
        <w:rPr>
          <w:sz w:val="24"/>
          <w:szCs w:val="24"/>
          <w:lang w:val="fr-FR"/>
        </w:rPr>
        <w:t>prezentat</w:t>
      </w:r>
      <w:proofErr w:type="spellEnd"/>
      <w:r w:rsidRPr="00C65903">
        <w:rPr>
          <w:sz w:val="24"/>
          <w:szCs w:val="24"/>
          <w:lang w:val="fr-FR"/>
        </w:rPr>
        <w:t xml:space="preserve"> </w:t>
      </w:r>
      <w:proofErr w:type="spellStart"/>
      <w:r w:rsidRPr="00C65903">
        <w:rPr>
          <w:sz w:val="24"/>
          <w:szCs w:val="24"/>
          <w:lang w:val="fr-FR"/>
        </w:rPr>
        <w:t>aceste</w:t>
      </w:r>
      <w:proofErr w:type="spellEnd"/>
      <w:r w:rsidRPr="00C65903">
        <w:rPr>
          <w:sz w:val="24"/>
          <w:szCs w:val="24"/>
          <w:lang w:val="fr-FR"/>
        </w:rPr>
        <w:t xml:space="preserve"> </w:t>
      </w:r>
      <w:proofErr w:type="spellStart"/>
      <w:r w:rsidRPr="00C65903">
        <w:rPr>
          <w:sz w:val="24"/>
          <w:szCs w:val="24"/>
          <w:lang w:val="fr-FR"/>
        </w:rPr>
        <w:t>informații</w:t>
      </w:r>
      <w:proofErr w:type="spellEnd"/>
      <w:r w:rsidRPr="00C65903">
        <w:rPr>
          <w:sz w:val="24"/>
          <w:szCs w:val="24"/>
          <w:lang w:val="fr-FR"/>
        </w:rPr>
        <w:t xml:space="preserve"> </w:t>
      </w:r>
      <w:proofErr w:type="spellStart"/>
      <w:r w:rsidRPr="00C65903">
        <w:rPr>
          <w:sz w:val="24"/>
          <w:szCs w:val="24"/>
          <w:lang w:val="fr-FR"/>
        </w:rPr>
        <w:t>sau</w:t>
      </w:r>
      <w:proofErr w:type="spellEnd"/>
      <w:r w:rsidRPr="00C65903">
        <w:rPr>
          <w:sz w:val="24"/>
          <w:szCs w:val="24"/>
          <w:lang w:val="fr-FR"/>
        </w:rPr>
        <w:t xml:space="preserve"> nu este </w:t>
      </w:r>
      <w:proofErr w:type="spellStart"/>
      <w:r w:rsidRPr="00C65903">
        <w:rPr>
          <w:sz w:val="24"/>
          <w:szCs w:val="24"/>
          <w:lang w:val="fr-FR"/>
        </w:rPr>
        <w:t>în</w:t>
      </w:r>
      <w:proofErr w:type="spellEnd"/>
      <w:r w:rsidRPr="00C65903">
        <w:rPr>
          <w:sz w:val="24"/>
          <w:szCs w:val="24"/>
          <w:lang w:val="fr-FR"/>
        </w:rPr>
        <w:t xml:space="preserve"> </w:t>
      </w:r>
      <w:proofErr w:type="spellStart"/>
      <w:r w:rsidRPr="00C65903">
        <w:rPr>
          <w:sz w:val="24"/>
          <w:szCs w:val="24"/>
          <w:lang w:val="fr-FR"/>
        </w:rPr>
        <w:t>măsură</w:t>
      </w:r>
      <w:proofErr w:type="spellEnd"/>
      <w:r w:rsidRPr="00C65903">
        <w:rPr>
          <w:sz w:val="24"/>
          <w:szCs w:val="24"/>
          <w:lang w:val="fr-FR"/>
        </w:rPr>
        <w:t xml:space="preserve"> </w:t>
      </w:r>
      <w:proofErr w:type="spellStart"/>
      <w:r w:rsidRPr="00C65903">
        <w:rPr>
          <w:sz w:val="24"/>
          <w:szCs w:val="24"/>
          <w:lang w:val="fr-FR"/>
        </w:rPr>
        <w:t>să</w:t>
      </w:r>
      <w:proofErr w:type="spellEnd"/>
      <w:r w:rsidRPr="00C65903">
        <w:rPr>
          <w:sz w:val="24"/>
          <w:szCs w:val="24"/>
          <w:lang w:val="fr-FR"/>
        </w:rPr>
        <w:t xml:space="preserve"> </w:t>
      </w:r>
      <w:proofErr w:type="spellStart"/>
      <w:r w:rsidRPr="00C65903">
        <w:rPr>
          <w:sz w:val="24"/>
          <w:szCs w:val="24"/>
          <w:lang w:val="fr-FR"/>
        </w:rPr>
        <w:t>prezinte</w:t>
      </w:r>
      <w:proofErr w:type="spellEnd"/>
      <w:r w:rsidRPr="00C65903">
        <w:rPr>
          <w:sz w:val="24"/>
          <w:szCs w:val="24"/>
          <w:lang w:val="fr-FR"/>
        </w:rPr>
        <w:t xml:space="preserve"> </w:t>
      </w:r>
      <w:proofErr w:type="spellStart"/>
      <w:r w:rsidRPr="00C65903">
        <w:rPr>
          <w:sz w:val="24"/>
          <w:szCs w:val="24"/>
          <w:lang w:val="fr-FR"/>
        </w:rPr>
        <w:t>documentele</w:t>
      </w:r>
      <w:proofErr w:type="spellEnd"/>
      <w:r w:rsidRPr="00C65903">
        <w:rPr>
          <w:sz w:val="24"/>
          <w:szCs w:val="24"/>
          <w:lang w:val="fr-FR"/>
        </w:rPr>
        <w:t xml:space="preserve"> justificative </w:t>
      </w:r>
      <w:proofErr w:type="spellStart"/>
      <w:r w:rsidRPr="00C65903">
        <w:rPr>
          <w:sz w:val="24"/>
          <w:szCs w:val="24"/>
          <w:lang w:val="fr-FR"/>
        </w:rPr>
        <w:t>solicitate</w:t>
      </w:r>
      <w:proofErr w:type="spellEnd"/>
      <w:r w:rsidRPr="00C65903">
        <w:rPr>
          <w:sz w:val="24"/>
          <w:szCs w:val="24"/>
          <w:lang w:val="fr-FR"/>
        </w:rPr>
        <w:t>;</w:t>
      </w:r>
    </w:p>
    <w:p w14:paraId="67F57296" w14:textId="77777777" w:rsidR="008969B3" w:rsidRPr="00C65903" w:rsidRDefault="008969B3" w:rsidP="008969B3">
      <w:pPr>
        <w:pStyle w:val="Standard"/>
        <w:jc w:val="both"/>
        <w:rPr>
          <w:sz w:val="24"/>
          <w:szCs w:val="24"/>
          <w:lang w:val="fr-FR"/>
        </w:rPr>
      </w:pPr>
    </w:p>
    <w:p w14:paraId="4E39CE24" w14:textId="77777777" w:rsidR="008969B3" w:rsidRPr="00C65903" w:rsidRDefault="008969B3" w:rsidP="008969B3">
      <w:pPr>
        <w:pStyle w:val="Standard"/>
        <w:numPr>
          <w:ilvl w:val="2"/>
          <w:numId w:val="34"/>
        </w:numPr>
        <w:jc w:val="both"/>
        <w:rPr>
          <w:sz w:val="24"/>
          <w:szCs w:val="24"/>
          <w:lang w:val="fr-FR"/>
        </w:rPr>
      </w:pPr>
      <w:r w:rsidRPr="00C65903">
        <w:rPr>
          <w:sz w:val="24"/>
          <w:szCs w:val="24"/>
          <w:lang w:val="ro-RO"/>
        </w:rPr>
        <w:t>Delegatul</w:t>
      </w:r>
      <w:r w:rsidRPr="00C65903">
        <w:rPr>
          <w:sz w:val="24"/>
          <w:szCs w:val="24"/>
          <w:lang w:val="fr-FR"/>
        </w:rPr>
        <w:t xml:space="preserve"> </w:t>
      </w:r>
      <w:proofErr w:type="spellStart"/>
      <w:r w:rsidRPr="00C65903">
        <w:rPr>
          <w:sz w:val="24"/>
          <w:szCs w:val="24"/>
          <w:lang w:val="fr-FR"/>
        </w:rPr>
        <w:t>a</w:t>
      </w:r>
      <w:proofErr w:type="spellEnd"/>
      <w:r w:rsidRPr="00C65903">
        <w:rPr>
          <w:sz w:val="24"/>
          <w:szCs w:val="24"/>
          <w:lang w:val="fr-FR"/>
        </w:rPr>
        <w:t xml:space="preserve"> </w:t>
      </w:r>
      <w:proofErr w:type="spellStart"/>
      <w:r w:rsidRPr="00C65903">
        <w:rPr>
          <w:sz w:val="24"/>
          <w:szCs w:val="24"/>
          <w:lang w:val="fr-FR"/>
        </w:rPr>
        <w:t>încercat</w:t>
      </w:r>
      <w:proofErr w:type="spellEnd"/>
      <w:r w:rsidRPr="00C65903">
        <w:rPr>
          <w:sz w:val="24"/>
          <w:szCs w:val="24"/>
          <w:lang w:val="fr-FR"/>
        </w:rPr>
        <w:t xml:space="preserve"> </w:t>
      </w:r>
      <w:proofErr w:type="spellStart"/>
      <w:r w:rsidRPr="00C65903">
        <w:rPr>
          <w:sz w:val="24"/>
          <w:szCs w:val="24"/>
          <w:lang w:val="fr-FR"/>
        </w:rPr>
        <w:t>să</w:t>
      </w:r>
      <w:proofErr w:type="spellEnd"/>
      <w:r w:rsidRPr="00C65903">
        <w:rPr>
          <w:sz w:val="24"/>
          <w:szCs w:val="24"/>
          <w:lang w:val="fr-FR"/>
        </w:rPr>
        <w:t xml:space="preserve"> </w:t>
      </w:r>
      <w:proofErr w:type="spellStart"/>
      <w:r w:rsidRPr="00C65903">
        <w:rPr>
          <w:sz w:val="24"/>
          <w:szCs w:val="24"/>
          <w:lang w:val="fr-FR"/>
        </w:rPr>
        <w:t>influențeze</w:t>
      </w:r>
      <w:proofErr w:type="spellEnd"/>
      <w:r w:rsidRPr="00C65903">
        <w:rPr>
          <w:sz w:val="24"/>
          <w:szCs w:val="24"/>
          <w:lang w:val="fr-FR"/>
        </w:rPr>
        <w:t xml:space="preserve"> </w:t>
      </w:r>
      <w:proofErr w:type="spellStart"/>
      <w:r w:rsidRPr="00C65903">
        <w:rPr>
          <w:sz w:val="24"/>
          <w:szCs w:val="24"/>
          <w:lang w:val="fr-FR"/>
        </w:rPr>
        <w:t>în</w:t>
      </w:r>
      <w:proofErr w:type="spellEnd"/>
      <w:r w:rsidRPr="00C65903">
        <w:rPr>
          <w:sz w:val="24"/>
          <w:szCs w:val="24"/>
          <w:lang w:val="fr-FR"/>
        </w:rPr>
        <w:t xml:space="preserve"> mod </w:t>
      </w:r>
      <w:proofErr w:type="spellStart"/>
      <w:r w:rsidRPr="00C65903">
        <w:rPr>
          <w:sz w:val="24"/>
          <w:szCs w:val="24"/>
          <w:lang w:val="fr-FR"/>
        </w:rPr>
        <w:t>nelegal</w:t>
      </w:r>
      <w:proofErr w:type="spellEnd"/>
      <w:r w:rsidRPr="00C65903">
        <w:rPr>
          <w:sz w:val="24"/>
          <w:szCs w:val="24"/>
          <w:lang w:val="fr-FR"/>
        </w:rPr>
        <w:t xml:space="preserve"> </w:t>
      </w:r>
      <w:proofErr w:type="spellStart"/>
      <w:r w:rsidRPr="00C65903">
        <w:rPr>
          <w:sz w:val="24"/>
          <w:szCs w:val="24"/>
          <w:lang w:val="fr-FR"/>
        </w:rPr>
        <w:t>procesul</w:t>
      </w:r>
      <w:proofErr w:type="spellEnd"/>
      <w:r w:rsidRPr="00C65903">
        <w:rPr>
          <w:sz w:val="24"/>
          <w:szCs w:val="24"/>
          <w:lang w:val="fr-FR"/>
        </w:rPr>
        <w:t xml:space="preserve"> </w:t>
      </w:r>
      <w:proofErr w:type="spellStart"/>
      <w:r w:rsidRPr="00C65903">
        <w:rPr>
          <w:sz w:val="24"/>
          <w:szCs w:val="24"/>
          <w:lang w:val="fr-FR"/>
        </w:rPr>
        <w:t>decizional</w:t>
      </w:r>
      <w:proofErr w:type="spellEnd"/>
      <w:r w:rsidRPr="00C65903">
        <w:rPr>
          <w:sz w:val="24"/>
          <w:szCs w:val="24"/>
          <w:lang w:val="fr-FR"/>
        </w:rPr>
        <w:t xml:space="preserve"> al </w:t>
      </w:r>
      <w:r w:rsidRPr="00C65903">
        <w:rPr>
          <w:sz w:val="24"/>
          <w:szCs w:val="24"/>
          <w:lang w:val="ro-RO"/>
        </w:rPr>
        <w:t>Delegatarului</w:t>
      </w:r>
      <w:r w:rsidRPr="00C65903">
        <w:rPr>
          <w:sz w:val="24"/>
          <w:szCs w:val="24"/>
          <w:lang w:val="fr-FR"/>
        </w:rPr>
        <w:t xml:space="preserve">, </w:t>
      </w:r>
      <w:proofErr w:type="spellStart"/>
      <w:r w:rsidRPr="00C65903">
        <w:rPr>
          <w:sz w:val="24"/>
          <w:szCs w:val="24"/>
          <w:lang w:val="fr-FR"/>
        </w:rPr>
        <w:t>să</w:t>
      </w:r>
      <w:proofErr w:type="spellEnd"/>
      <w:r w:rsidRPr="00C65903">
        <w:rPr>
          <w:sz w:val="24"/>
          <w:szCs w:val="24"/>
          <w:lang w:val="fr-FR"/>
        </w:rPr>
        <w:t xml:space="preserve"> </w:t>
      </w:r>
      <w:proofErr w:type="spellStart"/>
      <w:r w:rsidRPr="00C65903">
        <w:rPr>
          <w:sz w:val="24"/>
          <w:szCs w:val="24"/>
          <w:lang w:val="fr-FR"/>
        </w:rPr>
        <w:t>obțină</w:t>
      </w:r>
      <w:proofErr w:type="spellEnd"/>
      <w:r w:rsidRPr="00C65903">
        <w:rPr>
          <w:sz w:val="24"/>
          <w:szCs w:val="24"/>
          <w:lang w:val="fr-FR"/>
        </w:rPr>
        <w:t xml:space="preserve"> </w:t>
      </w:r>
      <w:proofErr w:type="spellStart"/>
      <w:r w:rsidRPr="00C65903">
        <w:rPr>
          <w:sz w:val="24"/>
          <w:szCs w:val="24"/>
          <w:lang w:val="fr-FR"/>
        </w:rPr>
        <w:t>informații</w:t>
      </w:r>
      <w:proofErr w:type="spellEnd"/>
      <w:r w:rsidRPr="00C65903">
        <w:rPr>
          <w:sz w:val="24"/>
          <w:szCs w:val="24"/>
          <w:lang w:val="fr-FR"/>
        </w:rPr>
        <w:t xml:space="preserve"> </w:t>
      </w:r>
      <w:proofErr w:type="spellStart"/>
      <w:r w:rsidRPr="00C65903">
        <w:rPr>
          <w:sz w:val="24"/>
          <w:szCs w:val="24"/>
          <w:lang w:val="fr-FR"/>
        </w:rPr>
        <w:t>confidențiale</w:t>
      </w:r>
      <w:proofErr w:type="spellEnd"/>
      <w:r w:rsidRPr="00C65903">
        <w:rPr>
          <w:sz w:val="24"/>
          <w:szCs w:val="24"/>
          <w:lang w:val="fr-FR"/>
        </w:rPr>
        <w:t xml:space="preserve"> care i-</w:t>
      </w:r>
      <w:proofErr w:type="spellStart"/>
      <w:r w:rsidRPr="00C65903">
        <w:rPr>
          <w:sz w:val="24"/>
          <w:szCs w:val="24"/>
          <w:lang w:val="fr-FR"/>
        </w:rPr>
        <w:t>ar</w:t>
      </w:r>
      <w:proofErr w:type="spellEnd"/>
      <w:r w:rsidRPr="00C65903">
        <w:rPr>
          <w:sz w:val="24"/>
          <w:szCs w:val="24"/>
          <w:lang w:val="fr-FR"/>
        </w:rPr>
        <w:t xml:space="preserve"> </w:t>
      </w:r>
      <w:proofErr w:type="spellStart"/>
      <w:r w:rsidRPr="00C65903">
        <w:rPr>
          <w:sz w:val="24"/>
          <w:szCs w:val="24"/>
          <w:lang w:val="fr-FR"/>
        </w:rPr>
        <w:t>putea</w:t>
      </w:r>
      <w:proofErr w:type="spellEnd"/>
      <w:r w:rsidRPr="00C65903">
        <w:rPr>
          <w:sz w:val="24"/>
          <w:szCs w:val="24"/>
          <w:lang w:val="fr-FR"/>
        </w:rPr>
        <w:t xml:space="preserve"> </w:t>
      </w:r>
      <w:proofErr w:type="spellStart"/>
      <w:r w:rsidRPr="00C65903">
        <w:rPr>
          <w:sz w:val="24"/>
          <w:szCs w:val="24"/>
          <w:lang w:val="fr-FR"/>
        </w:rPr>
        <w:t>conferi</w:t>
      </w:r>
      <w:proofErr w:type="spellEnd"/>
      <w:r w:rsidRPr="00C65903">
        <w:rPr>
          <w:sz w:val="24"/>
          <w:szCs w:val="24"/>
          <w:lang w:val="fr-FR"/>
        </w:rPr>
        <w:t xml:space="preserve"> </w:t>
      </w:r>
      <w:proofErr w:type="spellStart"/>
      <w:r w:rsidRPr="00C65903">
        <w:rPr>
          <w:sz w:val="24"/>
          <w:szCs w:val="24"/>
          <w:lang w:val="fr-FR"/>
        </w:rPr>
        <w:t>avantaje</w:t>
      </w:r>
      <w:proofErr w:type="spellEnd"/>
      <w:r w:rsidRPr="00C65903">
        <w:rPr>
          <w:sz w:val="24"/>
          <w:szCs w:val="24"/>
          <w:lang w:val="fr-FR"/>
        </w:rPr>
        <w:t xml:space="preserve"> </w:t>
      </w:r>
      <w:proofErr w:type="spellStart"/>
      <w:r w:rsidRPr="00C65903">
        <w:rPr>
          <w:sz w:val="24"/>
          <w:szCs w:val="24"/>
          <w:lang w:val="fr-FR"/>
        </w:rPr>
        <w:t>nejustificate</w:t>
      </w:r>
      <w:proofErr w:type="spellEnd"/>
      <w:r w:rsidRPr="00C65903">
        <w:rPr>
          <w:sz w:val="24"/>
          <w:szCs w:val="24"/>
          <w:lang w:val="fr-FR"/>
        </w:rPr>
        <w:t xml:space="preserve"> </w:t>
      </w:r>
      <w:proofErr w:type="spellStart"/>
      <w:r w:rsidRPr="00C65903">
        <w:rPr>
          <w:sz w:val="24"/>
          <w:szCs w:val="24"/>
          <w:lang w:val="fr-FR"/>
        </w:rPr>
        <w:t>în</w:t>
      </w:r>
      <w:proofErr w:type="spellEnd"/>
      <w:r w:rsidRPr="00C65903">
        <w:rPr>
          <w:sz w:val="24"/>
          <w:szCs w:val="24"/>
          <w:lang w:val="fr-FR"/>
        </w:rPr>
        <w:t xml:space="preserve"> </w:t>
      </w:r>
      <w:proofErr w:type="spellStart"/>
      <w:r w:rsidRPr="00C65903">
        <w:rPr>
          <w:sz w:val="24"/>
          <w:szCs w:val="24"/>
          <w:lang w:val="fr-FR"/>
        </w:rPr>
        <w:t>cadrul</w:t>
      </w:r>
      <w:proofErr w:type="spellEnd"/>
      <w:r w:rsidRPr="00C65903">
        <w:rPr>
          <w:sz w:val="24"/>
          <w:szCs w:val="24"/>
          <w:lang w:val="fr-FR"/>
        </w:rPr>
        <w:t xml:space="preserve"> </w:t>
      </w:r>
      <w:proofErr w:type="spellStart"/>
      <w:r w:rsidRPr="00C65903">
        <w:rPr>
          <w:sz w:val="24"/>
          <w:szCs w:val="24"/>
          <w:lang w:val="fr-FR"/>
        </w:rPr>
        <w:t>procedurii</w:t>
      </w:r>
      <w:proofErr w:type="spellEnd"/>
      <w:r w:rsidRPr="00C65903">
        <w:rPr>
          <w:sz w:val="24"/>
          <w:szCs w:val="24"/>
          <w:lang w:val="fr-FR"/>
        </w:rPr>
        <w:t xml:space="preserve"> de </w:t>
      </w:r>
      <w:proofErr w:type="spellStart"/>
      <w:r w:rsidRPr="00C65903">
        <w:rPr>
          <w:sz w:val="24"/>
          <w:szCs w:val="24"/>
          <w:lang w:val="fr-FR"/>
        </w:rPr>
        <w:t>atribuire</w:t>
      </w:r>
      <w:proofErr w:type="spellEnd"/>
      <w:r w:rsidRPr="00C65903">
        <w:rPr>
          <w:sz w:val="24"/>
          <w:szCs w:val="24"/>
          <w:lang w:val="fr-FR"/>
        </w:rPr>
        <w:t xml:space="preserve"> a </w:t>
      </w:r>
      <w:proofErr w:type="spellStart"/>
      <w:r w:rsidRPr="00C65903">
        <w:rPr>
          <w:sz w:val="24"/>
          <w:szCs w:val="24"/>
          <w:lang w:val="fr-FR"/>
        </w:rPr>
        <w:t>concesiunii</w:t>
      </w:r>
      <w:proofErr w:type="spellEnd"/>
      <w:r w:rsidRPr="00C65903">
        <w:rPr>
          <w:sz w:val="24"/>
          <w:szCs w:val="24"/>
          <w:lang w:val="fr-FR"/>
        </w:rPr>
        <w:t xml:space="preserve"> de </w:t>
      </w:r>
      <w:proofErr w:type="spellStart"/>
      <w:r w:rsidRPr="00C65903">
        <w:rPr>
          <w:sz w:val="24"/>
          <w:szCs w:val="24"/>
          <w:lang w:val="fr-FR"/>
        </w:rPr>
        <w:t>lucrări</w:t>
      </w:r>
      <w:proofErr w:type="spellEnd"/>
      <w:r w:rsidRPr="00C65903">
        <w:rPr>
          <w:sz w:val="24"/>
          <w:szCs w:val="24"/>
          <w:lang w:val="fr-FR"/>
        </w:rPr>
        <w:t xml:space="preserve"> </w:t>
      </w:r>
      <w:proofErr w:type="spellStart"/>
      <w:r w:rsidRPr="00C65903">
        <w:rPr>
          <w:sz w:val="24"/>
          <w:szCs w:val="24"/>
          <w:lang w:val="fr-FR"/>
        </w:rPr>
        <w:t>sau</w:t>
      </w:r>
      <w:proofErr w:type="spellEnd"/>
      <w:r w:rsidRPr="00C65903">
        <w:rPr>
          <w:sz w:val="24"/>
          <w:szCs w:val="24"/>
          <w:lang w:val="fr-FR"/>
        </w:rPr>
        <w:t xml:space="preserve"> a </w:t>
      </w:r>
      <w:proofErr w:type="spellStart"/>
      <w:r w:rsidRPr="00C65903">
        <w:rPr>
          <w:sz w:val="24"/>
          <w:szCs w:val="24"/>
          <w:lang w:val="fr-FR"/>
        </w:rPr>
        <w:t>concesiunii</w:t>
      </w:r>
      <w:proofErr w:type="spellEnd"/>
      <w:r w:rsidRPr="00C65903">
        <w:rPr>
          <w:sz w:val="24"/>
          <w:szCs w:val="24"/>
          <w:lang w:val="fr-FR"/>
        </w:rPr>
        <w:t xml:space="preserve"> de </w:t>
      </w:r>
      <w:proofErr w:type="spellStart"/>
      <w:r w:rsidRPr="00C65903">
        <w:rPr>
          <w:sz w:val="24"/>
          <w:szCs w:val="24"/>
          <w:lang w:val="fr-FR"/>
        </w:rPr>
        <w:t>servicii</w:t>
      </w:r>
      <w:proofErr w:type="spellEnd"/>
      <w:r w:rsidRPr="00C65903">
        <w:rPr>
          <w:sz w:val="24"/>
          <w:szCs w:val="24"/>
          <w:lang w:val="fr-FR"/>
        </w:rPr>
        <w:t xml:space="preserve"> </w:t>
      </w:r>
      <w:proofErr w:type="spellStart"/>
      <w:r w:rsidRPr="00C65903">
        <w:rPr>
          <w:sz w:val="24"/>
          <w:szCs w:val="24"/>
          <w:lang w:val="fr-FR"/>
        </w:rPr>
        <w:t>ori</w:t>
      </w:r>
      <w:proofErr w:type="spellEnd"/>
      <w:r w:rsidRPr="00C65903">
        <w:rPr>
          <w:sz w:val="24"/>
          <w:szCs w:val="24"/>
          <w:lang w:val="fr-FR"/>
        </w:rPr>
        <w:t xml:space="preserve"> a </w:t>
      </w:r>
      <w:proofErr w:type="spellStart"/>
      <w:r w:rsidRPr="00C65903">
        <w:rPr>
          <w:sz w:val="24"/>
          <w:szCs w:val="24"/>
          <w:lang w:val="fr-FR"/>
        </w:rPr>
        <w:t>furnizat</w:t>
      </w:r>
      <w:proofErr w:type="spellEnd"/>
      <w:r w:rsidRPr="00C65903">
        <w:rPr>
          <w:sz w:val="24"/>
          <w:szCs w:val="24"/>
          <w:lang w:val="fr-FR"/>
        </w:rPr>
        <w:t xml:space="preserve"> </w:t>
      </w:r>
      <w:proofErr w:type="spellStart"/>
      <w:r w:rsidRPr="00C65903">
        <w:rPr>
          <w:sz w:val="24"/>
          <w:szCs w:val="24"/>
          <w:lang w:val="fr-FR"/>
        </w:rPr>
        <w:t>din</w:t>
      </w:r>
      <w:proofErr w:type="spellEnd"/>
      <w:r w:rsidRPr="00C65903">
        <w:rPr>
          <w:sz w:val="24"/>
          <w:szCs w:val="24"/>
          <w:lang w:val="fr-FR"/>
        </w:rPr>
        <w:t xml:space="preserve"> </w:t>
      </w:r>
      <w:proofErr w:type="spellStart"/>
      <w:r w:rsidRPr="00C65903">
        <w:rPr>
          <w:sz w:val="24"/>
          <w:szCs w:val="24"/>
          <w:lang w:val="fr-FR"/>
        </w:rPr>
        <w:t>neglijență</w:t>
      </w:r>
      <w:proofErr w:type="spellEnd"/>
      <w:r w:rsidRPr="00C65903">
        <w:rPr>
          <w:sz w:val="24"/>
          <w:szCs w:val="24"/>
          <w:lang w:val="fr-FR"/>
        </w:rPr>
        <w:t xml:space="preserve"> </w:t>
      </w:r>
      <w:proofErr w:type="spellStart"/>
      <w:r w:rsidRPr="00C65903">
        <w:rPr>
          <w:sz w:val="24"/>
          <w:szCs w:val="24"/>
          <w:lang w:val="fr-FR"/>
        </w:rPr>
        <w:t>informații</w:t>
      </w:r>
      <w:proofErr w:type="spellEnd"/>
      <w:r w:rsidRPr="00C65903">
        <w:rPr>
          <w:sz w:val="24"/>
          <w:szCs w:val="24"/>
          <w:lang w:val="fr-FR"/>
        </w:rPr>
        <w:t xml:space="preserve"> </w:t>
      </w:r>
      <w:proofErr w:type="spellStart"/>
      <w:r w:rsidRPr="00C65903">
        <w:rPr>
          <w:sz w:val="24"/>
          <w:szCs w:val="24"/>
          <w:lang w:val="fr-FR"/>
        </w:rPr>
        <w:t>eronate</w:t>
      </w:r>
      <w:proofErr w:type="spellEnd"/>
      <w:r w:rsidRPr="00C65903">
        <w:rPr>
          <w:sz w:val="24"/>
          <w:szCs w:val="24"/>
          <w:lang w:val="fr-FR"/>
        </w:rPr>
        <w:t xml:space="preserve"> care pot </w:t>
      </w:r>
      <w:proofErr w:type="spellStart"/>
      <w:r w:rsidRPr="00C65903">
        <w:rPr>
          <w:sz w:val="24"/>
          <w:szCs w:val="24"/>
          <w:lang w:val="fr-FR"/>
        </w:rPr>
        <w:t>avea</w:t>
      </w:r>
      <w:proofErr w:type="spellEnd"/>
      <w:r w:rsidRPr="00C65903">
        <w:rPr>
          <w:sz w:val="24"/>
          <w:szCs w:val="24"/>
          <w:lang w:val="fr-FR"/>
        </w:rPr>
        <w:t xml:space="preserve"> o </w:t>
      </w:r>
      <w:proofErr w:type="spellStart"/>
      <w:r w:rsidRPr="00C65903">
        <w:rPr>
          <w:sz w:val="24"/>
          <w:szCs w:val="24"/>
          <w:lang w:val="fr-FR"/>
        </w:rPr>
        <w:t>influență</w:t>
      </w:r>
      <w:proofErr w:type="spellEnd"/>
      <w:r w:rsidRPr="00C65903">
        <w:rPr>
          <w:sz w:val="24"/>
          <w:szCs w:val="24"/>
          <w:lang w:val="fr-FR"/>
        </w:rPr>
        <w:t xml:space="preserve"> </w:t>
      </w:r>
      <w:proofErr w:type="spellStart"/>
      <w:r w:rsidRPr="00C65903">
        <w:rPr>
          <w:sz w:val="24"/>
          <w:szCs w:val="24"/>
          <w:lang w:val="fr-FR"/>
        </w:rPr>
        <w:t>semnificativă</w:t>
      </w:r>
      <w:proofErr w:type="spellEnd"/>
      <w:r w:rsidRPr="00C65903">
        <w:rPr>
          <w:sz w:val="24"/>
          <w:szCs w:val="24"/>
          <w:lang w:val="fr-FR"/>
        </w:rPr>
        <w:t xml:space="preserve"> </w:t>
      </w:r>
      <w:proofErr w:type="spellStart"/>
      <w:r w:rsidRPr="00C65903">
        <w:rPr>
          <w:sz w:val="24"/>
          <w:szCs w:val="24"/>
          <w:lang w:val="fr-FR"/>
        </w:rPr>
        <w:t>asupra</w:t>
      </w:r>
      <w:proofErr w:type="spellEnd"/>
      <w:r w:rsidRPr="00C65903">
        <w:rPr>
          <w:sz w:val="24"/>
          <w:szCs w:val="24"/>
          <w:lang w:val="fr-FR"/>
        </w:rPr>
        <w:t xml:space="preserve"> </w:t>
      </w:r>
      <w:proofErr w:type="spellStart"/>
      <w:r w:rsidRPr="00C65903">
        <w:rPr>
          <w:sz w:val="24"/>
          <w:szCs w:val="24"/>
          <w:lang w:val="fr-FR"/>
        </w:rPr>
        <w:t>deciziilor</w:t>
      </w:r>
      <w:proofErr w:type="spellEnd"/>
      <w:r w:rsidRPr="00C65903">
        <w:rPr>
          <w:sz w:val="24"/>
          <w:szCs w:val="24"/>
          <w:lang w:val="fr-FR"/>
        </w:rPr>
        <w:t xml:space="preserve"> </w:t>
      </w:r>
      <w:r w:rsidRPr="00C65903">
        <w:rPr>
          <w:sz w:val="24"/>
          <w:szCs w:val="24"/>
          <w:lang w:val="ro-RO"/>
        </w:rPr>
        <w:t>Delegatarului</w:t>
      </w:r>
      <w:r w:rsidRPr="00C65903">
        <w:rPr>
          <w:sz w:val="24"/>
          <w:szCs w:val="24"/>
          <w:lang w:val="fr-FR"/>
        </w:rPr>
        <w:t xml:space="preserve"> </w:t>
      </w:r>
      <w:proofErr w:type="spellStart"/>
      <w:r w:rsidRPr="00C65903">
        <w:rPr>
          <w:sz w:val="24"/>
          <w:szCs w:val="24"/>
          <w:lang w:val="fr-FR"/>
        </w:rPr>
        <w:t>privind</w:t>
      </w:r>
      <w:proofErr w:type="spellEnd"/>
      <w:r w:rsidRPr="00C65903">
        <w:rPr>
          <w:sz w:val="24"/>
          <w:szCs w:val="24"/>
          <w:lang w:val="fr-FR"/>
        </w:rPr>
        <w:t xml:space="preserve"> </w:t>
      </w:r>
      <w:proofErr w:type="spellStart"/>
      <w:r w:rsidRPr="00C65903">
        <w:rPr>
          <w:sz w:val="24"/>
          <w:szCs w:val="24"/>
          <w:lang w:val="fr-FR"/>
        </w:rPr>
        <w:t>excluderea</w:t>
      </w:r>
      <w:proofErr w:type="spellEnd"/>
      <w:r w:rsidRPr="00C65903">
        <w:rPr>
          <w:sz w:val="24"/>
          <w:szCs w:val="24"/>
          <w:lang w:val="fr-FR"/>
        </w:rPr>
        <w:t xml:space="preserve"> </w:t>
      </w:r>
      <w:proofErr w:type="spellStart"/>
      <w:r w:rsidRPr="00C65903">
        <w:rPr>
          <w:sz w:val="24"/>
          <w:szCs w:val="24"/>
          <w:lang w:val="fr-FR"/>
        </w:rPr>
        <w:t>din</w:t>
      </w:r>
      <w:proofErr w:type="spellEnd"/>
      <w:r w:rsidRPr="00C65903">
        <w:rPr>
          <w:sz w:val="24"/>
          <w:szCs w:val="24"/>
          <w:lang w:val="fr-FR"/>
        </w:rPr>
        <w:t xml:space="preserve"> </w:t>
      </w:r>
      <w:proofErr w:type="spellStart"/>
      <w:r w:rsidRPr="00C65903">
        <w:rPr>
          <w:sz w:val="24"/>
          <w:szCs w:val="24"/>
          <w:lang w:val="fr-FR"/>
        </w:rPr>
        <w:t>procedura</w:t>
      </w:r>
      <w:proofErr w:type="spellEnd"/>
      <w:r w:rsidRPr="00C65903">
        <w:rPr>
          <w:sz w:val="24"/>
          <w:szCs w:val="24"/>
          <w:lang w:val="fr-FR"/>
        </w:rPr>
        <w:t xml:space="preserve"> de </w:t>
      </w:r>
      <w:proofErr w:type="spellStart"/>
      <w:r w:rsidRPr="00C65903">
        <w:rPr>
          <w:sz w:val="24"/>
          <w:szCs w:val="24"/>
          <w:lang w:val="fr-FR"/>
        </w:rPr>
        <w:t>atribuire</w:t>
      </w:r>
      <w:proofErr w:type="spellEnd"/>
      <w:r w:rsidRPr="00C65903">
        <w:rPr>
          <w:sz w:val="24"/>
          <w:szCs w:val="24"/>
          <w:lang w:val="fr-FR"/>
        </w:rPr>
        <w:t xml:space="preserve"> a </w:t>
      </w:r>
      <w:r w:rsidRPr="00C65903">
        <w:rPr>
          <w:sz w:val="24"/>
          <w:szCs w:val="24"/>
          <w:lang w:val="ro-RO"/>
        </w:rPr>
        <w:t>Delegatului</w:t>
      </w:r>
      <w:r w:rsidRPr="00C65903">
        <w:rPr>
          <w:sz w:val="24"/>
          <w:szCs w:val="24"/>
          <w:lang w:val="fr-FR"/>
        </w:rPr>
        <w:t xml:space="preserve">, </w:t>
      </w:r>
      <w:proofErr w:type="spellStart"/>
      <w:r w:rsidRPr="00C65903">
        <w:rPr>
          <w:sz w:val="24"/>
          <w:szCs w:val="24"/>
          <w:lang w:val="fr-FR"/>
        </w:rPr>
        <w:t>selectarea</w:t>
      </w:r>
      <w:proofErr w:type="spellEnd"/>
      <w:r w:rsidRPr="00C65903">
        <w:rPr>
          <w:sz w:val="24"/>
          <w:szCs w:val="24"/>
          <w:lang w:val="fr-FR"/>
        </w:rPr>
        <w:t xml:space="preserve"> </w:t>
      </w:r>
      <w:proofErr w:type="spellStart"/>
      <w:r w:rsidRPr="00C65903">
        <w:rPr>
          <w:sz w:val="24"/>
          <w:szCs w:val="24"/>
          <w:lang w:val="fr-FR"/>
        </w:rPr>
        <w:t>acestuia</w:t>
      </w:r>
      <w:proofErr w:type="spellEnd"/>
      <w:r w:rsidRPr="00C65903">
        <w:rPr>
          <w:sz w:val="24"/>
          <w:szCs w:val="24"/>
          <w:lang w:val="fr-FR"/>
        </w:rPr>
        <w:t xml:space="preserve"> </w:t>
      </w:r>
      <w:proofErr w:type="spellStart"/>
      <w:r w:rsidRPr="00C65903">
        <w:rPr>
          <w:sz w:val="24"/>
          <w:szCs w:val="24"/>
          <w:lang w:val="fr-FR"/>
        </w:rPr>
        <w:t>sau</w:t>
      </w:r>
      <w:proofErr w:type="spellEnd"/>
      <w:r w:rsidRPr="00C65903">
        <w:rPr>
          <w:sz w:val="24"/>
          <w:szCs w:val="24"/>
          <w:lang w:val="fr-FR"/>
        </w:rPr>
        <w:t xml:space="preserve"> </w:t>
      </w:r>
      <w:proofErr w:type="spellStart"/>
      <w:r w:rsidRPr="00C65903">
        <w:rPr>
          <w:sz w:val="24"/>
          <w:szCs w:val="24"/>
          <w:lang w:val="fr-FR"/>
        </w:rPr>
        <w:t>atribuirea</w:t>
      </w:r>
      <w:proofErr w:type="spellEnd"/>
      <w:r w:rsidRPr="00C65903">
        <w:rPr>
          <w:sz w:val="24"/>
          <w:szCs w:val="24"/>
          <w:lang w:val="fr-FR"/>
        </w:rPr>
        <w:t xml:space="preserve"> </w:t>
      </w:r>
      <w:proofErr w:type="spellStart"/>
      <w:r w:rsidRPr="00C65903">
        <w:rPr>
          <w:sz w:val="24"/>
          <w:szCs w:val="24"/>
          <w:lang w:val="fr-FR"/>
        </w:rPr>
        <w:t>contractului</w:t>
      </w:r>
      <w:proofErr w:type="spellEnd"/>
      <w:r w:rsidRPr="00C65903">
        <w:rPr>
          <w:sz w:val="24"/>
          <w:szCs w:val="24"/>
          <w:lang w:val="fr-FR"/>
        </w:rPr>
        <w:t xml:space="preserve"> de </w:t>
      </w:r>
      <w:proofErr w:type="spellStart"/>
      <w:r w:rsidRPr="00C65903">
        <w:rPr>
          <w:sz w:val="24"/>
          <w:szCs w:val="24"/>
          <w:lang w:val="fr-FR"/>
        </w:rPr>
        <w:t>concesiune</w:t>
      </w:r>
      <w:proofErr w:type="spellEnd"/>
      <w:r w:rsidRPr="00C65903">
        <w:rPr>
          <w:sz w:val="24"/>
          <w:szCs w:val="24"/>
          <w:lang w:val="fr-FR"/>
        </w:rPr>
        <w:t xml:space="preserve"> </w:t>
      </w:r>
      <w:proofErr w:type="spellStart"/>
      <w:r w:rsidRPr="00C65903">
        <w:rPr>
          <w:sz w:val="24"/>
          <w:szCs w:val="24"/>
          <w:lang w:val="fr-FR"/>
        </w:rPr>
        <w:t>către</w:t>
      </w:r>
      <w:proofErr w:type="spellEnd"/>
      <w:r w:rsidRPr="00C65903">
        <w:rPr>
          <w:sz w:val="24"/>
          <w:szCs w:val="24"/>
          <w:lang w:val="fr-FR"/>
        </w:rPr>
        <w:t xml:space="preserve"> </w:t>
      </w:r>
      <w:proofErr w:type="spellStart"/>
      <w:r w:rsidRPr="00C65903">
        <w:rPr>
          <w:sz w:val="24"/>
          <w:szCs w:val="24"/>
          <w:lang w:val="fr-FR"/>
        </w:rPr>
        <w:t>respectivul</w:t>
      </w:r>
      <w:proofErr w:type="spellEnd"/>
      <w:r w:rsidRPr="00C65903">
        <w:rPr>
          <w:sz w:val="24"/>
          <w:szCs w:val="24"/>
          <w:lang w:val="fr-FR"/>
        </w:rPr>
        <w:t xml:space="preserve"> </w:t>
      </w:r>
      <w:r w:rsidRPr="00C65903">
        <w:rPr>
          <w:sz w:val="24"/>
          <w:szCs w:val="24"/>
          <w:lang w:val="ro-RO"/>
        </w:rPr>
        <w:t>acesta</w:t>
      </w:r>
      <w:r w:rsidRPr="00C65903">
        <w:rPr>
          <w:sz w:val="24"/>
          <w:szCs w:val="24"/>
          <w:lang w:val="fr-FR"/>
        </w:rPr>
        <w:t>;</w:t>
      </w:r>
    </w:p>
    <w:p w14:paraId="1AA61944" w14:textId="77777777" w:rsidR="008969B3" w:rsidRPr="00C65903" w:rsidRDefault="008969B3" w:rsidP="008969B3">
      <w:pPr>
        <w:pStyle w:val="Standard"/>
        <w:ind w:left="720"/>
        <w:jc w:val="both"/>
        <w:rPr>
          <w:sz w:val="24"/>
          <w:szCs w:val="24"/>
          <w:lang w:val="fr-FR"/>
        </w:rPr>
      </w:pPr>
    </w:p>
    <w:p w14:paraId="7124058A" w14:textId="77777777" w:rsidR="008969B3" w:rsidRPr="00C65903" w:rsidRDefault="008969B3" w:rsidP="008969B3">
      <w:pPr>
        <w:pStyle w:val="Standard"/>
        <w:numPr>
          <w:ilvl w:val="2"/>
          <w:numId w:val="34"/>
        </w:numPr>
        <w:jc w:val="both"/>
        <w:rPr>
          <w:sz w:val="24"/>
          <w:szCs w:val="24"/>
          <w:lang w:val="fr-FR"/>
        </w:rPr>
      </w:pPr>
      <w:proofErr w:type="gramStart"/>
      <w:r w:rsidRPr="00C65903">
        <w:rPr>
          <w:sz w:val="24"/>
          <w:szCs w:val="24"/>
          <w:lang w:val="fr-FR"/>
        </w:rPr>
        <w:t>au</w:t>
      </w:r>
      <w:proofErr w:type="gramEnd"/>
      <w:r w:rsidRPr="00C65903">
        <w:rPr>
          <w:sz w:val="24"/>
          <w:szCs w:val="24"/>
          <w:lang w:val="fr-FR"/>
        </w:rPr>
        <w:t xml:space="preserve"> </w:t>
      </w:r>
      <w:proofErr w:type="spellStart"/>
      <w:r w:rsidRPr="00C65903">
        <w:rPr>
          <w:sz w:val="24"/>
          <w:szCs w:val="24"/>
          <w:lang w:val="fr-FR"/>
        </w:rPr>
        <w:t>comis</w:t>
      </w:r>
      <w:proofErr w:type="spellEnd"/>
      <w:r w:rsidRPr="00C65903">
        <w:rPr>
          <w:sz w:val="24"/>
          <w:szCs w:val="24"/>
          <w:lang w:val="fr-FR"/>
        </w:rPr>
        <w:t xml:space="preserve"> </w:t>
      </w:r>
      <w:proofErr w:type="spellStart"/>
      <w:r w:rsidRPr="00C65903">
        <w:rPr>
          <w:sz w:val="24"/>
          <w:szCs w:val="24"/>
          <w:lang w:val="fr-FR"/>
        </w:rPr>
        <w:t>în</w:t>
      </w:r>
      <w:proofErr w:type="spellEnd"/>
      <w:r w:rsidRPr="00C65903">
        <w:rPr>
          <w:sz w:val="24"/>
          <w:szCs w:val="24"/>
          <w:lang w:val="fr-FR"/>
        </w:rPr>
        <w:t xml:space="preserve"> </w:t>
      </w:r>
      <w:proofErr w:type="spellStart"/>
      <w:r w:rsidRPr="00C65903">
        <w:rPr>
          <w:sz w:val="24"/>
          <w:szCs w:val="24"/>
          <w:lang w:val="fr-FR"/>
        </w:rPr>
        <w:t>conduita</w:t>
      </w:r>
      <w:proofErr w:type="spellEnd"/>
      <w:r w:rsidRPr="00C65903">
        <w:rPr>
          <w:sz w:val="24"/>
          <w:szCs w:val="24"/>
          <w:lang w:val="fr-FR"/>
        </w:rPr>
        <w:t xml:space="preserve"> </w:t>
      </w:r>
      <w:proofErr w:type="spellStart"/>
      <w:r w:rsidRPr="00C65903">
        <w:rPr>
          <w:sz w:val="24"/>
          <w:szCs w:val="24"/>
          <w:lang w:val="fr-FR"/>
        </w:rPr>
        <w:t>lor</w:t>
      </w:r>
      <w:proofErr w:type="spellEnd"/>
      <w:r w:rsidRPr="00C65903">
        <w:rPr>
          <w:sz w:val="24"/>
          <w:szCs w:val="24"/>
          <w:lang w:val="fr-FR"/>
        </w:rPr>
        <w:t xml:space="preserve"> </w:t>
      </w:r>
      <w:proofErr w:type="spellStart"/>
      <w:r w:rsidRPr="00C65903">
        <w:rPr>
          <w:sz w:val="24"/>
          <w:szCs w:val="24"/>
          <w:lang w:val="fr-FR"/>
        </w:rPr>
        <w:t>profesională</w:t>
      </w:r>
      <w:proofErr w:type="spellEnd"/>
      <w:r w:rsidRPr="00C65903">
        <w:rPr>
          <w:sz w:val="24"/>
          <w:szCs w:val="24"/>
          <w:lang w:val="fr-FR"/>
        </w:rPr>
        <w:t xml:space="preserve"> </w:t>
      </w:r>
      <w:proofErr w:type="spellStart"/>
      <w:r w:rsidRPr="00C65903">
        <w:rPr>
          <w:sz w:val="24"/>
          <w:szCs w:val="24"/>
          <w:lang w:val="fr-FR"/>
        </w:rPr>
        <w:t>greșeli</w:t>
      </w:r>
      <w:proofErr w:type="spellEnd"/>
      <w:r w:rsidRPr="00C65903">
        <w:rPr>
          <w:sz w:val="24"/>
          <w:szCs w:val="24"/>
          <w:lang w:val="fr-FR"/>
        </w:rPr>
        <w:t xml:space="preserve"> grave </w:t>
      </w:r>
      <w:proofErr w:type="spellStart"/>
      <w:r w:rsidRPr="00C65903">
        <w:rPr>
          <w:sz w:val="24"/>
          <w:szCs w:val="24"/>
          <w:lang w:val="fr-FR"/>
        </w:rPr>
        <w:t>demonstrate</w:t>
      </w:r>
      <w:proofErr w:type="spellEnd"/>
      <w:r w:rsidRPr="00C65903">
        <w:rPr>
          <w:sz w:val="24"/>
          <w:szCs w:val="24"/>
          <w:lang w:val="fr-FR"/>
        </w:rPr>
        <w:t xml:space="preserve"> </w:t>
      </w:r>
      <w:proofErr w:type="spellStart"/>
      <w:r w:rsidRPr="00C65903">
        <w:rPr>
          <w:sz w:val="24"/>
          <w:szCs w:val="24"/>
          <w:lang w:val="fr-FR"/>
        </w:rPr>
        <w:t>prin</w:t>
      </w:r>
      <w:proofErr w:type="spellEnd"/>
      <w:r w:rsidRPr="00C65903">
        <w:rPr>
          <w:sz w:val="24"/>
          <w:szCs w:val="24"/>
          <w:lang w:val="fr-FR"/>
        </w:rPr>
        <w:t xml:space="preserve"> </w:t>
      </w:r>
      <w:proofErr w:type="spellStart"/>
      <w:r w:rsidRPr="00C65903">
        <w:rPr>
          <w:sz w:val="24"/>
          <w:szCs w:val="24"/>
          <w:lang w:val="fr-FR"/>
        </w:rPr>
        <w:t>orice</w:t>
      </w:r>
      <w:proofErr w:type="spellEnd"/>
      <w:r w:rsidRPr="00C65903">
        <w:rPr>
          <w:sz w:val="24"/>
          <w:szCs w:val="24"/>
          <w:lang w:val="fr-FR"/>
        </w:rPr>
        <w:t xml:space="preserve"> </w:t>
      </w:r>
      <w:proofErr w:type="spellStart"/>
      <w:r w:rsidRPr="00C65903">
        <w:rPr>
          <w:sz w:val="24"/>
          <w:szCs w:val="24"/>
          <w:lang w:val="fr-FR"/>
        </w:rPr>
        <w:t>mijloace</w:t>
      </w:r>
      <w:proofErr w:type="spellEnd"/>
      <w:r w:rsidRPr="00C65903">
        <w:rPr>
          <w:sz w:val="24"/>
          <w:szCs w:val="24"/>
          <w:lang w:val="fr-FR"/>
        </w:rPr>
        <w:t xml:space="preserve"> </w:t>
      </w:r>
      <w:proofErr w:type="spellStart"/>
      <w:r w:rsidRPr="00C65903">
        <w:rPr>
          <w:sz w:val="24"/>
          <w:szCs w:val="24"/>
          <w:lang w:val="fr-FR"/>
        </w:rPr>
        <w:t>pe</w:t>
      </w:r>
      <w:proofErr w:type="spellEnd"/>
      <w:r w:rsidRPr="00C65903">
        <w:rPr>
          <w:sz w:val="24"/>
          <w:szCs w:val="24"/>
          <w:lang w:val="fr-FR"/>
        </w:rPr>
        <w:t xml:space="preserve"> care </w:t>
      </w:r>
      <w:r w:rsidRPr="00C65903">
        <w:rPr>
          <w:sz w:val="24"/>
          <w:szCs w:val="24"/>
          <w:lang w:val="ro-RO"/>
        </w:rPr>
        <w:t>Delegatarul</w:t>
      </w:r>
      <w:r w:rsidRPr="00C65903">
        <w:rPr>
          <w:sz w:val="24"/>
          <w:szCs w:val="24"/>
          <w:lang w:val="fr-FR"/>
        </w:rPr>
        <w:t xml:space="preserve"> le </w:t>
      </w:r>
      <w:proofErr w:type="spellStart"/>
      <w:r w:rsidRPr="00C65903">
        <w:rPr>
          <w:sz w:val="24"/>
          <w:szCs w:val="24"/>
          <w:lang w:val="fr-FR"/>
        </w:rPr>
        <w:t>poate</w:t>
      </w:r>
      <w:proofErr w:type="spellEnd"/>
      <w:r w:rsidRPr="00C65903">
        <w:rPr>
          <w:sz w:val="24"/>
          <w:szCs w:val="24"/>
          <w:lang w:val="fr-FR"/>
        </w:rPr>
        <w:t xml:space="preserve"> </w:t>
      </w:r>
      <w:proofErr w:type="spellStart"/>
      <w:r w:rsidRPr="00C65903">
        <w:rPr>
          <w:sz w:val="24"/>
          <w:szCs w:val="24"/>
          <w:lang w:val="fr-FR"/>
        </w:rPr>
        <w:t>justifica</w:t>
      </w:r>
      <w:proofErr w:type="spellEnd"/>
      <w:r w:rsidRPr="00C65903">
        <w:rPr>
          <w:sz w:val="24"/>
          <w:szCs w:val="24"/>
          <w:lang w:val="fr-FR"/>
        </w:rPr>
        <w:t xml:space="preserve">, </w:t>
      </w:r>
      <w:proofErr w:type="spellStart"/>
      <w:r w:rsidRPr="00C65903">
        <w:rPr>
          <w:sz w:val="24"/>
          <w:szCs w:val="24"/>
          <w:lang w:val="fr-FR"/>
        </w:rPr>
        <w:t>inclusiv</w:t>
      </w:r>
      <w:proofErr w:type="spellEnd"/>
      <w:r w:rsidRPr="00C65903">
        <w:rPr>
          <w:sz w:val="24"/>
          <w:szCs w:val="24"/>
          <w:lang w:val="fr-FR"/>
        </w:rPr>
        <w:t xml:space="preserve"> </w:t>
      </w:r>
      <w:proofErr w:type="spellStart"/>
      <w:r w:rsidRPr="00C65903">
        <w:rPr>
          <w:sz w:val="24"/>
          <w:szCs w:val="24"/>
          <w:lang w:val="fr-FR"/>
        </w:rPr>
        <w:t>ale</w:t>
      </w:r>
      <w:proofErr w:type="spellEnd"/>
      <w:r w:rsidRPr="00C65903">
        <w:rPr>
          <w:sz w:val="24"/>
          <w:szCs w:val="24"/>
          <w:lang w:val="fr-FR"/>
        </w:rPr>
        <w:t xml:space="preserve"> </w:t>
      </w:r>
      <w:proofErr w:type="spellStart"/>
      <w:r w:rsidRPr="00C65903">
        <w:rPr>
          <w:sz w:val="24"/>
          <w:szCs w:val="24"/>
          <w:lang w:val="fr-FR"/>
        </w:rPr>
        <w:t>instanțelor</w:t>
      </w:r>
      <w:proofErr w:type="spellEnd"/>
      <w:r w:rsidRPr="00C65903">
        <w:rPr>
          <w:sz w:val="24"/>
          <w:szCs w:val="24"/>
          <w:lang w:val="fr-FR"/>
        </w:rPr>
        <w:t xml:space="preserve"> </w:t>
      </w:r>
      <w:proofErr w:type="spellStart"/>
      <w:r w:rsidRPr="00C65903">
        <w:rPr>
          <w:sz w:val="24"/>
          <w:szCs w:val="24"/>
          <w:lang w:val="fr-FR"/>
        </w:rPr>
        <w:t>judecătorești</w:t>
      </w:r>
      <w:proofErr w:type="spellEnd"/>
      <w:r w:rsidRPr="00C65903">
        <w:rPr>
          <w:sz w:val="24"/>
          <w:szCs w:val="24"/>
          <w:lang w:val="fr-FR"/>
        </w:rPr>
        <w:t xml:space="preserve">, ale </w:t>
      </w:r>
      <w:proofErr w:type="spellStart"/>
      <w:r w:rsidRPr="00C65903">
        <w:rPr>
          <w:sz w:val="24"/>
          <w:szCs w:val="24"/>
          <w:lang w:val="fr-FR"/>
        </w:rPr>
        <w:t>Băncii</w:t>
      </w:r>
      <w:proofErr w:type="spellEnd"/>
      <w:r w:rsidRPr="00C65903">
        <w:rPr>
          <w:sz w:val="24"/>
          <w:szCs w:val="24"/>
          <w:lang w:val="fr-FR"/>
        </w:rPr>
        <w:t xml:space="preserve"> </w:t>
      </w:r>
      <w:proofErr w:type="spellStart"/>
      <w:r w:rsidRPr="00C65903">
        <w:rPr>
          <w:sz w:val="24"/>
          <w:szCs w:val="24"/>
          <w:lang w:val="fr-FR"/>
        </w:rPr>
        <w:t>Europene</w:t>
      </w:r>
      <w:proofErr w:type="spellEnd"/>
      <w:r w:rsidRPr="00C65903">
        <w:rPr>
          <w:sz w:val="24"/>
          <w:szCs w:val="24"/>
          <w:lang w:val="fr-FR"/>
        </w:rPr>
        <w:t xml:space="preserve"> de </w:t>
      </w:r>
      <w:proofErr w:type="spellStart"/>
      <w:r w:rsidRPr="00C65903">
        <w:rPr>
          <w:sz w:val="24"/>
          <w:szCs w:val="24"/>
          <w:lang w:val="fr-FR"/>
        </w:rPr>
        <w:t>Investiții</w:t>
      </w:r>
      <w:proofErr w:type="spellEnd"/>
      <w:r w:rsidRPr="00C65903">
        <w:rPr>
          <w:sz w:val="24"/>
          <w:szCs w:val="24"/>
          <w:lang w:val="fr-FR"/>
        </w:rPr>
        <w:t xml:space="preserve"> </w:t>
      </w:r>
      <w:proofErr w:type="spellStart"/>
      <w:r w:rsidRPr="00C65903">
        <w:rPr>
          <w:sz w:val="24"/>
          <w:szCs w:val="24"/>
          <w:lang w:val="fr-FR"/>
        </w:rPr>
        <w:t>și</w:t>
      </w:r>
      <w:proofErr w:type="spellEnd"/>
      <w:r w:rsidRPr="00C65903">
        <w:rPr>
          <w:sz w:val="24"/>
          <w:szCs w:val="24"/>
          <w:lang w:val="fr-FR"/>
        </w:rPr>
        <w:t xml:space="preserve"> </w:t>
      </w:r>
      <w:proofErr w:type="spellStart"/>
      <w:r w:rsidRPr="00C65903">
        <w:rPr>
          <w:sz w:val="24"/>
          <w:szCs w:val="24"/>
          <w:lang w:val="fr-FR"/>
        </w:rPr>
        <w:t>ale</w:t>
      </w:r>
      <w:proofErr w:type="spellEnd"/>
      <w:r w:rsidRPr="00C65903">
        <w:rPr>
          <w:sz w:val="24"/>
          <w:szCs w:val="24"/>
          <w:lang w:val="fr-FR"/>
        </w:rPr>
        <w:t xml:space="preserve"> </w:t>
      </w:r>
      <w:proofErr w:type="spellStart"/>
      <w:r w:rsidRPr="00C65903">
        <w:rPr>
          <w:sz w:val="24"/>
          <w:szCs w:val="24"/>
          <w:lang w:val="fr-FR"/>
        </w:rPr>
        <w:t>organizațiilor</w:t>
      </w:r>
      <w:proofErr w:type="spellEnd"/>
      <w:r w:rsidRPr="00C65903">
        <w:rPr>
          <w:sz w:val="24"/>
          <w:szCs w:val="24"/>
          <w:lang w:val="fr-FR"/>
        </w:rPr>
        <w:t xml:space="preserve"> </w:t>
      </w:r>
      <w:proofErr w:type="spellStart"/>
      <w:r w:rsidRPr="00C65903">
        <w:rPr>
          <w:sz w:val="24"/>
          <w:szCs w:val="24"/>
          <w:lang w:val="fr-FR"/>
        </w:rPr>
        <w:t>internaționale</w:t>
      </w:r>
      <w:proofErr w:type="spellEnd"/>
      <w:r w:rsidRPr="00C65903">
        <w:rPr>
          <w:sz w:val="24"/>
          <w:szCs w:val="24"/>
          <w:lang w:val="fr-FR"/>
        </w:rPr>
        <w:t>.</w:t>
      </w:r>
    </w:p>
    <w:p w14:paraId="3F0D5362" w14:textId="77777777" w:rsidR="008969B3" w:rsidRPr="008969B3" w:rsidRDefault="008969B3" w:rsidP="000767C8">
      <w:pPr>
        <w:tabs>
          <w:tab w:val="left" w:pos="630"/>
          <w:tab w:val="left" w:pos="720"/>
        </w:tabs>
        <w:spacing w:after="0" w:line="276" w:lineRule="auto"/>
        <w:ind w:left="810" w:right="27"/>
        <w:jc w:val="both"/>
        <w:rPr>
          <w:rFonts w:ascii="Times New Roman" w:hAnsi="Times New Roman"/>
          <w:sz w:val="24"/>
          <w:szCs w:val="24"/>
          <w:lang w:val="fr-FR"/>
        </w:rPr>
      </w:pPr>
    </w:p>
    <w:p w14:paraId="1F24D9FC" w14:textId="74EE2F16" w:rsidR="00534CFB" w:rsidRDefault="000969AE" w:rsidP="00534CFB">
      <w:pPr>
        <w:ind w:left="360"/>
        <w:rPr>
          <w:rFonts w:asciiTheme="majorBidi" w:hAnsiTheme="majorBidi" w:cstheme="majorBidi"/>
          <w:b/>
          <w:bCs/>
          <w:sz w:val="24"/>
          <w:szCs w:val="24"/>
          <w:lang w:val="ro-RO"/>
        </w:rPr>
      </w:pPr>
      <w:r>
        <w:rPr>
          <w:rFonts w:asciiTheme="majorBidi" w:hAnsiTheme="majorBidi" w:cstheme="majorBidi"/>
          <w:b/>
          <w:bCs/>
          <w:sz w:val="24"/>
          <w:szCs w:val="24"/>
          <w:lang w:val="ro-RO"/>
        </w:rPr>
        <w:t xml:space="preserve">- Alineatul (4) (după renumerotare) se modifică după cum urmează: </w:t>
      </w:r>
    </w:p>
    <w:p w14:paraId="11CD4C0F" w14:textId="6F20CF80" w:rsidR="000969AE" w:rsidRPr="000969AE" w:rsidRDefault="000969AE" w:rsidP="000969AE">
      <w:pPr>
        <w:rPr>
          <w:rFonts w:asciiTheme="majorBidi" w:hAnsiTheme="majorBidi" w:cstheme="majorBidi"/>
          <w:sz w:val="24"/>
          <w:szCs w:val="24"/>
          <w:lang w:val="ro-RO" w:eastAsia="en-GB"/>
        </w:rPr>
      </w:pPr>
      <w:r w:rsidRPr="000969AE">
        <w:rPr>
          <w:rFonts w:asciiTheme="majorBidi" w:hAnsiTheme="majorBidi" w:cstheme="majorBidi"/>
          <w:sz w:val="24"/>
          <w:szCs w:val="24"/>
          <w:lang w:val="ro-RO" w:eastAsia="en-GB"/>
        </w:rPr>
        <w:t>(4) Delegatul va coopera deplin pentru preluarea gestiunii Serviciului cu noul operator căruia i se va delega gestiunea Serviciului și cu Delegatarul, după caz, în sensul următoarelor:</w:t>
      </w:r>
    </w:p>
    <w:p w14:paraId="0BEB8C88" w14:textId="440B1245" w:rsidR="000969AE" w:rsidRPr="000969AE" w:rsidRDefault="000969AE" w:rsidP="000969AE">
      <w:pPr>
        <w:rPr>
          <w:rFonts w:asciiTheme="majorBidi" w:hAnsiTheme="majorBidi" w:cstheme="majorBidi"/>
          <w:sz w:val="24"/>
          <w:szCs w:val="24"/>
          <w:lang w:val="ro-RO" w:eastAsia="en-GB"/>
        </w:rPr>
      </w:pPr>
      <w:bookmarkStart w:id="34" w:name="_Toc337740428"/>
      <w:bookmarkStart w:id="35" w:name="_Toc378327559"/>
      <w:bookmarkStart w:id="36" w:name="_Toc379978655"/>
      <w:bookmarkStart w:id="37" w:name="_Toc380141100"/>
      <w:bookmarkStart w:id="38" w:name="_Toc381791177"/>
      <w:bookmarkStart w:id="39" w:name="_Toc381957705"/>
      <w:bookmarkStart w:id="40" w:name="_Toc404595085"/>
      <w:bookmarkStart w:id="41" w:name="_Toc487142494"/>
      <w:bookmarkStart w:id="42" w:name="_Toc1728774"/>
      <w:bookmarkStart w:id="43" w:name="_Toc2858965"/>
      <w:r>
        <w:rPr>
          <w:rFonts w:asciiTheme="majorBidi" w:hAnsiTheme="majorBidi" w:cstheme="majorBidi"/>
          <w:sz w:val="24"/>
          <w:szCs w:val="24"/>
          <w:lang w:val="ro-RO" w:eastAsia="en-GB"/>
        </w:rPr>
        <w:t xml:space="preserve"> (a) </w:t>
      </w:r>
      <w:r w:rsidRPr="000969AE">
        <w:rPr>
          <w:rFonts w:asciiTheme="majorBidi" w:hAnsiTheme="majorBidi" w:cstheme="majorBidi"/>
          <w:sz w:val="24"/>
          <w:szCs w:val="24"/>
          <w:lang w:val="ro-RO" w:eastAsia="en-GB"/>
        </w:rPr>
        <w:t>să menţină legătura cu Delegatarul, ADI şi/noul noul operator, să furnizeze asistenţă şi sprijin privind Serviciul şi transferul lor către Delegatar sau noul operator;</w:t>
      </w:r>
      <w:bookmarkEnd w:id="34"/>
      <w:bookmarkEnd w:id="35"/>
      <w:bookmarkEnd w:id="36"/>
      <w:bookmarkEnd w:id="37"/>
      <w:bookmarkEnd w:id="38"/>
      <w:bookmarkEnd w:id="39"/>
      <w:bookmarkEnd w:id="40"/>
      <w:bookmarkEnd w:id="41"/>
      <w:bookmarkEnd w:id="42"/>
      <w:bookmarkEnd w:id="43"/>
    </w:p>
    <w:p w14:paraId="667AEFE8" w14:textId="0F270E6C" w:rsidR="000969AE" w:rsidRPr="000969AE" w:rsidRDefault="000969AE" w:rsidP="000969AE">
      <w:pPr>
        <w:rPr>
          <w:rFonts w:asciiTheme="majorBidi" w:hAnsiTheme="majorBidi" w:cstheme="majorBidi"/>
          <w:sz w:val="24"/>
          <w:szCs w:val="24"/>
          <w:lang w:val="ro-RO" w:eastAsia="en-GB"/>
        </w:rPr>
      </w:pPr>
      <w:bookmarkStart w:id="44" w:name="_Toc332970683"/>
      <w:bookmarkStart w:id="45" w:name="_Toc333325733"/>
      <w:bookmarkStart w:id="46" w:name="_Toc333326804"/>
      <w:bookmarkStart w:id="47" w:name="_Toc334082563"/>
      <w:bookmarkStart w:id="48" w:name="_Toc337558573"/>
      <w:bookmarkStart w:id="49" w:name="_Toc337653353"/>
      <w:bookmarkStart w:id="50" w:name="_Toc337740430"/>
      <w:bookmarkStart w:id="51" w:name="_Toc378327560"/>
      <w:bookmarkStart w:id="52" w:name="_Toc379978656"/>
      <w:bookmarkStart w:id="53" w:name="_Toc380141101"/>
      <w:bookmarkStart w:id="54" w:name="_Toc381791178"/>
      <w:bookmarkStart w:id="55" w:name="_Toc381957706"/>
      <w:bookmarkStart w:id="56" w:name="_Toc404595086"/>
      <w:bookmarkStart w:id="57" w:name="_Toc487142495"/>
      <w:bookmarkStart w:id="58" w:name="_Toc1728775"/>
      <w:bookmarkStart w:id="59" w:name="_Toc2858966"/>
      <w:r>
        <w:rPr>
          <w:rFonts w:asciiTheme="majorBidi" w:hAnsiTheme="majorBidi" w:cstheme="majorBidi"/>
          <w:sz w:val="24"/>
          <w:szCs w:val="24"/>
          <w:lang w:val="ro-RO" w:eastAsia="en-GB"/>
        </w:rPr>
        <w:t xml:space="preserve"> (b) </w:t>
      </w:r>
      <w:r w:rsidRPr="000969AE">
        <w:rPr>
          <w:rFonts w:asciiTheme="majorBidi" w:hAnsiTheme="majorBidi" w:cstheme="majorBidi"/>
          <w:sz w:val="24"/>
          <w:szCs w:val="24"/>
          <w:lang w:val="ro-RO" w:eastAsia="en-GB"/>
        </w:rPr>
        <w:t>să furnizeze Delegatarului, ADI şi noului operator toate informaţiile privind Bunurile de Retur, inclusiv amplasamentele aferente, precum şi serviciile necesare funcţionării şi prestării acestora;</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15528175" w14:textId="215F0C74" w:rsidR="000969AE" w:rsidRPr="000969AE" w:rsidRDefault="000969AE" w:rsidP="000969AE">
      <w:pPr>
        <w:rPr>
          <w:rFonts w:asciiTheme="majorBidi" w:hAnsiTheme="majorBidi" w:cstheme="majorBidi"/>
          <w:sz w:val="24"/>
          <w:szCs w:val="24"/>
          <w:lang w:val="ro-RO" w:eastAsia="en-GB"/>
        </w:rPr>
      </w:pPr>
      <w:bookmarkStart w:id="60" w:name="_Toc332970685"/>
      <w:bookmarkStart w:id="61" w:name="_Toc333325735"/>
      <w:bookmarkStart w:id="62" w:name="_Toc333326806"/>
      <w:bookmarkStart w:id="63" w:name="_Toc334082565"/>
      <w:bookmarkStart w:id="64" w:name="_Toc337558575"/>
      <w:bookmarkStart w:id="65" w:name="_Toc337653355"/>
      <w:bookmarkStart w:id="66" w:name="_Toc337740432"/>
      <w:bookmarkStart w:id="67" w:name="_Toc378327561"/>
      <w:bookmarkStart w:id="68" w:name="_Toc379978657"/>
      <w:bookmarkStart w:id="69" w:name="_Toc380141102"/>
      <w:bookmarkStart w:id="70" w:name="_Toc381791179"/>
      <w:bookmarkStart w:id="71" w:name="_Toc381957707"/>
      <w:bookmarkStart w:id="72" w:name="_Toc404595087"/>
      <w:bookmarkStart w:id="73" w:name="_Toc487142496"/>
      <w:bookmarkStart w:id="74" w:name="_Toc1728776"/>
      <w:bookmarkStart w:id="75" w:name="_Toc2858967"/>
      <w:r>
        <w:rPr>
          <w:rFonts w:asciiTheme="majorBidi" w:hAnsiTheme="majorBidi" w:cstheme="majorBidi"/>
          <w:sz w:val="24"/>
          <w:szCs w:val="24"/>
          <w:lang w:val="ro-RO" w:eastAsia="en-GB"/>
        </w:rPr>
        <w:t xml:space="preserve"> (c) </w:t>
      </w:r>
      <w:r w:rsidRPr="000969AE">
        <w:rPr>
          <w:rFonts w:asciiTheme="majorBidi" w:hAnsiTheme="majorBidi" w:cstheme="majorBidi"/>
          <w:sz w:val="24"/>
          <w:szCs w:val="24"/>
          <w:lang w:val="ro-RO" w:eastAsia="en-GB"/>
        </w:rPr>
        <w:t>în timpul Contractului sau după încetarea acestuia, să nu acţioneze în niciun fel, direct sau indirect, care să prejudicieze, să împiedice sau să facă dificil transferul Serviciului.</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70915095" w14:textId="77777777" w:rsidR="000969AE" w:rsidRPr="00534CFB" w:rsidRDefault="000969AE" w:rsidP="00534CFB">
      <w:pPr>
        <w:ind w:left="360"/>
        <w:rPr>
          <w:rFonts w:asciiTheme="majorBidi" w:hAnsiTheme="majorBidi" w:cstheme="majorBidi"/>
          <w:b/>
          <w:bCs/>
          <w:sz w:val="24"/>
          <w:szCs w:val="24"/>
          <w:lang w:val="ro-RO"/>
        </w:rPr>
      </w:pPr>
    </w:p>
    <w:p w14:paraId="42D7279A" w14:textId="300F197E" w:rsidR="000969AE" w:rsidRPr="00351D9A" w:rsidRDefault="000969AE" w:rsidP="003B2148">
      <w:pPr>
        <w:pStyle w:val="ListParagraph"/>
        <w:numPr>
          <w:ilvl w:val="0"/>
          <w:numId w:val="17"/>
        </w:numPr>
        <w:tabs>
          <w:tab w:val="left" w:pos="567"/>
          <w:tab w:val="left" w:pos="851"/>
          <w:tab w:val="left" w:pos="993"/>
          <w:tab w:val="left" w:pos="1560"/>
        </w:tabs>
        <w:autoSpaceDE w:val="0"/>
        <w:autoSpaceDN w:val="0"/>
        <w:adjustRightInd w:val="0"/>
        <w:spacing w:after="240" w:line="320" w:lineRule="exact"/>
        <w:ind w:left="360" w:right="27"/>
        <w:jc w:val="both"/>
        <w:rPr>
          <w:rFonts w:ascii="Times New Roman" w:hAnsi="Times New Roman"/>
          <w:sz w:val="24"/>
          <w:szCs w:val="24"/>
          <w:lang w:val="ro-RO" w:eastAsia="en-GB"/>
        </w:rPr>
      </w:pPr>
      <w:r w:rsidRPr="00351D9A">
        <w:rPr>
          <w:rFonts w:ascii="Times New Roman" w:hAnsi="Times New Roman"/>
          <w:sz w:val="24"/>
          <w:szCs w:val="24"/>
          <w:lang w:val="ro-RO" w:eastAsia="en-GB"/>
        </w:rPr>
        <w:t xml:space="preserve">Art. 38.2.1 se modifică după cum urmează: </w:t>
      </w:r>
    </w:p>
    <w:p w14:paraId="11255505" w14:textId="77777777" w:rsidR="008969B3" w:rsidRPr="008969B3" w:rsidRDefault="008969B3" w:rsidP="008969B3">
      <w:pPr>
        <w:spacing w:after="240" w:line="320" w:lineRule="exact"/>
        <w:ind w:right="27"/>
        <w:jc w:val="both"/>
        <w:rPr>
          <w:rFonts w:asciiTheme="majorBidi" w:eastAsia="Calibri" w:hAnsiTheme="majorBidi" w:cstheme="majorBidi"/>
          <w:sz w:val="24"/>
          <w:szCs w:val="24"/>
          <w:lang w:val="ro-RO"/>
        </w:rPr>
      </w:pPr>
      <w:r w:rsidRPr="008969B3">
        <w:rPr>
          <w:rFonts w:ascii="Times New Roman" w:eastAsia="Calibri" w:hAnsi="Times New Roman"/>
          <w:sz w:val="24"/>
          <w:szCs w:val="24"/>
          <w:lang w:val="ro-RO"/>
        </w:rPr>
        <w:t>38.2.1. Delegatul va avea dreptul (dar nu şi obligaţia) să rezilieze prezentul Contract în caz de încălcare importantă și gravă, de către Delegatar a oricăreia din obligaţiile asumate în baza prezentului Contract, care are un efect negativ semnificativ asupra drepturilor sau obligaţiilor Delegatului, în baza prezentului Contract</w:t>
      </w:r>
      <w:r w:rsidRPr="008969B3">
        <w:rPr>
          <w:rFonts w:ascii="Times New Roman" w:hAnsi="Times New Roman"/>
          <w:sz w:val="24"/>
          <w:szCs w:val="24"/>
          <w:lang w:val="ro-RO"/>
        </w:rPr>
        <w:t xml:space="preserve">. Prin incălcare importantă și gravă se înţelege </w:t>
      </w:r>
      <w:r w:rsidRPr="008969B3">
        <w:rPr>
          <w:rFonts w:asciiTheme="majorBidi" w:hAnsiTheme="majorBidi" w:cstheme="majorBidi"/>
          <w:sz w:val="24"/>
          <w:szCs w:val="24"/>
          <w:lang w:val="ro-RO"/>
        </w:rPr>
        <w:t xml:space="preserve">încălcarea obligaţiilor de către toate UAT-urile care constituie Delegatarul, conform Art. 1 din prezentul </w:t>
      </w:r>
      <w:r w:rsidRPr="008969B3">
        <w:rPr>
          <w:rFonts w:asciiTheme="majorBidi" w:hAnsiTheme="majorBidi" w:cstheme="majorBidi"/>
          <w:sz w:val="24"/>
          <w:szCs w:val="24"/>
          <w:lang w:val="ro-RO"/>
        </w:rPr>
        <w:lastRenderedPageBreak/>
        <w:t xml:space="preserve">contract. </w:t>
      </w:r>
      <w:r w:rsidRPr="008969B3">
        <w:rPr>
          <w:rFonts w:asciiTheme="majorBidi" w:eastAsia="Calibri" w:hAnsiTheme="majorBidi" w:cstheme="majorBidi"/>
          <w:sz w:val="24"/>
          <w:szCs w:val="24"/>
          <w:lang w:val="ro-RO"/>
        </w:rPr>
        <w:t>Prin încălcare gravă și importantă se înţeleg următoarele:  Delegatul va avea dreptul să rezilieze prezentul Contract în următoarele situații:</w:t>
      </w:r>
    </w:p>
    <w:p w14:paraId="603B5D22" w14:textId="67FC2FC7" w:rsidR="008969B3" w:rsidRPr="008969B3" w:rsidRDefault="008969B3" w:rsidP="008969B3">
      <w:pPr>
        <w:spacing w:after="240" w:line="320" w:lineRule="exact"/>
        <w:ind w:right="27"/>
        <w:jc w:val="both"/>
        <w:rPr>
          <w:rFonts w:asciiTheme="majorBidi" w:eastAsia="Calibri" w:hAnsiTheme="majorBidi" w:cstheme="majorBidi"/>
          <w:sz w:val="24"/>
          <w:szCs w:val="24"/>
          <w:lang w:val="ro-RO"/>
        </w:rPr>
      </w:pPr>
      <w:r>
        <w:rPr>
          <w:rFonts w:asciiTheme="majorBidi" w:eastAsia="Calibri" w:hAnsiTheme="majorBidi" w:cstheme="majorBidi"/>
          <w:sz w:val="24"/>
          <w:szCs w:val="24"/>
          <w:lang w:val="ro-RO"/>
        </w:rPr>
        <w:t xml:space="preserve">- </w:t>
      </w:r>
      <w:r w:rsidRPr="008969B3">
        <w:rPr>
          <w:rFonts w:asciiTheme="majorBidi" w:eastAsia="Calibri" w:hAnsiTheme="majorBidi" w:cstheme="majorBidi"/>
          <w:sz w:val="24"/>
          <w:szCs w:val="24"/>
          <w:lang w:val="ro-RO"/>
        </w:rPr>
        <w:t>Delegatarul nu își îndeplinește în mod repetat și nejustificat  obligațiile către Delegat prevăzute la art. 10 alin (7), (8), (9), (10)  din prezentul Contract, .</w:t>
      </w:r>
    </w:p>
    <w:p w14:paraId="6070C3A8" w14:textId="7C8E0DCF" w:rsidR="008969B3" w:rsidRPr="008969B3" w:rsidRDefault="008969B3" w:rsidP="008969B3">
      <w:pPr>
        <w:spacing w:after="240" w:line="320" w:lineRule="exact"/>
        <w:ind w:right="27"/>
        <w:jc w:val="both"/>
        <w:rPr>
          <w:rFonts w:asciiTheme="majorBidi" w:hAnsiTheme="majorBidi" w:cstheme="majorBidi"/>
          <w:sz w:val="24"/>
          <w:szCs w:val="24"/>
          <w:lang w:val="ro-RO"/>
        </w:rPr>
      </w:pPr>
      <w:r>
        <w:rPr>
          <w:rFonts w:asciiTheme="majorBidi" w:hAnsiTheme="majorBidi" w:cstheme="majorBidi"/>
          <w:sz w:val="24"/>
          <w:szCs w:val="24"/>
          <w:lang w:val="ro-RO"/>
        </w:rPr>
        <w:t xml:space="preserve">- Delegatarul </w:t>
      </w:r>
      <w:r w:rsidRPr="008969B3">
        <w:rPr>
          <w:rFonts w:asciiTheme="majorBidi" w:hAnsiTheme="majorBidi" w:cstheme="majorBidi"/>
          <w:sz w:val="24"/>
          <w:szCs w:val="24"/>
          <w:lang w:val="ro-RO"/>
        </w:rPr>
        <w:t>nu îşi îndeplineşte oricare dintre obligaţiile prevăzute la art. 7, cu privire la care a fost notificată în mod repetat și doar dacă neexecutarea din partea Delegatarului determină imposibilitatea Delegatului</w:t>
      </w:r>
      <w:r>
        <w:rPr>
          <w:rFonts w:asciiTheme="majorBidi" w:hAnsiTheme="majorBidi" w:cstheme="majorBidi"/>
          <w:sz w:val="24"/>
          <w:szCs w:val="24"/>
          <w:lang w:val="ro-RO"/>
        </w:rPr>
        <w:t xml:space="preserve">, dovedită, </w:t>
      </w:r>
      <w:r w:rsidRPr="008969B3">
        <w:rPr>
          <w:rFonts w:asciiTheme="majorBidi" w:hAnsiTheme="majorBidi" w:cstheme="majorBidi"/>
          <w:sz w:val="24"/>
          <w:szCs w:val="24"/>
          <w:lang w:val="ro-RO"/>
        </w:rPr>
        <w:t xml:space="preserve"> de a continua derularea activităților din contract.</w:t>
      </w:r>
    </w:p>
    <w:p w14:paraId="610EE9DB" w14:textId="6B9CCFE1" w:rsidR="008969B3" w:rsidRPr="008969B3" w:rsidRDefault="008969B3" w:rsidP="008969B3">
      <w:pPr>
        <w:pStyle w:val="ListParagraph"/>
        <w:spacing w:after="240" w:line="320" w:lineRule="exact"/>
        <w:ind w:right="27"/>
        <w:jc w:val="both"/>
        <w:rPr>
          <w:rFonts w:ascii="Times New Roman" w:eastAsia="Calibri" w:hAnsi="Times New Roman"/>
          <w:sz w:val="24"/>
          <w:szCs w:val="24"/>
          <w:lang w:val="ro-RO"/>
        </w:rPr>
      </w:pPr>
      <w:bookmarkStart w:id="76" w:name="_GoBack"/>
      <w:bookmarkEnd w:id="76"/>
    </w:p>
    <w:p w14:paraId="0AA3232C" w14:textId="566D86BF" w:rsidR="00534CFB" w:rsidRPr="001337A2" w:rsidRDefault="001337A2" w:rsidP="003B2148">
      <w:pPr>
        <w:pStyle w:val="ListParagraph"/>
        <w:numPr>
          <w:ilvl w:val="0"/>
          <w:numId w:val="17"/>
        </w:numPr>
        <w:tabs>
          <w:tab w:val="left" w:pos="567"/>
          <w:tab w:val="left" w:pos="851"/>
          <w:tab w:val="left" w:pos="993"/>
          <w:tab w:val="left" w:pos="1560"/>
        </w:tabs>
        <w:autoSpaceDE w:val="0"/>
        <w:autoSpaceDN w:val="0"/>
        <w:adjustRightInd w:val="0"/>
        <w:spacing w:after="240" w:line="320" w:lineRule="exact"/>
        <w:ind w:left="360" w:right="27"/>
        <w:jc w:val="both"/>
        <w:rPr>
          <w:rFonts w:ascii="Times New Roman" w:hAnsi="Times New Roman"/>
          <w:sz w:val="24"/>
          <w:szCs w:val="24"/>
          <w:lang w:val="ro-RO" w:eastAsia="en-GB"/>
        </w:rPr>
      </w:pPr>
      <w:r w:rsidRPr="001337A2">
        <w:rPr>
          <w:rFonts w:ascii="Times New Roman" w:hAnsi="Times New Roman"/>
          <w:sz w:val="24"/>
          <w:szCs w:val="24"/>
          <w:lang w:val="ro-RO" w:eastAsia="en-GB"/>
        </w:rPr>
        <w:t>Art. 38.2.2. se modifică astfel:</w:t>
      </w:r>
    </w:p>
    <w:p w14:paraId="0F4B6812" w14:textId="1103D10E" w:rsidR="001337A2" w:rsidRDefault="001337A2" w:rsidP="000767C8">
      <w:pPr>
        <w:spacing w:after="240" w:line="320" w:lineRule="exact"/>
        <w:ind w:left="360" w:right="27"/>
        <w:jc w:val="both"/>
        <w:rPr>
          <w:rFonts w:ascii="Times New Roman" w:hAnsi="Times New Roman"/>
          <w:sz w:val="24"/>
          <w:szCs w:val="24"/>
          <w:lang w:val="ro-RO"/>
        </w:rPr>
      </w:pPr>
      <w:r w:rsidRPr="009926FA">
        <w:rPr>
          <w:rFonts w:ascii="Times New Roman" w:eastAsia="Calibri" w:hAnsi="Times New Roman"/>
          <w:sz w:val="24"/>
          <w:szCs w:val="24"/>
          <w:lang w:val="ro-RO"/>
        </w:rPr>
        <w:t xml:space="preserve">38.2.2. În cazul în care </w:t>
      </w:r>
      <w:r>
        <w:rPr>
          <w:rFonts w:ascii="Times New Roman" w:eastAsia="Calibri" w:hAnsi="Times New Roman"/>
          <w:sz w:val="24"/>
          <w:szCs w:val="24"/>
          <w:lang w:val="ro-RO"/>
        </w:rPr>
        <w:t>Delegat</w:t>
      </w:r>
      <w:r w:rsidRPr="009926FA">
        <w:rPr>
          <w:rFonts w:ascii="Times New Roman" w:eastAsia="Calibri" w:hAnsi="Times New Roman"/>
          <w:sz w:val="24"/>
          <w:szCs w:val="24"/>
          <w:lang w:val="ro-RO"/>
        </w:rPr>
        <w:t xml:space="preserve">ul are dreptul să rezilieze prezentul Contract în baza Art. </w:t>
      </w:r>
      <w:r w:rsidRPr="009926FA">
        <w:rPr>
          <w:rFonts w:ascii="Times New Roman" w:hAnsi="Times New Roman"/>
          <w:sz w:val="24"/>
          <w:szCs w:val="24"/>
          <w:lang w:val="ro-RO"/>
        </w:rPr>
        <w:t xml:space="preserve">38.2.1, </w:t>
      </w:r>
      <w:r w:rsidRPr="009926FA">
        <w:rPr>
          <w:rFonts w:ascii="Times New Roman" w:eastAsia="Calibri" w:hAnsi="Times New Roman"/>
          <w:sz w:val="24"/>
          <w:szCs w:val="24"/>
          <w:lang w:val="ro-RO"/>
        </w:rPr>
        <w:t xml:space="preserve">se va aplica </w:t>
      </w:r>
      <w:r w:rsidRPr="009926FA">
        <w:rPr>
          <w:rFonts w:ascii="Times New Roman" w:eastAsia="Calibri" w:hAnsi="Times New Roman"/>
          <w:i/>
          <w:sz w:val="24"/>
          <w:szCs w:val="24"/>
          <w:lang w:val="ro-RO"/>
        </w:rPr>
        <w:t>mutatis mutandis</w:t>
      </w:r>
      <w:r w:rsidRPr="009926FA">
        <w:rPr>
          <w:rFonts w:ascii="Times New Roman" w:eastAsia="Calibri" w:hAnsi="Times New Roman"/>
          <w:sz w:val="24"/>
          <w:szCs w:val="24"/>
          <w:lang w:val="ro-RO"/>
        </w:rPr>
        <w:t xml:space="preserve"> procedura prevăzută la Art. </w:t>
      </w:r>
      <w:r w:rsidRPr="009926FA">
        <w:rPr>
          <w:rFonts w:ascii="Times New Roman" w:hAnsi="Times New Roman"/>
          <w:sz w:val="24"/>
          <w:szCs w:val="24"/>
          <w:lang w:val="ro-RO"/>
        </w:rPr>
        <w:t>38.1.</w:t>
      </w:r>
      <w:r>
        <w:rPr>
          <w:rFonts w:ascii="Times New Roman" w:hAnsi="Times New Roman"/>
          <w:sz w:val="24"/>
          <w:szCs w:val="24"/>
          <w:lang w:val="ro-RO"/>
        </w:rPr>
        <w:t>2</w:t>
      </w:r>
      <w:r w:rsidRPr="009926FA">
        <w:rPr>
          <w:rFonts w:ascii="Times New Roman" w:hAnsi="Times New Roman"/>
          <w:sz w:val="24"/>
          <w:szCs w:val="24"/>
          <w:lang w:val="ro-RO"/>
        </w:rPr>
        <w:t>.</w:t>
      </w:r>
    </w:p>
    <w:p w14:paraId="5A77C2ED" w14:textId="4869CF57" w:rsidR="000969AE" w:rsidRDefault="000969AE" w:rsidP="000969AE">
      <w:pPr>
        <w:spacing w:after="240" w:line="320" w:lineRule="exact"/>
        <w:ind w:right="27"/>
        <w:jc w:val="both"/>
        <w:rPr>
          <w:rFonts w:ascii="Times New Roman" w:hAnsi="Times New Roman"/>
          <w:sz w:val="24"/>
          <w:szCs w:val="24"/>
          <w:lang w:val="ro-RO"/>
        </w:rPr>
      </w:pPr>
      <w:r>
        <w:rPr>
          <w:rFonts w:ascii="Times New Roman" w:hAnsi="Times New Roman"/>
          <w:sz w:val="24"/>
          <w:szCs w:val="24"/>
          <w:lang w:val="ro-RO"/>
        </w:rPr>
        <w:t xml:space="preserve">25. Art. 40 alin (3) litera g) se modifică după cum urmează: </w:t>
      </w:r>
    </w:p>
    <w:p w14:paraId="36123A18" w14:textId="20538B77" w:rsidR="000969AE" w:rsidRPr="009926FA" w:rsidRDefault="000969AE" w:rsidP="000969AE">
      <w:pPr>
        <w:tabs>
          <w:tab w:val="left" w:pos="284"/>
        </w:tabs>
        <w:spacing w:after="240" w:line="320" w:lineRule="exact"/>
        <w:ind w:right="27"/>
        <w:jc w:val="both"/>
        <w:outlineLvl w:val="2"/>
        <w:rPr>
          <w:rFonts w:ascii="Times New Roman" w:hAnsi="Times New Roman"/>
          <w:bCs/>
          <w:sz w:val="24"/>
          <w:szCs w:val="24"/>
          <w:lang w:val="ro-RO" w:eastAsia="en-GB"/>
        </w:rPr>
      </w:pPr>
      <w:bookmarkStart w:id="77" w:name="_Toc378327575"/>
      <w:bookmarkStart w:id="78" w:name="_Toc379978671"/>
      <w:bookmarkStart w:id="79" w:name="_Toc380141116"/>
      <w:bookmarkStart w:id="80" w:name="_Toc381791193"/>
      <w:bookmarkStart w:id="81" w:name="_Toc381957721"/>
      <w:bookmarkStart w:id="82" w:name="_Toc404595101"/>
      <w:bookmarkStart w:id="83" w:name="_Toc487142510"/>
      <w:bookmarkStart w:id="84" w:name="_Toc1728792"/>
      <w:bookmarkStart w:id="85" w:name="_Toc2858983"/>
      <w:r>
        <w:rPr>
          <w:rFonts w:ascii="Times New Roman" w:hAnsi="Times New Roman"/>
          <w:bCs/>
          <w:sz w:val="24"/>
          <w:szCs w:val="24"/>
          <w:lang w:val="ro-RO" w:eastAsia="en-GB"/>
        </w:rPr>
        <w:t>g)</w:t>
      </w:r>
      <w:r w:rsidRPr="009926FA">
        <w:rPr>
          <w:rFonts w:ascii="Times New Roman" w:hAnsi="Times New Roman"/>
          <w:bCs/>
          <w:sz w:val="24"/>
          <w:szCs w:val="24"/>
          <w:lang w:val="ro-RO" w:eastAsia="en-GB"/>
        </w:rPr>
        <w:t xml:space="preserve">oricărei dezvăluiri de către </w:t>
      </w:r>
      <w:r>
        <w:rPr>
          <w:rFonts w:ascii="Times New Roman" w:hAnsi="Times New Roman"/>
          <w:bCs/>
          <w:sz w:val="24"/>
          <w:szCs w:val="24"/>
          <w:lang w:val="ro-RO" w:eastAsia="en-GB"/>
        </w:rPr>
        <w:t>Delegatar și</w:t>
      </w:r>
      <w:r w:rsidRPr="009926FA">
        <w:rPr>
          <w:rFonts w:ascii="Times New Roman" w:hAnsi="Times New Roman"/>
          <w:bCs/>
          <w:sz w:val="24"/>
          <w:szCs w:val="24"/>
          <w:lang w:val="ro-RO" w:eastAsia="en-GB"/>
        </w:rPr>
        <w:t>/</w:t>
      </w:r>
      <w:r>
        <w:rPr>
          <w:rFonts w:ascii="Times New Roman" w:hAnsi="Times New Roman"/>
          <w:bCs/>
          <w:sz w:val="24"/>
          <w:szCs w:val="24"/>
          <w:lang w:val="ro-RO" w:eastAsia="en-GB"/>
        </w:rPr>
        <w:t xml:space="preserve">sau </w:t>
      </w:r>
      <w:r w:rsidRPr="009926FA">
        <w:rPr>
          <w:rFonts w:ascii="Times New Roman" w:hAnsi="Times New Roman"/>
          <w:bCs/>
          <w:sz w:val="24"/>
          <w:szCs w:val="24"/>
          <w:lang w:val="ro-RO" w:eastAsia="en-GB"/>
        </w:rPr>
        <w:t xml:space="preserve">ADI a unor informaţii legate de Serviciu şi oricărei alte informaţii care pot fi solicitate în scopul efectuării unui proces de audit, către un </w:t>
      </w:r>
      <w:r>
        <w:rPr>
          <w:rFonts w:ascii="Times New Roman" w:hAnsi="Times New Roman"/>
          <w:bCs/>
          <w:sz w:val="24"/>
          <w:szCs w:val="24"/>
          <w:lang w:val="ro-RO" w:eastAsia="en-GB"/>
        </w:rPr>
        <w:t>delegat</w:t>
      </w:r>
      <w:r w:rsidRPr="009926FA">
        <w:rPr>
          <w:rFonts w:ascii="Times New Roman" w:hAnsi="Times New Roman"/>
          <w:bCs/>
          <w:sz w:val="24"/>
          <w:szCs w:val="24"/>
          <w:lang w:val="ro-RO" w:eastAsia="en-GB"/>
        </w:rPr>
        <w:t xml:space="preserve"> ulterior cu privire la Serviciu, inclusiv către consultanţii săi, în cazul în care </w:t>
      </w:r>
      <w:r>
        <w:rPr>
          <w:rFonts w:ascii="Times New Roman" w:hAnsi="Times New Roman"/>
          <w:bCs/>
          <w:sz w:val="24"/>
          <w:szCs w:val="24"/>
          <w:lang w:val="ro-RO" w:eastAsia="en-GB"/>
        </w:rPr>
        <w:t>Delegatar</w:t>
      </w:r>
      <w:r w:rsidRPr="009926FA">
        <w:rPr>
          <w:rFonts w:ascii="Times New Roman" w:hAnsi="Times New Roman"/>
          <w:bCs/>
          <w:sz w:val="24"/>
          <w:szCs w:val="24"/>
          <w:lang w:val="ro-RO" w:eastAsia="en-GB"/>
        </w:rPr>
        <w:t>ul decide organizarea unei noi proceduri pentru atribuirea gestiunii Serviciului;</w:t>
      </w:r>
      <w:bookmarkEnd w:id="77"/>
      <w:bookmarkEnd w:id="78"/>
      <w:bookmarkEnd w:id="79"/>
      <w:bookmarkEnd w:id="80"/>
      <w:bookmarkEnd w:id="81"/>
      <w:bookmarkEnd w:id="82"/>
      <w:bookmarkEnd w:id="83"/>
      <w:bookmarkEnd w:id="84"/>
      <w:bookmarkEnd w:id="85"/>
    </w:p>
    <w:p w14:paraId="619BF55E" w14:textId="36608C34" w:rsidR="00763C6B" w:rsidRDefault="00763C6B" w:rsidP="000969AE">
      <w:pPr>
        <w:pStyle w:val="ListParagraph"/>
        <w:numPr>
          <w:ilvl w:val="5"/>
          <w:numId w:val="23"/>
        </w:numPr>
        <w:tabs>
          <w:tab w:val="left" w:pos="567"/>
          <w:tab w:val="left" w:pos="851"/>
          <w:tab w:val="left" w:pos="993"/>
          <w:tab w:val="left" w:pos="1560"/>
        </w:tabs>
        <w:autoSpaceDE w:val="0"/>
        <w:autoSpaceDN w:val="0"/>
        <w:adjustRightInd w:val="0"/>
        <w:spacing w:after="240" w:line="320" w:lineRule="exact"/>
        <w:ind w:left="360" w:right="27"/>
        <w:jc w:val="both"/>
        <w:rPr>
          <w:rFonts w:ascii="Times New Roman" w:hAnsi="Times New Roman"/>
          <w:sz w:val="24"/>
          <w:szCs w:val="24"/>
          <w:lang w:val="ro-RO" w:eastAsia="en-GB"/>
        </w:rPr>
      </w:pPr>
      <w:r>
        <w:rPr>
          <w:rFonts w:ascii="Times New Roman" w:hAnsi="Times New Roman"/>
          <w:sz w:val="24"/>
          <w:szCs w:val="24"/>
          <w:lang w:val="ro-RO" w:eastAsia="en-GB"/>
        </w:rPr>
        <w:t xml:space="preserve">Art. 44 alin (1) se modifica după cum urmează: </w:t>
      </w:r>
    </w:p>
    <w:p w14:paraId="503E3882" w14:textId="6ED29D6D" w:rsidR="00763C6B" w:rsidRPr="009926FA" w:rsidRDefault="00763C6B" w:rsidP="00763C6B">
      <w:pPr>
        <w:tabs>
          <w:tab w:val="left" w:pos="360"/>
        </w:tabs>
        <w:autoSpaceDE w:val="0"/>
        <w:autoSpaceDN w:val="0"/>
        <w:adjustRightInd w:val="0"/>
        <w:spacing w:after="240" w:line="320" w:lineRule="exact"/>
        <w:ind w:right="27"/>
        <w:jc w:val="both"/>
        <w:rPr>
          <w:rFonts w:ascii="Times New Roman" w:hAnsi="Times New Roman"/>
          <w:sz w:val="24"/>
          <w:szCs w:val="24"/>
          <w:lang w:val="ro-RO" w:eastAsia="ro-RO"/>
        </w:rPr>
      </w:pPr>
      <w:r>
        <w:rPr>
          <w:rFonts w:ascii="Times New Roman" w:hAnsi="Times New Roman"/>
          <w:sz w:val="24"/>
          <w:szCs w:val="24"/>
          <w:lang w:val="ro-RO" w:eastAsia="ro-RO"/>
        </w:rPr>
        <w:t>(1)Delegat</w:t>
      </w:r>
      <w:r w:rsidRPr="009926FA">
        <w:rPr>
          <w:rFonts w:ascii="Times New Roman" w:hAnsi="Times New Roman"/>
          <w:sz w:val="24"/>
          <w:szCs w:val="24"/>
          <w:lang w:val="ro-RO" w:eastAsia="ro-RO"/>
        </w:rPr>
        <w:t xml:space="preserve">ul va lua toate măsurile necesare pentru a preveni sau îndepărta orice situaţie care are sau poate avea ca efect compromiterea executării prezentului Contract în mod obiectiv şi imparţial. Astfel de situaţii pot apărea ca rezultat al intereselor economice, afinităţilor politice sau naţionale, legăturilor de familie sau emoţionale ori al altor legături sau interese comune Oricare ar fi situaţia, apariţia unui conflict de interese trebuie notificată de către </w:t>
      </w:r>
      <w:r>
        <w:rPr>
          <w:rFonts w:ascii="Times New Roman" w:hAnsi="Times New Roman"/>
          <w:sz w:val="24"/>
          <w:szCs w:val="24"/>
          <w:lang w:val="ro-RO" w:eastAsia="ro-RO"/>
        </w:rPr>
        <w:t>Delegat</w:t>
      </w:r>
      <w:r w:rsidRPr="009926FA">
        <w:rPr>
          <w:rFonts w:ascii="Times New Roman" w:hAnsi="Times New Roman"/>
          <w:sz w:val="24"/>
          <w:szCs w:val="24"/>
          <w:lang w:val="ro-RO" w:eastAsia="ro-RO"/>
        </w:rPr>
        <w:t xml:space="preserve"> imediat </w:t>
      </w:r>
      <w:r>
        <w:rPr>
          <w:rFonts w:ascii="Times New Roman" w:hAnsi="Times New Roman"/>
          <w:sz w:val="24"/>
          <w:szCs w:val="24"/>
          <w:lang w:val="ro-RO" w:eastAsia="ro-RO"/>
        </w:rPr>
        <w:t>Delegatar</w:t>
      </w:r>
      <w:r w:rsidRPr="00CA4F8A">
        <w:rPr>
          <w:rFonts w:ascii="Times New Roman" w:hAnsi="Times New Roman"/>
          <w:sz w:val="24"/>
          <w:szCs w:val="24"/>
          <w:lang w:val="ro-RO" w:eastAsia="ro-RO"/>
        </w:rPr>
        <w:t>ului</w:t>
      </w:r>
      <w:r>
        <w:rPr>
          <w:rFonts w:ascii="Times New Roman" w:hAnsi="Times New Roman"/>
          <w:sz w:val="24"/>
          <w:szCs w:val="24"/>
          <w:lang w:val="ro-RO" w:eastAsia="ro-RO"/>
        </w:rPr>
        <w:t xml:space="preserve"> și </w:t>
      </w:r>
      <w:r w:rsidRPr="00CA4F8A">
        <w:rPr>
          <w:rFonts w:ascii="Times New Roman" w:hAnsi="Times New Roman"/>
          <w:sz w:val="24"/>
          <w:szCs w:val="24"/>
          <w:lang w:val="ro-RO" w:eastAsia="ro-RO"/>
        </w:rPr>
        <w:t>ADI, în scris</w:t>
      </w:r>
      <w:r w:rsidRPr="009926FA">
        <w:rPr>
          <w:rFonts w:ascii="Times New Roman" w:hAnsi="Times New Roman"/>
          <w:sz w:val="24"/>
          <w:szCs w:val="24"/>
          <w:lang w:val="ro-RO" w:eastAsia="ro-RO"/>
        </w:rPr>
        <w:t>.</w:t>
      </w:r>
    </w:p>
    <w:p w14:paraId="30EF7557" w14:textId="77777777" w:rsidR="00763C6B" w:rsidRDefault="00763C6B" w:rsidP="00763C6B">
      <w:pPr>
        <w:pStyle w:val="ListParagraph"/>
        <w:tabs>
          <w:tab w:val="left" w:pos="567"/>
          <w:tab w:val="left" w:pos="851"/>
          <w:tab w:val="left" w:pos="993"/>
          <w:tab w:val="left" w:pos="1560"/>
        </w:tabs>
        <w:autoSpaceDE w:val="0"/>
        <w:autoSpaceDN w:val="0"/>
        <w:adjustRightInd w:val="0"/>
        <w:spacing w:after="240" w:line="320" w:lineRule="exact"/>
        <w:ind w:left="360" w:right="27"/>
        <w:jc w:val="both"/>
        <w:rPr>
          <w:rFonts w:ascii="Times New Roman" w:hAnsi="Times New Roman"/>
          <w:sz w:val="24"/>
          <w:szCs w:val="24"/>
          <w:lang w:val="ro-RO" w:eastAsia="en-GB"/>
        </w:rPr>
      </w:pPr>
    </w:p>
    <w:p w14:paraId="71520A88" w14:textId="77777777" w:rsidR="00763C6B" w:rsidRDefault="001337A2" w:rsidP="00763C6B">
      <w:pPr>
        <w:pStyle w:val="ListParagraph"/>
        <w:numPr>
          <w:ilvl w:val="5"/>
          <w:numId w:val="23"/>
        </w:numPr>
        <w:tabs>
          <w:tab w:val="left" w:pos="567"/>
          <w:tab w:val="left" w:pos="851"/>
          <w:tab w:val="left" w:pos="993"/>
          <w:tab w:val="left" w:pos="1560"/>
        </w:tabs>
        <w:autoSpaceDE w:val="0"/>
        <w:autoSpaceDN w:val="0"/>
        <w:adjustRightInd w:val="0"/>
        <w:spacing w:after="240" w:line="320" w:lineRule="exact"/>
        <w:ind w:left="360" w:right="27"/>
        <w:jc w:val="both"/>
        <w:rPr>
          <w:rFonts w:ascii="Times New Roman" w:hAnsi="Times New Roman"/>
          <w:sz w:val="24"/>
          <w:szCs w:val="24"/>
          <w:lang w:val="ro-RO" w:eastAsia="en-GB"/>
        </w:rPr>
      </w:pPr>
      <w:r w:rsidRPr="000969AE">
        <w:rPr>
          <w:rFonts w:ascii="Times New Roman" w:hAnsi="Times New Roman"/>
          <w:sz w:val="24"/>
          <w:szCs w:val="24"/>
          <w:lang w:val="ro-RO" w:eastAsia="en-GB"/>
        </w:rPr>
        <w:t>Art 51</w:t>
      </w:r>
      <w:r w:rsidRPr="00763C6B">
        <w:rPr>
          <w:rFonts w:ascii="Times New Roman" w:hAnsi="Times New Roman"/>
          <w:sz w:val="24"/>
          <w:szCs w:val="24"/>
          <w:lang w:val="ro-RO" w:eastAsia="en-GB"/>
        </w:rPr>
        <w:t>alin (1) se</w:t>
      </w:r>
      <w:r w:rsidR="00763C6B">
        <w:rPr>
          <w:rFonts w:ascii="Times New Roman" w:hAnsi="Times New Roman"/>
          <w:sz w:val="24"/>
          <w:szCs w:val="24"/>
          <w:lang w:val="ro-RO" w:eastAsia="en-GB"/>
        </w:rPr>
        <w:t xml:space="preserve"> modifică cu următorul text</w:t>
      </w:r>
    </w:p>
    <w:p w14:paraId="6B0BEE47" w14:textId="59CFEFCE" w:rsidR="00763C6B" w:rsidRDefault="00763C6B" w:rsidP="00763C6B">
      <w:pPr>
        <w:pStyle w:val="ListParagraph"/>
        <w:tabs>
          <w:tab w:val="left" w:pos="567"/>
          <w:tab w:val="left" w:pos="851"/>
          <w:tab w:val="left" w:pos="993"/>
          <w:tab w:val="left" w:pos="1560"/>
        </w:tabs>
        <w:autoSpaceDE w:val="0"/>
        <w:autoSpaceDN w:val="0"/>
        <w:adjustRightInd w:val="0"/>
        <w:spacing w:after="240" w:line="320" w:lineRule="exact"/>
        <w:ind w:left="360" w:right="27"/>
        <w:jc w:val="both"/>
        <w:rPr>
          <w:rFonts w:ascii="Times New Roman" w:hAnsi="Times New Roman"/>
          <w:sz w:val="24"/>
          <w:szCs w:val="24"/>
          <w:lang w:val="ro-RO" w:eastAsia="en-GB"/>
        </w:rPr>
      </w:pPr>
      <w:r w:rsidRPr="009926FA">
        <w:rPr>
          <w:rFonts w:ascii="Times New Roman" w:hAnsi="Times New Roman"/>
          <w:b/>
          <w:sz w:val="24"/>
          <w:szCs w:val="24"/>
          <w:lang w:val="ro-RO" w:eastAsia="ro-RO"/>
        </w:rPr>
        <w:t xml:space="preserve">(1) </w:t>
      </w:r>
      <w:r w:rsidRPr="009926FA">
        <w:rPr>
          <w:rFonts w:ascii="Times New Roman" w:hAnsi="Times New Roman"/>
          <w:sz w:val="24"/>
          <w:szCs w:val="24"/>
          <w:lang w:val="ro-RO" w:eastAsia="en-GB"/>
        </w:rPr>
        <w:t xml:space="preserve">Fără a aduce atingere oricăror garanţii sau condiţii prevăzute de Lege și în plus faţă de orice alte declaraţii și garanţii acordate prin clauzele prezentului Contract, </w:t>
      </w:r>
      <w:r>
        <w:rPr>
          <w:rFonts w:ascii="Times New Roman" w:hAnsi="Times New Roman"/>
          <w:sz w:val="24"/>
          <w:szCs w:val="24"/>
          <w:lang w:val="ro-RO" w:eastAsia="en-GB"/>
        </w:rPr>
        <w:t>Delegat</w:t>
      </w:r>
      <w:r w:rsidRPr="009926FA">
        <w:rPr>
          <w:rFonts w:ascii="Times New Roman" w:hAnsi="Times New Roman"/>
          <w:sz w:val="24"/>
          <w:szCs w:val="24"/>
          <w:lang w:val="ro-RO" w:eastAsia="en-GB"/>
        </w:rPr>
        <w:t xml:space="preserve">ul declară şi garantează </w:t>
      </w:r>
      <w:r>
        <w:rPr>
          <w:rFonts w:ascii="Times New Roman" w:hAnsi="Times New Roman"/>
          <w:sz w:val="24"/>
          <w:szCs w:val="24"/>
          <w:lang w:val="ro-RO" w:eastAsia="ro-RO"/>
        </w:rPr>
        <w:t>Delegatar</w:t>
      </w:r>
      <w:r w:rsidRPr="009926FA">
        <w:rPr>
          <w:rFonts w:ascii="Times New Roman" w:hAnsi="Times New Roman"/>
          <w:sz w:val="24"/>
          <w:szCs w:val="24"/>
          <w:lang w:val="ro-RO" w:eastAsia="ro-RO"/>
        </w:rPr>
        <w:t>ului că cele stipulate în prezentul Articol sunt declaraţii corecte şi complete la Data Semnării şi că vor fi corecte şi complete la Data Începerii Contractului, precum şi pe toată Durata Contractului şi vor rămâne astfel după Data Încetării</w:t>
      </w:r>
      <w:r>
        <w:rPr>
          <w:rFonts w:ascii="Times New Roman" w:hAnsi="Times New Roman"/>
          <w:sz w:val="24"/>
          <w:szCs w:val="24"/>
          <w:lang w:val="ro-RO" w:eastAsia="ro-RO"/>
        </w:rPr>
        <w:t>, conform prevederilor art. 50</w:t>
      </w:r>
      <w:r w:rsidRPr="009926FA">
        <w:rPr>
          <w:rFonts w:ascii="Times New Roman" w:hAnsi="Times New Roman"/>
          <w:sz w:val="24"/>
          <w:szCs w:val="24"/>
          <w:lang w:val="ro-RO" w:eastAsia="ro-RO"/>
        </w:rPr>
        <w:t xml:space="preserve">:     </w:t>
      </w:r>
    </w:p>
    <w:p w14:paraId="5E3249DF" w14:textId="77777777" w:rsidR="00763C6B" w:rsidRDefault="00763C6B" w:rsidP="00763C6B">
      <w:pPr>
        <w:pStyle w:val="ListParagraph"/>
        <w:tabs>
          <w:tab w:val="left" w:pos="567"/>
          <w:tab w:val="left" w:pos="851"/>
          <w:tab w:val="left" w:pos="993"/>
          <w:tab w:val="left" w:pos="1560"/>
        </w:tabs>
        <w:autoSpaceDE w:val="0"/>
        <w:autoSpaceDN w:val="0"/>
        <w:adjustRightInd w:val="0"/>
        <w:spacing w:after="240" w:line="320" w:lineRule="exact"/>
        <w:ind w:left="360" w:right="27"/>
        <w:jc w:val="both"/>
        <w:rPr>
          <w:rFonts w:ascii="Times New Roman" w:hAnsi="Times New Roman"/>
          <w:sz w:val="24"/>
          <w:szCs w:val="24"/>
          <w:lang w:val="ro-RO" w:eastAsia="en-GB"/>
        </w:rPr>
      </w:pPr>
    </w:p>
    <w:p w14:paraId="7E72A5B1" w14:textId="6C36672A" w:rsidR="001337A2" w:rsidRPr="00763C6B" w:rsidRDefault="00763C6B" w:rsidP="00763C6B">
      <w:pPr>
        <w:pStyle w:val="ListParagraph"/>
        <w:tabs>
          <w:tab w:val="left" w:pos="567"/>
          <w:tab w:val="left" w:pos="851"/>
          <w:tab w:val="left" w:pos="993"/>
          <w:tab w:val="left" w:pos="1560"/>
        </w:tabs>
        <w:autoSpaceDE w:val="0"/>
        <w:autoSpaceDN w:val="0"/>
        <w:adjustRightInd w:val="0"/>
        <w:spacing w:after="240" w:line="320" w:lineRule="exact"/>
        <w:ind w:left="360" w:right="27"/>
        <w:jc w:val="both"/>
        <w:rPr>
          <w:rFonts w:ascii="Times New Roman" w:hAnsi="Times New Roman"/>
          <w:sz w:val="24"/>
          <w:szCs w:val="24"/>
          <w:lang w:val="ro-RO" w:eastAsia="en-GB"/>
        </w:rPr>
      </w:pPr>
      <w:r>
        <w:rPr>
          <w:rFonts w:ascii="Times New Roman" w:hAnsi="Times New Roman"/>
          <w:sz w:val="24"/>
          <w:szCs w:val="24"/>
          <w:lang w:val="ro-RO" w:eastAsia="en-GB"/>
        </w:rPr>
        <w:t>De asemenea, la alineatul (1) se adaugă</w:t>
      </w:r>
      <w:r w:rsidR="001337A2" w:rsidRPr="00763C6B">
        <w:rPr>
          <w:rFonts w:ascii="Times New Roman" w:hAnsi="Times New Roman"/>
          <w:sz w:val="24"/>
          <w:szCs w:val="24"/>
          <w:lang w:val="ro-RO" w:eastAsia="en-GB"/>
        </w:rPr>
        <w:t xml:space="preserve"> o literă suplimentară (h), astfel:</w:t>
      </w:r>
    </w:p>
    <w:p w14:paraId="53E08D43" w14:textId="7F14FEBA" w:rsidR="001337A2" w:rsidRPr="001337A2" w:rsidRDefault="001337A2" w:rsidP="000767C8">
      <w:pPr>
        <w:tabs>
          <w:tab w:val="left" w:pos="90"/>
          <w:tab w:val="left" w:pos="270"/>
        </w:tabs>
        <w:autoSpaceDE w:val="0"/>
        <w:autoSpaceDN w:val="0"/>
        <w:adjustRightInd w:val="0"/>
        <w:spacing w:after="240" w:line="320" w:lineRule="exact"/>
        <w:ind w:left="270" w:right="27"/>
        <w:jc w:val="both"/>
        <w:rPr>
          <w:rFonts w:ascii="Times New Roman" w:hAnsi="Times New Roman"/>
          <w:sz w:val="24"/>
          <w:szCs w:val="24"/>
          <w:lang w:val="ro-RO" w:eastAsia="ro-RO"/>
        </w:rPr>
      </w:pPr>
      <w:r>
        <w:rPr>
          <w:rFonts w:ascii="Times New Roman" w:hAnsi="Times New Roman"/>
          <w:sz w:val="24"/>
          <w:szCs w:val="24"/>
          <w:lang w:val="ro-RO" w:eastAsia="ro-RO"/>
        </w:rPr>
        <w:lastRenderedPageBreak/>
        <w:t>h)</w:t>
      </w:r>
      <w:r w:rsidR="000767C8">
        <w:rPr>
          <w:rFonts w:ascii="Times New Roman" w:hAnsi="Times New Roman"/>
          <w:sz w:val="24"/>
          <w:szCs w:val="24"/>
          <w:lang w:val="ro-RO" w:eastAsia="ro-RO"/>
        </w:rPr>
        <w:t xml:space="preserve"> </w:t>
      </w:r>
      <w:r w:rsidRPr="001337A2">
        <w:rPr>
          <w:rFonts w:ascii="Times New Roman" w:hAnsi="Times New Roman"/>
          <w:sz w:val="24"/>
          <w:szCs w:val="24"/>
          <w:lang w:val="ro-RO" w:eastAsia="ro-RO"/>
        </w:rPr>
        <w:t>Actul constitutiv al Delegatului nu va suferi modificări care ar determina ca îndeplinirea ulterioară a obligațiilor sale conform contractului să fie ilegală sau ar presupune un conflict cu acesta.</w:t>
      </w:r>
    </w:p>
    <w:p w14:paraId="24A11CF4" w14:textId="68BA07C5" w:rsidR="001337A2" w:rsidRPr="00534CFB" w:rsidRDefault="001337A2" w:rsidP="00534CFB">
      <w:pPr>
        <w:ind w:left="360"/>
        <w:rPr>
          <w:rFonts w:asciiTheme="majorBidi" w:hAnsiTheme="majorBidi" w:cstheme="majorBidi"/>
          <w:b/>
          <w:bCs/>
          <w:sz w:val="24"/>
          <w:szCs w:val="24"/>
          <w:lang w:val="ro-RO"/>
        </w:rPr>
      </w:pPr>
    </w:p>
    <w:p w14:paraId="11BBBA22" w14:textId="4DD44508" w:rsidR="00880430" w:rsidRDefault="00880430" w:rsidP="001337A2">
      <w:pPr>
        <w:pStyle w:val="ListParagraph"/>
        <w:numPr>
          <w:ilvl w:val="0"/>
          <w:numId w:val="1"/>
        </w:numPr>
        <w:rPr>
          <w:rFonts w:asciiTheme="majorBidi" w:hAnsiTheme="majorBidi" w:cstheme="majorBidi"/>
          <w:b/>
          <w:bCs/>
          <w:sz w:val="24"/>
          <w:szCs w:val="24"/>
          <w:lang w:val="fr-FR"/>
        </w:rPr>
      </w:pPr>
      <w:proofErr w:type="spellStart"/>
      <w:r w:rsidRPr="001337A2">
        <w:rPr>
          <w:rFonts w:asciiTheme="majorBidi" w:hAnsiTheme="majorBidi" w:cstheme="majorBidi"/>
          <w:b/>
          <w:bCs/>
          <w:sz w:val="24"/>
          <w:szCs w:val="24"/>
          <w:lang w:val="fr-FR"/>
        </w:rPr>
        <w:t>Amendamente</w:t>
      </w:r>
      <w:proofErr w:type="spellEnd"/>
      <w:r w:rsidRPr="001337A2">
        <w:rPr>
          <w:rFonts w:asciiTheme="majorBidi" w:hAnsiTheme="majorBidi" w:cstheme="majorBidi"/>
          <w:b/>
          <w:bCs/>
          <w:sz w:val="24"/>
          <w:szCs w:val="24"/>
          <w:lang w:val="fr-FR"/>
        </w:rPr>
        <w:t xml:space="preserve"> la </w:t>
      </w:r>
      <w:proofErr w:type="spellStart"/>
      <w:r w:rsidRPr="001337A2">
        <w:rPr>
          <w:rFonts w:asciiTheme="majorBidi" w:hAnsiTheme="majorBidi" w:cstheme="majorBidi"/>
          <w:b/>
          <w:bCs/>
          <w:sz w:val="24"/>
          <w:szCs w:val="24"/>
          <w:lang w:val="fr-FR"/>
        </w:rPr>
        <w:t>Volumul</w:t>
      </w:r>
      <w:proofErr w:type="spellEnd"/>
      <w:r w:rsidRPr="001337A2">
        <w:rPr>
          <w:rFonts w:asciiTheme="majorBidi" w:hAnsiTheme="majorBidi" w:cstheme="majorBidi"/>
          <w:b/>
          <w:bCs/>
          <w:sz w:val="24"/>
          <w:szCs w:val="24"/>
          <w:lang w:val="fr-FR"/>
        </w:rPr>
        <w:t xml:space="preserve"> </w:t>
      </w:r>
      <w:proofErr w:type="spellStart"/>
      <w:r w:rsidRPr="001337A2">
        <w:rPr>
          <w:rFonts w:asciiTheme="majorBidi" w:hAnsiTheme="majorBidi" w:cstheme="majorBidi"/>
          <w:b/>
          <w:bCs/>
          <w:sz w:val="24"/>
          <w:szCs w:val="24"/>
          <w:lang w:val="fr-FR"/>
        </w:rPr>
        <w:t>Formulare</w:t>
      </w:r>
      <w:proofErr w:type="spellEnd"/>
    </w:p>
    <w:p w14:paraId="63691B0C" w14:textId="77777777" w:rsidR="001337A2" w:rsidRPr="001337A2" w:rsidRDefault="001337A2" w:rsidP="001337A2">
      <w:pPr>
        <w:pStyle w:val="ListParagraph"/>
        <w:rPr>
          <w:rFonts w:asciiTheme="majorBidi" w:hAnsiTheme="majorBidi" w:cstheme="majorBidi"/>
          <w:b/>
          <w:bCs/>
          <w:sz w:val="24"/>
          <w:szCs w:val="24"/>
          <w:lang w:val="fr-FR"/>
        </w:rPr>
      </w:pPr>
    </w:p>
    <w:p w14:paraId="6FB3C0F9" w14:textId="005DCAB4" w:rsidR="00880430" w:rsidRPr="000767C8" w:rsidRDefault="001337A2">
      <w:pPr>
        <w:rPr>
          <w:rFonts w:asciiTheme="majorBidi" w:hAnsiTheme="majorBidi" w:cstheme="majorBidi"/>
          <w:sz w:val="24"/>
          <w:szCs w:val="24"/>
          <w:lang w:val="fr-FR"/>
        </w:rPr>
      </w:pPr>
      <w:proofErr w:type="spellStart"/>
      <w:r w:rsidRPr="000767C8">
        <w:rPr>
          <w:rFonts w:asciiTheme="majorBidi" w:hAnsiTheme="majorBidi" w:cstheme="majorBidi"/>
          <w:sz w:val="24"/>
          <w:szCs w:val="24"/>
          <w:lang w:val="fr-FR"/>
        </w:rPr>
        <w:t>Anexa</w:t>
      </w:r>
      <w:proofErr w:type="spellEnd"/>
      <w:r w:rsidRPr="000767C8">
        <w:rPr>
          <w:rFonts w:asciiTheme="majorBidi" w:hAnsiTheme="majorBidi" w:cstheme="majorBidi"/>
          <w:sz w:val="24"/>
          <w:szCs w:val="24"/>
          <w:lang w:val="fr-FR"/>
        </w:rPr>
        <w:t xml:space="preserve"> 2 la </w:t>
      </w:r>
      <w:proofErr w:type="spellStart"/>
      <w:r w:rsidRPr="000767C8">
        <w:rPr>
          <w:rFonts w:asciiTheme="majorBidi" w:hAnsiTheme="majorBidi" w:cstheme="majorBidi"/>
          <w:sz w:val="24"/>
          <w:szCs w:val="24"/>
          <w:lang w:val="fr-FR"/>
        </w:rPr>
        <w:t>Formularul</w:t>
      </w:r>
      <w:proofErr w:type="spellEnd"/>
      <w:r w:rsidRPr="000767C8">
        <w:rPr>
          <w:rFonts w:asciiTheme="majorBidi" w:hAnsiTheme="majorBidi" w:cstheme="majorBidi"/>
          <w:sz w:val="24"/>
          <w:szCs w:val="24"/>
          <w:lang w:val="fr-FR"/>
        </w:rPr>
        <w:t xml:space="preserve"> 21, </w:t>
      </w:r>
      <w:proofErr w:type="spellStart"/>
      <w:r w:rsidRPr="000767C8">
        <w:rPr>
          <w:rFonts w:asciiTheme="majorBidi" w:hAnsiTheme="majorBidi" w:cstheme="majorBidi"/>
          <w:sz w:val="24"/>
          <w:szCs w:val="24"/>
          <w:lang w:val="fr-FR"/>
        </w:rPr>
        <w:t>pag</w:t>
      </w:r>
      <w:proofErr w:type="spellEnd"/>
      <w:r w:rsidRPr="000767C8">
        <w:rPr>
          <w:rFonts w:asciiTheme="majorBidi" w:hAnsiTheme="majorBidi" w:cstheme="majorBidi"/>
          <w:sz w:val="24"/>
          <w:szCs w:val="24"/>
          <w:lang w:val="fr-FR"/>
        </w:rPr>
        <w:t xml:space="preserve">. 56, al </w:t>
      </w:r>
      <w:proofErr w:type="spellStart"/>
      <w:r w:rsidRPr="000767C8">
        <w:rPr>
          <w:rFonts w:asciiTheme="majorBidi" w:hAnsiTheme="majorBidi" w:cstheme="majorBidi"/>
          <w:sz w:val="24"/>
          <w:szCs w:val="24"/>
          <w:lang w:val="fr-FR"/>
        </w:rPr>
        <w:t>doilea</w:t>
      </w:r>
      <w:proofErr w:type="spellEnd"/>
      <w:r w:rsidRPr="000767C8">
        <w:rPr>
          <w:rFonts w:asciiTheme="majorBidi" w:hAnsiTheme="majorBidi" w:cstheme="majorBidi"/>
          <w:sz w:val="24"/>
          <w:szCs w:val="24"/>
          <w:lang w:val="fr-FR"/>
        </w:rPr>
        <w:t xml:space="preserve"> </w:t>
      </w:r>
      <w:proofErr w:type="spellStart"/>
      <w:r w:rsidRPr="000767C8">
        <w:rPr>
          <w:rFonts w:asciiTheme="majorBidi" w:hAnsiTheme="majorBidi" w:cstheme="majorBidi"/>
          <w:sz w:val="24"/>
          <w:szCs w:val="24"/>
          <w:lang w:val="fr-FR"/>
        </w:rPr>
        <w:t>aliniat</w:t>
      </w:r>
      <w:proofErr w:type="spellEnd"/>
      <w:r w:rsidRPr="000767C8">
        <w:rPr>
          <w:rFonts w:asciiTheme="majorBidi" w:hAnsiTheme="majorBidi" w:cstheme="majorBidi"/>
          <w:sz w:val="24"/>
          <w:szCs w:val="24"/>
          <w:lang w:val="fr-FR"/>
        </w:rPr>
        <w:t xml:space="preserve">, se </w:t>
      </w:r>
      <w:proofErr w:type="spellStart"/>
      <w:r w:rsidRPr="000767C8">
        <w:rPr>
          <w:rFonts w:asciiTheme="majorBidi" w:hAnsiTheme="majorBidi" w:cstheme="majorBidi"/>
          <w:sz w:val="24"/>
          <w:szCs w:val="24"/>
          <w:lang w:val="fr-FR"/>
        </w:rPr>
        <w:t>completează</w:t>
      </w:r>
      <w:proofErr w:type="spellEnd"/>
      <w:r w:rsidRPr="000767C8">
        <w:rPr>
          <w:rFonts w:asciiTheme="majorBidi" w:hAnsiTheme="majorBidi" w:cstheme="majorBidi"/>
          <w:sz w:val="24"/>
          <w:szCs w:val="24"/>
          <w:lang w:val="fr-FR"/>
        </w:rPr>
        <w:t xml:space="preserve"> </w:t>
      </w:r>
      <w:proofErr w:type="spellStart"/>
      <w:r w:rsidRPr="000767C8">
        <w:rPr>
          <w:rFonts w:asciiTheme="majorBidi" w:hAnsiTheme="majorBidi" w:cstheme="majorBidi"/>
          <w:sz w:val="24"/>
          <w:szCs w:val="24"/>
          <w:lang w:val="fr-FR"/>
        </w:rPr>
        <w:t>astfel</w:t>
      </w:r>
      <w:proofErr w:type="spellEnd"/>
      <w:r w:rsidRPr="000767C8">
        <w:rPr>
          <w:rFonts w:asciiTheme="majorBidi" w:hAnsiTheme="majorBidi" w:cstheme="majorBidi"/>
          <w:sz w:val="24"/>
          <w:szCs w:val="24"/>
          <w:lang w:val="fr-FR"/>
        </w:rPr>
        <w:t> :</w:t>
      </w:r>
    </w:p>
    <w:p w14:paraId="52D48858" w14:textId="60F8E8B1" w:rsidR="001337A2" w:rsidRPr="000767C8" w:rsidRDefault="001337A2" w:rsidP="001337A2">
      <w:pPr>
        <w:jc w:val="both"/>
        <w:rPr>
          <w:rFonts w:ascii="Times New Roman" w:hAnsi="Times New Roman" w:cs="Times New Roman"/>
          <w:sz w:val="24"/>
          <w:szCs w:val="24"/>
          <w:lang w:val="pt-BR"/>
        </w:rPr>
      </w:pPr>
      <w:r w:rsidRPr="000767C8">
        <w:rPr>
          <w:rFonts w:ascii="Times New Roman" w:hAnsi="Times New Roman" w:cs="Times New Roman"/>
          <w:sz w:val="24"/>
          <w:szCs w:val="24"/>
          <w:lang w:val="fr-FR"/>
        </w:rPr>
        <w:t>« </w:t>
      </w:r>
      <w:proofErr w:type="spellStart"/>
      <w:r w:rsidRPr="000767C8">
        <w:rPr>
          <w:rFonts w:ascii="Times New Roman" w:hAnsi="Times New Roman" w:cs="Times New Roman"/>
          <w:sz w:val="24"/>
          <w:szCs w:val="24"/>
          <w:lang w:val="fr-FR"/>
        </w:rPr>
        <w:t>Fiecare</w:t>
      </w:r>
      <w:proofErr w:type="spellEnd"/>
      <w:r w:rsidRPr="000767C8">
        <w:rPr>
          <w:rFonts w:ascii="Times New Roman" w:hAnsi="Times New Roman" w:cs="Times New Roman"/>
          <w:sz w:val="24"/>
          <w:szCs w:val="24"/>
          <w:lang w:val="fr-FR"/>
        </w:rPr>
        <w:t xml:space="preserve"> </w:t>
      </w:r>
      <w:proofErr w:type="spellStart"/>
      <w:r w:rsidRPr="000767C8">
        <w:rPr>
          <w:rFonts w:ascii="Times New Roman" w:hAnsi="Times New Roman" w:cs="Times New Roman"/>
          <w:sz w:val="24"/>
          <w:szCs w:val="24"/>
          <w:lang w:val="fr-FR"/>
        </w:rPr>
        <w:t>Fişa</w:t>
      </w:r>
      <w:proofErr w:type="spellEnd"/>
      <w:r w:rsidRPr="000767C8">
        <w:rPr>
          <w:rFonts w:ascii="Times New Roman" w:hAnsi="Times New Roman" w:cs="Times New Roman"/>
          <w:sz w:val="24"/>
          <w:szCs w:val="24"/>
          <w:lang w:val="fr-FR"/>
        </w:rPr>
        <w:t xml:space="preserve"> de </w:t>
      </w:r>
      <w:proofErr w:type="spellStart"/>
      <w:r w:rsidRPr="000767C8">
        <w:rPr>
          <w:rFonts w:ascii="Times New Roman" w:hAnsi="Times New Roman" w:cs="Times New Roman"/>
          <w:sz w:val="24"/>
          <w:szCs w:val="24"/>
          <w:lang w:val="fr-FR"/>
        </w:rPr>
        <w:t>fundamentare</w:t>
      </w:r>
      <w:proofErr w:type="spellEnd"/>
      <w:r w:rsidRPr="000767C8">
        <w:rPr>
          <w:rFonts w:ascii="Times New Roman" w:hAnsi="Times New Roman" w:cs="Times New Roman"/>
          <w:sz w:val="24"/>
          <w:szCs w:val="24"/>
          <w:lang w:val="fr-FR"/>
        </w:rPr>
        <w:t xml:space="preserve"> a </w:t>
      </w:r>
      <w:proofErr w:type="spellStart"/>
      <w:r w:rsidRPr="000767C8">
        <w:rPr>
          <w:rFonts w:ascii="Times New Roman" w:hAnsi="Times New Roman" w:cs="Times New Roman"/>
          <w:sz w:val="24"/>
          <w:szCs w:val="24"/>
          <w:lang w:val="fr-FR"/>
        </w:rPr>
        <w:t>tarifelor</w:t>
      </w:r>
      <w:proofErr w:type="spellEnd"/>
      <w:r w:rsidRPr="000767C8">
        <w:rPr>
          <w:rFonts w:ascii="Times New Roman" w:hAnsi="Times New Roman" w:cs="Times New Roman"/>
          <w:sz w:val="24"/>
          <w:szCs w:val="24"/>
          <w:lang w:val="fr-FR"/>
        </w:rPr>
        <w:t xml:space="preserve"> va fi </w:t>
      </w:r>
      <w:proofErr w:type="spellStart"/>
      <w:r w:rsidRPr="000767C8">
        <w:rPr>
          <w:rFonts w:ascii="Times New Roman" w:hAnsi="Times New Roman" w:cs="Times New Roman"/>
          <w:sz w:val="24"/>
          <w:szCs w:val="24"/>
          <w:lang w:val="fr-FR"/>
        </w:rPr>
        <w:t>însoțită</w:t>
      </w:r>
      <w:proofErr w:type="spellEnd"/>
      <w:r w:rsidRPr="000767C8">
        <w:rPr>
          <w:rFonts w:ascii="Times New Roman" w:hAnsi="Times New Roman" w:cs="Times New Roman"/>
          <w:sz w:val="24"/>
          <w:szCs w:val="24"/>
          <w:lang w:val="fr-FR"/>
        </w:rPr>
        <w:t xml:space="preserve"> de </w:t>
      </w:r>
      <w:proofErr w:type="spellStart"/>
      <w:r w:rsidRPr="000767C8">
        <w:rPr>
          <w:rFonts w:ascii="Times New Roman" w:hAnsi="Times New Roman" w:cs="Times New Roman"/>
          <w:sz w:val="24"/>
          <w:szCs w:val="24"/>
          <w:lang w:val="fr-FR"/>
        </w:rPr>
        <w:t>memoriu</w:t>
      </w:r>
      <w:proofErr w:type="spellEnd"/>
      <w:r w:rsidRPr="000767C8">
        <w:rPr>
          <w:rFonts w:ascii="Times New Roman" w:hAnsi="Times New Roman" w:cs="Times New Roman"/>
          <w:sz w:val="24"/>
          <w:szCs w:val="24"/>
          <w:lang w:val="fr-FR"/>
        </w:rPr>
        <w:t xml:space="preserve"> </w:t>
      </w:r>
      <w:proofErr w:type="spellStart"/>
      <w:r w:rsidRPr="000767C8">
        <w:rPr>
          <w:rFonts w:ascii="Times New Roman" w:hAnsi="Times New Roman" w:cs="Times New Roman"/>
          <w:sz w:val="24"/>
          <w:szCs w:val="24"/>
          <w:lang w:val="fr-FR"/>
        </w:rPr>
        <w:t>tehnic-economic</w:t>
      </w:r>
      <w:proofErr w:type="spellEnd"/>
      <w:r w:rsidRPr="000767C8">
        <w:rPr>
          <w:rFonts w:ascii="Times New Roman" w:hAnsi="Times New Roman" w:cs="Times New Roman"/>
          <w:sz w:val="24"/>
          <w:szCs w:val="24"/>
          <w:lang w:val="fr-FR"/>
        </w:rPr>
        <w:t xml:space="preserve"> </w:t>
      </w:r>
      <w:proofErr w:type="spellStart"/>
      <w:r w:rsidRPr="000767C8">
        <w:rPr>
          <w:rFonts w:ascii="Times New Roman" w:hAnsi="Times New Roman" w:cs="Times New Roman"/>
          <w:sz w:val="24"/>
          <w:szCs w:val="24"/>
          <w:lang w:val="fr-FR"/>
        </w:rPr>
        <w:t>și</w:t>
      </w:r>
      <w:proofErr w:type="spellEnd"/>
      <w:r w:rsidRPr="000767C8">
        <w:rPr>
          <w:rFonts w:ascii="Times New Roman" w:hAnsi="Times New Roman" w:cs="Times New Roman"/>
          <w:sz w:val="24"/>
          <w:szCs w:val="24"/>
          <w:lang w:val="fr-FR"/>
        </w:rPr>
        <w:t xml:space="preserve"> documente de </w:t>
      </w:r>
      <w:proofErr w:type="spellStart"/>
      <w:r w:rsidRPr="000767C8">
        <w:rPr>
          <w:rFonts w:ascii="Times New Roman" w:hAnsi="Times New Roman" w:cs="Times New Roman"/>
          <w:sz w:val="24"/>
          <w:szCs w:val="24"/>
          <w:lang w:val="fr-FR"/>
        </w:rPr>
        <w:t>justificare</w:t>
      </w:r>
      <w:proofErr w:type="spellEnd"/>
      <w:r w:rsidRPr="000767C8">
        <w:rPr>
          <w:rFonts w:ascii="Times New Roman" w:hAnsi="Times New Roman" w:cs="Times New Roman"/>
          <w:sz w:val="24"/>
          <w:szCs w:val="24"/>
          <w:lang w:val="fr-FR"/>
        </w:rPr>
        <w:t xml:space="preserve"> a </w:t>
      </w:r>
      <w:proofErr w:type="spellStart"/>
      <w:r w:rsidRPr="000767C8">
        <w:rPr>
          <w:rFonts w:ascii="Times New Roman" w:hAnsi="Times New Roman" w:cs="Times New Roman"/>
          <w:sz w:val="24"/>
          <w:szCs w:val="24"/>
          <w:lang w:val="fr-FR"/>
        </w:rPr>
        <w:t>costurilor</w:t>
      </w:r>
      <w:proofErr w:type="spellEnd"/>
      <w:r w:rsidRPr="000767C8">
        <w:rPr>
          <w:rFonts w:ascii="Times New Roman" w:hAnsi="Times New Roman" w:cs="Times New Roman"/>
          <w:sz w:val="24"/>
          <w:szCs w:val="24"/>
          <w:lang w:val="fr-FR"/>
        </w:rPr>
        <w:t xml:space="preserve"> </w:t>
      </w:r>
      <w:proofErr w:type="spellStart"/>
      <w:r w:rsidRPr="000767C8">
        <w:rPr>
          <w:rFonts w:ascii="Times New Roman" w:hAnsi="Times New Roman" w:cs="Times New Roman"/>
          <w:sz w:val="24"/>
          <w:szCs w:val="24"/>
          <w:lang w:val="fr-FR"/>
        </w:rPr>
        <w:t>prezentate</w:t>
      </w:r>
      <w:proofErr w:type="spellEnd"/>
      <w:r w:rsidRPr="000767C8">
        <w:rPr>
          <w:rFonts w:ascii="Times New Roman" w:hAnsi="Times New Roman" w:cs="Times New Roman"/>
          <w:sz w:val="24"/>
          <w:szCs w:val="24"/>
          <w:lang w:val="fr-FR"/>
        </w:rPr>
        <w:t xml:space="preserve"> </w:t>
      </w:r>
      <w:proofErr w:type="spellStart"/>
      <w:r w:rsidRPr="000767C8">
        <w:rPr>
          <w:rFonts w:ascii="Times New Roman" w:hAnsi="Times New Roman" w:cs="Times New Roman"/>
          <w:sz w:val="24"/>
          <w:szCs w:val="24"/>
          <w:lang w:val="fr-FR"/>
        </w:rPr>
        <w:t>în</w:t>
      </w:r>
      <w:proofErr w:type="spellEnd"/>
      <w:r w:rsidRPr="000767C8">
        <w:rPr>
          <w:rFonts w:ascii="Times New Roman" w:hAnsi="Times New Roman" w:cs="Times New Roman"/>
          <w:sz w:val="24"/>
          <w:szCs w:val="24"/>
          <w:lang w:val="fr-FR"/>
        </w:rPr>
        <w:t xml:space="preserve"> </w:t>
      </w:r>
      <w:proofErr w:type="spellStart"/>
      <w:r w:rsidRPr="000767C8">
        <w:rPr>
          <w:rFonts w:ascii="Times New Roman" w:hAnsi="Times New Roman" w:cs="Times New Roman"/>
          <w:sz w:val="24"/>
          <w:szCs w:val="24"/>
          <w:lang w:val="fr-FR"/>
        </w:rPr>
        <w:t>anexe</w:t>
      </w:r>
      <w:proofErr w:type="spellEnd"/>
      <w:r w:rsidRPr="000767C8">
        <w:rPr>
          <w:rFonts w:ascii="Times New Roman" w:hAnsi="Times New Roman" w:cs="Times New Roman"/>
          <w:sz w:val="24"/>
          <w:szCs w:val="24"/>
          <w:lang w:val="fr-FR"/>
        </w:rPr>
        <w:t xml:space="preserve"> </w:t>
      </w:r>
      <w:proofErr w:type="spellStart"/>
      <w:r w:rsidRPr="000767C8">
        <w:rPr>
          <w:rFonts w:ascii="Times New Roman" w:hAnsi="Times New Roman" w:cs="Times New Roman"/>
          <w:sz w:val="24"/>
          <w:szCs w:val="24"/>
          <w:lang w:val="fr-FR"/>
        </w:rPr>
        <w:t>separate</w:t>
      </w:r>
      <w:proofErr w:type="spellEnd"/>
      <w:r w:rsidRPr="000767C8">
        <w:rPr>
          <w:rFonts w:ascii="Times New Roman" w:hAnsi="Times New Roman" w:cs="Times New Roman"/>
          <w:sz w:val="24"/>
          <w:szCs w:val="24"/>
          <w:lang w:val="fr-FR"/>
        </w:rPr>
        <w:t xml:space="preserve">. In </w:t>
      </w:r>
      <w:proofErr w:type="spellStart"/>
      <w:r w:rsidRPr="000767C8">
        <w:rPr>
          <w:rFonts w:ascii="Times New Roman" w:hAnsi="Times New Roman" w:cs="Times New Roman"/>
          <w:sz w:val="24"/>
          <w:szCs w:val="24"/>
          <w:lang w:val="fr-FR"/>
        </w:rPr>
        <w:t>aceste</w:t>
      </w:r>
      <w:proofErr w:type="spellEnd"/>
      <w:r w:rsidRPr="000767C8">
        <w:rPr>
          <w:rFonts w:ascii="Times New Roman" w:hAnsi="Times New Roman" w:cs="Times New Roman"/>
          <w:sz w:val="24"/>
          <w:szCs w:val="24"/>
          <w:lang w:val="fr-FR"/>
        </w:rPr>
        <w:t xml:space="preserve"> documente, </w:t>
      </w:r>
      <w:proofErr w:type="spellStart"/>
      <w:r w:rsidRPr="000767C8">
        <w:rPr>
          <w:rFonts w:ascii="Times New Roman" w:hAnsi="Times New Roman" w:cs="Times New Roman"/>
          <w:sz w:val="24"/>
          <w:szCs w:val="24"/>
          <w:lang w:val="fr-FR"/>
        </w:rPr>
        <w:t>pentru</w:t>
      </w:r>
      <w:proofErr w:type="spellEnd"/>
      <w:r w:rsidRPr="000767C8">
        <w:rPr>
          <w:rFonts w:ascii="Times New Roman" w:hAnsi="Times New Roman" w:cs="Times New Roman"/>
          <w:sz w:val="24"/>
          <w:szCs w:val="24"/>
          <w:lang w:val="fr-FR"/>
        </w:rPr>
        <w:t xml:space="preserve"> </w:t>
      </w:r>
      <w:proofErr w:type="spellStart"/>
      <w:r w:rsidRPr="000767C8">
        <w:rPr>
          <w:rFonts w:ascii="Times New Roman" w:hAnsi="Times New Roman" w:cs="Times New Roman"/>
          <w:sz w:val="24"/>
          <w:szCs w:val="24"/>
          <w:lang w:val="fr-FR"/>
        </w:rPr>
        <w:t>fiecare</w:t>
      </w:r>
      <w:proofErr w:type="spellEnd"/>
      <w:r w:rsidRPr="000767C8">
        <w:rPr>
          <w:rFonts w:ascii="Times New Roman" w:hAnsi="Times New Roman" w:cs="Times New Roman"/>
          <w:sz w:val="24"/>
          <w:szCs w:val="24"/>
          <w:lang w:val="fr-FR"/>
        </w:rPr>
        <w:t xml:space="preserve"> </w:t>
      </w:r>
      <w:proofErr w:type="spellStart"/>
      <w:r w:rsidRPr="000767C8">
        <w:rPr>
          <w:rFonts w:ascii="Times New Roman" w:hAnsi="Times New Roman" w:cs="Times New Roman"/>
          <w:sz w:val="24"/>
          <w:szCs w:val="24"/>
          <w:lang w:val="fr-FR"/>
        </w:rPr>
        <w:t>element</w:t>
      </w:r>
      <w:proofErr w:type="spellEnd"/>
      <w:r w:rsidRPr="000767C8">
        <w:rPr>
          <w:rFonts w:ascii="Times New Roman" w:hAnsi="Times New Roman" w:cs="Times New Roman"/>
          <w:sz w:val="24"/>
          <w:szCs w:val="24"/>
          <w:lang w:val="fr-FR"/>
        </w:rPr>
        <w:t xml:space="preserve"> de </w:t>
      </w:r>
      <w:proofErr w:type="spellStart"/>
      <w:r w:rsidRPr="000767C8">
        <w:rPr>
          <w:rFonts w:ascii="Times New Roman" w:hAnsi="Times New Roman" w:cs="Times New Roman"/>
          <w:sz w:val="24"/>
          <w:szCs w:val="24"/>
          <w:lang w:val="fr-FR"/>
        </w:rPr>
        <w:t>cost</w:t>
      </w:r>
      <w:proofErr w:type="spellEnd"/>
      <w:r w:rsidRPr="000767C8">
        <w:rPr>
          <w:rFonts w:ascii="Times New Roman" w:hAnsi="Times New Roman" w:cs="Times New Roman"/>
          <w:sz w:val="24"/>
          <w:szCs w:val="24"/>
          <w:lang w:val="fr-FR"/>
        </w:rPr>
        <w:t xml:space="preserve"> va fi </w:t>
      </w:r>
      <w:proofErr w:type="spellStart"/>
      <w:r w:rsidRPr="000767C8">
        <w:rPr>
          <w:rFonts w:ascii="Times New Roman" w:hAnsi="Times New Roman" w:cs="Times New Roman"/>
          <w:sz w:val="24"/>
          <w:szCs w:val="24"/>
          <w:lang w:val="fr-FR"/>
        </w:rPr>
        <w:t>prezentat</w:t>
      </w:r>
      <w:proofErr w:type="spellEnd"/>
      <w:r w:rsidRPr="000767C8">
        <w:rPr>
          <w:rFonts w:ascii="Times New Roman" w:hAnsi="Times New Roman" w:cs="Times New Roman"/>
          <w:sz w:val="24"/>
          <w:szCs w:val="24"/>
          <w:lang w:val="fr-FR"/>
        </w:rPr>
        <w:t xml:space="preserve"> </w:t>
      </w:r>
      <w:proofErr w:type="spellStart"/>
      <w:r w:rsidRPr="000767C8">
        <w:rPr>
          <w:rFonts w:ascii="Times New Roman" w:hAnsi="Times New Roman" w:cs="Times New Roman"/>
          <w:sz w:val="24"/>
          <w:szCs w:val="24"/>
          <w:lang w:val="fr-FR"/>
        </w:rPr>
        <w:t>în</w:t>
      </w:r>
      <w:proofErr w:type="spellEnd"/>
      <w:r w:rsidRPr="000767C8">
        <w:rPr>
          <w:rFonts w:ascii="Times New Roman" w:hAnsi="Times New Roman" w:cs="Times New Roman"/>
          <w:sz w:val="24"/>
          <w:szCs w:val="24"/>
          <w:lang w:val="fr-FR"/>
        </w:rPr>
        <w:t xml:space="preserve"> </w:t>
      </w:r>
      <w:proofErr w:type="spellStart"/>
      <w:r w:rsidRPr="000767C8">
        <w:rPr>
          <w:rFonts w:ascii="Times New Roman" w:hAnsi="Times New Roman" w:cs="Times New Roman"/>
          <w:sz w:val="24"/>
          <w:szCs w:val="24"/>
          <w:lang w:val="fr-FR"/>
        </w:rPr>
        <w:t>detaliu</w:t>
      </w:r>
      <w:proofErr w:type="spellEnd"/>
      <w:r w:rsidRPr="000767C8">
        <w:rPr>
          <w:rFonts w:ascii="Times New Roman" w:hAnsi="Times New Roman" w:cs="Times New Roman"/>
          <w:sz w:val="24"/>
          <w:szCs w:val="24"/>
          <w:lang w:val="fr-FR"/>
        </w:rPr>
        <w:t xml:space="preserve"> </w:t>
      </w:r>
      <w:proofErr w:type="spellStart"/>
      <w:r w:rsidRPr="000767C8">
        <w:rPr>
          <w:rFonts w:ascii="Times New Roman" w:hAnsi="Times New Roman" w:cs="Times New Roman"/>
          <w:sz w:val="24"/>
          <w:szCs w:val="24"/>
          <w:lang w:val="fr-FR"/>
        </w:rPr>
        <w:t>modul</w:t>
      </w:r>
      <w:proofErr w:type="spellEnd"/>
      <w:r w:rsidRPr="000767C8">
        <w:rPr>
          <w:rFonts w:ascii="Times New Roman" w:hAnsi="Times New Roman" w:cs="Times New Roman"/>
          <w:sz w:val="24"/>
          <w:szCs w:val="24"/>
          <w:lang w:val="fr-FR"/>
        </w:rPr>
        <w:t xml:space="preserve"> de calcul (ex. tip </w:t>
      </w:r>
      <w:proofErr w:type="spellStart"/>
      <w:r w:rsidRPr="000767C8">
        <w:rPr>
          <w:rFonts w:ascii="Times New Roman" w:hAnsi="Times New Roman" w:cs="Times New Roman"/>
          <w:sz w:val="24"/>
          <w:szCs w:val="24"/>
          <w:lang w:val="fr-FR"/>
        </w:rPr>
        <w:t>utilaj</w:t>
      </w:r>
      <w:proofErr w:type="spellEnd"/>
      <w:r w:rsidRPr="000767C8">
        <w:rPr>
          <w:rFonts w:ascii="Times New Roman" w:hAnsi="Times New Roman" w:cs="Times New Roman"/>
          <w:sz w:val="24"/>
          <w:szCs w:val="24"/>
          <w:lang w:val="fr-FR"/>
        </w:rPr>
        <w:t xml:space="preserve">, </w:t>
      </w:r>
      <w:proofErr w:type="spellStart"/>
      <w:r w:rsidRPr="000767C8">
        <w:rPr>
          <w:rFonts w:ascii="Times New Roman" w:hAnsi="Times New Roman" w:cs="Times New Roman"/>
          <w:sz w:val="24"/>
          <w:szCs w:val="24"/>
          <w:lang w:val="fr-FR"/>
        </w:rPr>
        <w:t>consum</w:t>
      </w:r>
      <w:proofErr w:type="spellEnd"/>
      <w:r w:rsidRPr="000767C8">
        <w:rPr>
          <w:rFonts w:ascii="Times New Roman" w:hAnsi="Times New Roman" w:cs="Times New Roman"/>
          <w:sz w:val="24"/>
          <w:szCs w:val="24"/>
          <w:lang w:val="fr-FR"/>
        </w:rPr>
        <w:t xml:space="preserve"> </w:t>
      </w:r>
      <w:proofErr w:type="spellStart"/>
      <w:r w:rsidRPr="000767C8">
        <w:rPr>
          <w:rFonts w:ascii="Times New Roman" w:hAnsi="Times New Roman" w:cs="Times New Roman"/>
          <w:sz w:val="24"/>
          <w:szCs w:val="24"/>
          <w:lang w:val="fr-FR"/>
        </w:rPr>
        <w:t>orar</w:t>
      </w:r>
      <w:proofErr w:type="spellEnd"/>
      <w:r w:rsidRPr="000767C8">
        <w:rPr>
          <w:rFonts w:ascii="Times New Roman" w:hAnsi="Times New Roman" w:cs="Times New Roman"/>
          <w:sz w:val="24"/>
          <w:szCs w:val="24"/>
          <w:lang w:val="fr-FR"/>
        </w:rPr>
        <w:t xml:space="preserve">, </w:t>
      </w:r>
      <w:proofErr w:type="spellStart"/>
      <w:r w:rsidRPr="000767C8">
        <w:rPr>
          <w:rFonts w:ascii="Times New Roman" w:hAnsi="Times New Roman" w:cs="Times New Roman"/>
          <w:sz w:val="24"/>
          <w:szCs w:val="24"/>
          <w:lang w:val="fr-FR"/>
        </w:rPr>
        <w:t>numar</w:t>
      </w:r>
      <w:proofErr w:type="spellEnd"/>
      <w:r w:rsidRPr="000767C8">
        <w:rPr>
          <w:rFonts w:ascii="Times New Roman" w:hAnsi="Times New Roman" w:cs="Times New Roman"/>
          <w:sz w:val="24"/>
          <w:szCs w:val="24"/>
          <w:lang w:val="fr-FR"/>
        </w:rPr>
        <w:t xml:space="preserve"> de ore de </w:t>
      </w:r>
      <w:proofErr w:type="spellStart"/>
      <w:r w:rsidRPr="000767C8">
        <w:rPr>
          <w:rFonts w:ascii="Times New Roman" w:hAnsi="Times New Roman" w:cs="Times New Roman"/>
          <w:sz w:val="24"/>
          <w:szCs w:val="24"/>
          <w:lang w:val="fr-FR"/>
        </w:rPr>
        <w:t>functionare</w:t>
      </w:r>
      <w:proofErr w:type="spellEnd"/>
      <w:r w:rsidRPr="000767C8">
        <w:rPr>
          <w:rFonts w:ascii="Times New Roman" w:hAnsi="Times New Roman" w:cs="Times New Roman"/>
          <w:sz w:val="24"/>
          <w:szCs w:val="24"/>
          <w:lang w:val="fr-FR"/>
        </w:rPr>
        <w:t xml:space="preserve">, </w:t>
      </w:r>
      <w:proofErr w:type="spellStart"/>
      <w:r w:rsidRPr="000767C8">
        <w:rPr>
          <w:rFonts w:ascii="Times New Roman" w:hAnsi="Times New Roman" w:cs="Times New Roman"/>
          <w:sz w:val="24"/>
          <w:szCs w:val="24"/>
          <w:lang w:val="fr-FR"/>
        </w:rPr>
        <w:t>consum</w:t>
      </w:r>
      <w:proofErr w:type="spellEnd"/>
      <w:r w:rsidRPr="000767C8">
        <w:rPr>
          <w:rFonts w:ascii="Times New Roman" w:hAnsi="Times New Roman" w:cs="Times New Roman"/>
          <w:sz w:val="24"/>
          <w:szCs w:val="24"/>
          <w:lang w:val="fr-FR"/>
        </w:rPr>
        <w:t xml:space="preserve"> </w:t>
      </w:r>
      <w:proofErr w:type="gramStart"/>
      <w:r w:rsidRPr="000767C8">
        <w:rPr>
          <w:rFonts w:ascii="Times New Roman" w:hAnsi="Times New Roman" w:cs="Times New Roman"/>
          <w:sz w:val="24"/>
          <w:szCs w:val="24"/>
          <w:lang w:val="fr-FR"/>
        </w:rPr>
        <w:t>total;</w:t>
      </w:r>
      <w:proofErr w:type="gramEnd"/>
      <w:r w:rsidRPr="000767C8">
        <w:rPr>
          <w:rFonts w:ascii="Times New Roman" w:hAnsi="Times New Roman" w:cs="Times New Roman"/>
          <w:sz w:val="24"/>
          <w:szCs w:val="24"/>
          <w:lang w:val="fr-FR"/>
        </w:rPr>
        <w:t xml:space="preserve"> </w:t>
      </w:r>
      <w:proofErr w:type="spellStart"/>
      <w:r w:rsidRPr="000767C8">
        <w:rPr>
          <w:rFonts w:ascii="Times New Roman" w:hAnsi="Times New Roman" w:cs="Times New Roman"/>
          <w:sz w:val="24"/>
          <w:szCs w:val="24"/>
          <w:lang w:val="fr-FR"/>
        </w:rPr>
        <w:t>categorie</w:t>
      </w:r>
      <w:proofErr w:type="spellEnd"/>
      <w:r w:rsidRPr="000767C8">
        <w:rPr>
          <w:rFonts w:ascii="Times New Roman" w:hAnsi="Times New Roman" w:cs="Times New Roman"/>
          <w:sz w:val="24"/>
          <w:szCs w:val="24"/>
          <w:lang w:val="fr-FR"/>
        </w:rPr>
        <w:t xml:space="preserve"> de </w:t>
      </w:r>
      <w:proofErr w:type="spellStart"/>
      <w:r w:rsidRPr="000767C8">
        <w:rPr>
          <w:rFonts w:ascii="Times New Roman" w:hAnsi="Times New Roman" w:cs="Times New Roman"/>
          <w:sz w:val="24"/>
          <w:szCs w:val="24"/>
          <w:lang w:val="fr-FR"/>
        </w:rPr>
        <w:t>personal</w:t>
      </w:r>
      <w:proofErr w:type="spellEnd"/>
      <w:r w:rsidRPr="000767C8">
        <w:rPr>
          <w:rFonts w:ascii="Times New Roman" w:hAnsi="Times New Roman" w:cs="Times New Roman"/>
          <w:sz w:val="24"/>
          <w:szCs w:val="24"/>
          <w:lang w:val="fr-FR"/>
        </w:rPr>
        <w:t xml:space="preserve">, </w:t>
      </w:r>
      <w:proofErr w:type="spellStart"/>
      <w:r w:rsidRPr="000767C8">
        <w:rPr>
          <w:rFonts w:ascii="Times New Roman" w:hAnsi="Times New Roman" w:cs="Times New Roman"/>
          <w:sz w:val="24"/>
          <w:szCs w:val="24"/>
          <w:lang w:val="fr-FR"/>
        </w:rPr>
        <w:t>salariu</w:t>
      </w:r>
      <w:proofErr w:type="spellEnd"/>
      <w:r w:rsidRPr="000767C8">
        <w:rPr>
          <w:rFonts w:ascii="Times New Roman" w:hAnsi="Times New Roman" w:cs="Times New Roman"/>
          <w:sz w:val="24"/>
          <w:szCs w:val="24"/>
          <w:lang w:val="fr-FR"/>
        </w:rPr>
        <w:t xml:space="preserve"> </w:t>
      </w:r>
      <w:proofErr w:type="spellStart"/>
      <w:r w:rsidRPr="000767C8">
        <w:rPr>
          <w:rFonts w:ascii="Times New Roman" w:hAnsi="Times New Roman" w:cs="Times New Roman"/>
          <w:sz w:val="24"/>
          <w:szCs w:val="24"/>
          <w:lang w:val="fr-FR"/>
        </w:rPr>
        <w:t>lunar</w:t>
      </w:r>
      <w:proofErr w:type="spellEnd"/>
      <w:r w:rsidRPr="000767C8">
        <w:rPr>
          <w:rFonts w:ascii="Times New Roman" w:hAnsi="Times New Roman" w:cs="Times New Roman"/>
          <w:sz w:val="24"/>
          <w:szCs w:val="24"/>
          <w:lang w:val="fr-FR"/>
        </w:rPr>
        <w:t xml:space="preserve">; tip </w:t>
      </w:r>
      <w:proofErr w:type="spellStart"/>
      <w:r w:rsidRPr="000767C8">
        <w:rPr>
          <w:rFonts w:ascii="Times New Roman" w:hAnsi="Times New Roman" w:cs="Times New Roman"/>
          <w:sz w:val="24"/>
          <w:szCs w:val="24"/>
          <w:lang w:val="fr-FR"/>
        </w:rPr>
        <w:t>analiza</w:t>
      </w:r>
      <w:proofErr w:type="spellEnd"/>
      <w:r w:rsidRPr="000767C8">
        <w:rPr>
          <w:rFonts w:ascii="Times New Roman" w:hAnsi="Times New Roman" w:cs="Times New Roman"/>
          <w:sz w:val="24"/>
          <w:szCs w:val="24"/>
          <w:lang w:val="fr-FR"/>
        </w:rPr>
        <w:t xml:space="preserve">, </w:t>
      </w:r>
      <w:proofErr w:type="spellStart"/>
      <w:r w:rsidRPr="000767C8">
        <w:rPr>
          <w:rFonts w:ascii="Times New Roman" w:hAnsi="Times New Roman" w:cs="Times New Roman"/>
          <w:sz w:val="24"/>
          <w:szCs w:val="24"/>
          <w:lang w:val="fr-FR"/>
        </w:rPr>
        <w:t>numar</w:t>
      </w:r>
      <w:proofErr w:type="spellEnd"/>
      <w:r w:rsidRPr="000767C8">
        <w:rPr>
          <w:rFonts w:ascii="Times New Roman" w:hAnsi="Times New Roman" w:cs="Times New Roman"/>
          <w:sz w:val="24"/>
          <w:szCs w:val="24"/>
          <w:lang w:val="fr-FR"/>
        </w:rPr>
        <w:t xml:space="preserve"> probe </w:t>
      </w:r>
      <w:proofErr w:type="spellStart"/>
      <w:r w:rsidRPr="000767C8">
        <w:rPr>
          <w:rFonts w:ascii="Times New Roman" w:hAnsi="Times New Roman" w:cs="Times New Roman"/>
          <w:sz w:val="24"/>
          <w:szCs w:val="24"/>
          <w:lang w:val="fr-FR"/>
        </w:rPr>
        <w:t>pe</w:t>
      </w:r>
      <w:proofErr w:type="spellEnd"/>
      <w:r w:rsidRPr="000767C8">
        <w:rPr>
          <w:rFonts w:ascii="Times New Roman" w:hAnsi="Times New Roman" w:cs="Times New Roman"/>
          <w:sz w:val="24"/>
          <w:szCs w:val="24"/>
          <w:lang w:val="fr-FR"/>
        </w:rPr>
        <w:t xml:space="preserve"> an, </w:t>
      </w:r>
      <w:proofErr w:type="spellStart"/>
      <w:r w:rsidRPr="000767C8">
        <w:rPr>
          <w:rFonts w:ascii="Times New Roman" w:hAnsi="Times New Roman" w:cs="Times New Roman"/>
          <w:sz w:val="24"/>
          <w:szCs w:val="24"/>
          <w:lang w:val="fr-FR"/>
        </w:rPr>
        <w:t>cost</w:t>
      </w:r>
      <w:proofErr w:type="spellEnd"/>
      <w:r w:rsidRPr="000767C8">
        <w:rPr>
          <w:rFonts w:ascii="Times New Roman" w:hAnsi="Times New Roman" w:cs="Times New Roman"/>
          <w:sz w:val="24"/>
          <w:szCs w:val="24"/>
          <w:lang w:val="fr-FR"/>
        </w:rPr>
        <w:t xml:space="preserve"> </w:t>
      </w:r>
      <w:proofErr w:type="spellStart"/>
      <w:r w:rsidRPr="000767C8">
        <w:rPr>
          <w:rFonts w:ascii="Times New Roman" w:hAnsi="Times New Roman" w:cs="Times New Roman"/>
          <w:sz w:val="24"/>
          <w:szCs w:val="24"/>
          <w:lang w:val="fr-FR"/>
        </w:rPr>
        <w:t>analiza</w:t>
      </w:r>
      <w:proofErr w:type="spellEnd"/>
      <w:r w:rsidRPr="000767C8">
        <w:rPr>
          <w:rFonts w:ascii="Times New Roman" w:hAnsi="Times New Roman" w:cs="Times New Roman"/>
          <w:sz w:val="24"/>
          <w:szCs w:val="24"/>
          <w:lang w:val="fr-FR"/>
        </w:rPr>
        <w:t xml:space="preserve"> etc.). </w:t>
      </w:r>
      <w:proofErr w:type="spellStart"/>
      <w:r w:rsidRPr="000767C8">
        <w:rPr>
          <w:rFonts w:ascii="Times New Roman" w:hAnsi="Times New Roman" w:cs="Times New Roman"/>
          <w:sz w:val="24"/>
          <w:szCs w:val="24"/>
          <w:lang w:val="fr-FR"/>
        </w:rPr>
        <w:t>Calculele</w:t>
      </w:r>
      <w:proofErr w:type="spellEnd"/>
      <w:r w:rsidRPr="000767C8">
        <w:rPr>
          <w:rFonts w:ascii="Times New Roman" w:hAnsi="Times New Roman" w:cs="Times New Roman"/>
          <w:sz w:val="24"/>
          <w:szCs w:val="24"/>
          <w:lang w:val="fr-FR"/>
        </w:rPr>
        <w:t xml:space="preserve"> vor fi </w:t>
      </w:r>
      <w:proofErr w:type="spellStart"/>
      <w:r w:rsidRPr="000767C8">
        <w:rPr>
          <w:rFonts w:ascii="Times New Roman" w:hAnsi="Times New Roman" w:cs="Times New Roman"/>
          <w:sz w:val="24"/>
          <w:szCs w:val="24"/>
          <w:lang w:val="fr-FR"/>
        </w:rPr>
        <w:t>prezentate</w:t>
      </w:r>
      <w:proofErr w:type="spellEnd"/>
      <w:r w:rsidRPr="000767C8">
        <w:rPr>
          <w:rFonts w:ascii="Times New Roman" w:hAnsi="Times New Roman" w:cs="Times New Roman"/>
          <w:sz w:val="24"/>
          <w:szCs w:val="24"/>
          <w:lang w:val="fr-FR"/>
        </w:rPr>
        <w:t xml:space="preserve"> </w:t>
      </w:r>
      <w:proofErr w:type="spellStart"/>
      <w:r w:rsidRPr="000767C8">
        <w:rPr>
          <w:rFonts w:ascii="Times New Roman" w:hAnsi="Times New Roman" w:cs="Times New Roman"/>
          <w:sz w:val="24"/>
          <w:szCs w:val="24"/>
          <w:lang w:val="fr-FR"/>
        </w:rPr>
        <w:t>atât</w:t>
      </w:r>
      <w:proofErr w:type="spellEnd"/>
      <w:r w:rsidRPr="000767C8">
        <w:rPr>
          <w:rFonts w:ascii="Times New Roman" w:hAnsi="Times New Roman" w:cs="Times New Roman"/>
          <w:sz w:val="24"/>
          <w:szCs w:val="24"/>
          <w:lang w:val="fr-FR"/>
        </w:rPr>
        <w:t xml:space="preserve"> </w:t>
      </w:r>
      <w:proofErr w:type="spellStart"/>
      <w:r w:rsidRPr="000767C8">
        <w:rPr>
          <w:rFonts w:ascii="Times New Roman" w:hAnsi="Times New Roman" w:cs="Times New Roman"/>
          <w:sz w:val="24"/>
          <w:szCs w:val="24"/>
          <w:lang w:val="fr-FR"/>
        </w:rPr>
        <w:t>în</w:t>
      </w:r>
      <w:proofErr w:type="spellEnd"/>
      <w:r w:rsidRPr="000767C8">
        <w:rPr>
          <w:rFonts w:ascii="Times New Roman" w:hAnsi="Times New Roman" w:cs="Times New Roman"/>
          <w:sz w:val="24"/>
          <w:szCs w:val="24"/>
          <w:lang w:val="fr-FR"/>
        </w:rPr>
        <w:t xml:space="preserve"> </w:t>
      </w:r>
      <w:proofErr w:type="spellStart"/>
      <w:r w:rsidRPr="000767C8">
        <w:rPr>
          <w:rFonts w:ascii="Times New Roman" w:hAnsi="Times New Roman" w:cs="Times New Roman"/>
          <w:sz w:val="24"/>
          <w:szCs w:val="24"/>
          <w:lang w:val="fr-FR"/>
        </w:rPr>
        <w:t>formă</w:t>
      </w:r>
      <w:proofErr w:type="spellEnd"/>
      <w:r w:rsidRPr="000767C8">
        <w:rPr>
          <w:rFonts w:ascii="Times New Roman" w:hAnsi="Times New Roman" w:cs="Times New Roman"/>
          <w:sz w:val="24"/>
          <w:szCs w:val="24"/>
          <w:lang w:val="fr-FR"/>
        </w:rPr>
        <w:t xml:space="preserve"> </w:t>
      </w:r>
      <w:proofErr w:type="spellStart"/>
      <w:r w:rsidRPr="000767C8">
        <w:rPr>
          <w:rFonts w:ascii="Times New Roman" w:hAnsi="Times New Roman" w:cs="Times New Roman"/>
          <w:sz w:val="24"/>
          <w:szCs w:val="24"/>
          <w:lang w:val="fr-FR"/>
        </w:rPr>
        <w:t>scrisă</w:t>
      </w:r>
      <w:proofErr w:type="spellEnd"/>
      <w:r w:rsidRPr="000767C8">
        <w:rPr>
          <w:rFonts w:ascii="Times New Roman" w:hAnsi="Times New Roman" w:cs="Times New Roman"/>
          <w:sz w:val="24"/>
          <w:szCs w:val="24"/>
          <w:lang w:val="fr-FR"/>
        </w:rPr>
        <w:t xml:space="preserve"> </w:t>
      </w:r>
      <w:proofErr w:type="spellStart"/>
      <w:r w:rsidRPr="000767C8">
        <w:rPr>
          <w:rFonts w:ascii="Times New Roman" w:hAnsi="Times New Roman" w:cs="Times New Roman"/>
          <w:sz w:val="24"/>
          <w:szCs w:val="24"/>
          <w:lang w:val="fr-FR"/>
        </w:rPr>
        <w:t>cât</w:t>
      </w:r>
      <w:proofErr w:type="spellEnd"/>
      <w:r w:rsidRPr="000767C8">
        <w:rPr>
          <w:rFonts w:ascii="Times New Roman" w:hAnsi="Times New Roman" w:cs="Times New Roman"/>
          <w:sz w:val="24"/>
          <w:szCs w:val="24"/>
          <w:lang w:val="fr-FR"/>
        </w:rPr>
        <w:t xml:space="preserve"> </w:t>
      </w:r>
      <w:proofErr w:type="spellStart"/>
      <w:r w:rsidRPr="000767C8">
        <w:rPr>
          <w:rFonts w:ascii="Times New Roman" w:hAnsi="Times New Roman" w:cs="Times New Roman"/>
          <w:sz w:val="24"/>
          <w:szCs w:val="24"/>
          <w:lang w:val="fr-FR"/>
        </w:rPr>
        <w:t>și</w:t>
      </w:r>
      <w:proofErr w:type="spellEnd"/>
      <w:r w:rsidRPr="000767C8">
        <w:rPr>
          <w:rFonts w:ascii="Times New Roman" w:hAnsi="Times New Roman" w:cs="Times New Roman"/>
          <w:sz w:val="24"/>
          <w:szCs w:val="24"/>
          <w:lang w:val="fr-FR"/>
        </w:rPr>
        <w:t xml:space="preserve"> </w:t>
      </w:r>
      <w:proofErr w:type="spellStart"/>
      <w:r w:rsidRPr="000767C8">
        <w:rPr>
          <w:rFonts w:ascii="Times New Roman" w:hAnsi="Times New Roman" w:cs="Times New Roman"/>
          <w:sz w:val="24"/>
          <w:szCs w:val="24"/>
          <w:lang w:val="fr-FR"/>
        </w:rPr>
        <w:t>în</w:t>
      </w:r>
      <w:proofErr w:type="spellEnd"/>
      <w:r w:rsidRPr="000767C8">
        <w:rPr>
          <w:rFonts w:ascii="Times New Roman" w:hAnsi="Times New Roman" w:cs="Times New Roman"/>
          <w:sz w:val="24"/>
          <w:szCs w:val="24"/>
          <w:lang w:val="fr-FR"/>
        </w:rPr>
        <w:t xml:space="preserve"> format </w:t>
      </w:r>
      <w:proofErr w:type="spellStart"/>
      <w:r w:rsidRPr="000767C8">
        <w:rPr>
          <w:rFonts w:ascii="Times New Roman" w:hAnsi="Times New Roman" w:cs="Times New Roman"/>
          <w:sz w:val="24"/>
          <w:szCs w:val="24"/>
          <w:lang w:val="fr-FR"/>
        </w:rPr>
        <w:t>excel</w:t>
      </w:r>
      <w:proofErr w:type="spellEnd"/>
      <w:r w:rsidRPr="000767C8">
        <w:rPr>
          <w:rFonts w:ascii="Times New Roman" w:hAnsi="Times New Roman" w:cs="Times New Roman"/>
          <w:sz w:val="24"/>
          <w:szCs w:val="24"/>
          <w:lang w:val="fr-FR"/>
        </w:rPr>
        <w:t xml:space="preserve">, </w:t>
      </w:r>
      <w:proofErr w:type="spellStart"/>
      <w:r w:rsidRPr="000767C8">
        <w:rPr>
          <w:rFonts w:ascii="Times New Roman" w:hAnsi="Times New Roman" w:cs="Times New Roman"/>
          <w:sz w:val="24"/>
          <w:szCs w:val="24"/>
          <w:lang w:val="fr-FR"/>
        </w:rPr>
        <w:t>toate</w:t>
      </w:r>
      <w:proofErr w:type="spellEnd"/>
      <w:r w:rsidRPr="000767C8">
        <w:rPr>
          <w:rFonts w:ascii="Times New Roman" w:hAnsi="Times New Roman" w:cs="Times New Roman"/>
          <w:sz w:val="24"/>
          <w:szCs w:val="24"/>
          <w:lang w:val="fr-FR"/>
        </w:rPr>
        <w:t xml:space="preserve"> </w:t>
      </w:r>
      <w:proofErr w:type="spellStart"/>
      <w:r w:rsidRPr="000767C8">
        <w:rPr>
          <w:rFonts w:ascii="Times New Roman" w:hAnsi="Times New Roman" w:cs="Times New Roman"/>
          <w:sz w:val="24"/>
          <w:szCs w:val="24"/>
          <w:lang w:val="fr-FR"/>
        </w:rPr>
        <w:t>valorile</w:t>
      </w:r>
      <w:proofErr w:type="spellEnd"/>
      <w:r w:rsidRPr="000767C8">
        <w:rPr>
          <w:rFonts w:ascii="Times New Roman" w:hAnsi="Times New Roman" w:cs="Times New Roman"/>
          <w:sz w:val="24"/>
          <w:szCs w:val="24"/>
          <w:lang w:val="fr-FR"/>
        </w:rPr>
        <w:t xml:space="preserve"> vor fi </w:t>
      </w:r>
      <w:proofErr w:type="spellStart"/>
      <w:r w:rsidRPr="000767C8">
        <w:rPr>
          <w:rFonts w:ascii="Times New Roman" w:hAnsi="Times New Roman" w:cs="Times New Roman"/>
          <w:sz w:val="24"/>
          <w:szCs w:val="24"/>
          <w:lang w:val="fr-FR"/>
        </w:rPr>
        <w:t>prezentate</w:t>
      </w:r>
      <w:proofErr w:type="spellEnd"/>
      <w:r w:rsidRPr="000767C8">
        <w:rPr>
          <w:rFonts w:ascii="Times New Roman" w:hAnsi="Times New Roman" w:cs="Times New Roman"/>
          <w:sz w:val="24"/>
          <w:szCs w:val="24"/>
          <w:lang w:val="fr-FR"/>
        </w:rPr>
        <w:t xml:space="preserve"> </w:t>
      </w:r>
      <w:proofErr w:type="spellStart"/>
      <w:r w:rsidRPr="000767C8">
        <w:rPr>
          <w:rFonts w:ascii="Times New Roman" w:hAnsi="Times New Roman" w:cs="Times New Roman"/>
          <w:sz w:val="24"/>
          <w:szCs w:val="24"/>
          <w:lang w:val="fr-FR"/>
        </w:rPr>
        <w:t>cu</w:t>
      </w:r>
      <w:proofErr w:type="spellEnd"/>
      <w:r w:rsidRPr="000767C8">
        <w:rPr>
          <w:rFonts w:ascii="Times New Roman" w:hAnsi="Times New Roman" w:cs="Times New Roman"/>
          <w:sz w:val="24"/>
          <w:szCs w:val="24"/>
          <w:lang w:val="fr-FR"/>
        </w:rPr>
        <w:t xml:space="preserve"> </w:t>
      </w:r>
      <w:proofErr w:type="spellStart"/>
      <w:r w:rsidRPr="000767C8">
        <w:rPr>
          <w:rFonts w:ascii="Times New Roman" w:hAnsi="Times New Roman" w:cs="Times New Roman"/>
          <w:sz w:val="24"/>
          <w:szCs w:val="24"/>
          <w:lang w:val="fr-FR"/>
        </w:rPr>
        <w:t>acuratețe</w:t>
      </w:r>
      <w:proofErr w:type="spellEnd"/>
      <w:r w:rsidRPr="000767C8">
        <w:rPr>
          <w:rFonts w:ascii="Times New Roman" w:hAnsi="Times New Roman" w:cs="Times New Roman"/>
          <w:sz w:val="24"/>
          <w:szCs w:val="24"/>
          <w:lang w:val="fr-FR"/>
        </w:rPr>
        <w:t xml:space="preserve"> de 2 </w:t>
      </w:r>
      <w:proofErr w:type="spellStart"/>
      <w:r w:rsidRPr="000767C8">
        <w:rPr>
          <w:rFonts w:ascii="Times New Roman" w:hAnsi="Times New Roman" w:cs="Times New Roman"/>
          <w:sz w:val="24"/>
          <w:szCs w:val="24"/>
          <w:lang w:val="fr-FR"/>
        </w:rPr>
        <w:t>zecimale</w:t>
      </w:r>
      <w:proofErr w:type="spellEnd"/>
      <w:r w:rsidRPr="000767C8">
        <w:rPr>
          <w:rFonts w:ascii="Times New Roman" w:hAnsi="Times New Roman" w:cs="Times New Roman"/>
          <w:sz w:val="24"/>
          <w:szCs w:val="24"/>
          <w:lang w:val="fr-FR"/>
        </w:rPr>
        <w:t xml:space="preserve">. </w:t>
      </w:r>
      <w:proofErr w:type="spellStart"/>
      <w:r w:rsidRPr="000767C8">
        <w:rPr>
          <w:rFonts w:ascii="Times New Roman" w:hAnsi="Times New Roman" w:cs="Times New Roman"/>
          <w:sz w:val="24"/>
          <w:szCs w:val="24"/>
          <w:lang w:val="fr-FR"/>
        </w:rPr>
        <w:t>Pentru</w:t>
      </w:r>
      <w:proofErr w:type="spellEnd"/>
      <w:r w:rsidRPr="000767C8">
        <w:rPr>
          <w:rFonts w:ascii="Times New Roman" w:hAnsi="Times New Roman" w:cs="Times New Roman"/>
          <w:sz w:val="24"/>
          <w:szCs w:val="24"/>
          <w:lang w:val="fr-FR"/>
        </w:rPr>
        <w:t xml:space="preserve"> </w:t>
      </w:r>
      <w:proofErr w:type="spellStart"/>
      <w:r w:rsidRPr="000767C8">
        <w:rPr>
          <w:rFonts w:ascii="Times New Roman" w:hAnsi="Times New Roman" w:cs="Times New Roman"/>
          <w:sz w:val="24"/>
          <w:szCs w:val="24"/>
          <w:lang w:val="fr-FR"/>
        </w:rPr>
        <w:t>tarifele</w:t>
      </w:r>
      <w:proofErr w:type="spellEnd"/>
      <w:r w:rsidRPr="000767C8">
        <w:rPr>
          <w:rFonts w:ascii="Times New Roman" w:hAnsi="Times New Roman" w:cs="Times New Roman"/>
          <w:sz w:val="24"/>
          <w:szCs w:val="24"/>
          <w:lang w:val="fr-FR"/>
        </w:rPr>
        <w:t xml:space="preserve"> de </w:t>
      </w:r>
      <w:proofErr w:type="spellStart"/>
      <w:r w:rsidRPr="000767C8">
        <w:rPr>
          <w:rFonts w:ascii="Times New Roman" w:hAnsi="Times New Roman" w:cs="Times New Roman"/>
          <w:sz w:val="24"/>
          <w:szCs w:val="24"/>
          <w:lang w:val="fr-FR"/>
        </w:rPr>
        <w:t>reciclabile</w:t>
      </w:r>
      <w:proofErr w:type="spellEnd"/>
      <w:r w:rsidRPr="000767C8">
        <w:rPr>
          <w:rFonts w:ascii="Times New Roman" w:hAnsi="Times New Roman" w:cs="Times New Roman"/>
          <w:sz w:val="24"/>
          <w:szCs w:val="24"/>
          <w:lang w:val="fr-FR"/>
        </w:rPr>
        <w:t xml:space="preserve">, se vor </w:t>
      </w:r>
      <w:proofErr w:type="spellStart"/>
      <w:r w:rsidRPr="000767C8">
        <w:rPr>
          <w:rFonts w:ascii="Times New Roman" w:hAnsi="Times New Roman" w:cs="Times New Roman"/>
          <w:sz w:val="24"/>
          <w:szCs w:val="24"/>
          <w:lang w:val="fr-FR"/>
        </w:rPr>
        <w:t>prezenta</w:t>
      </w:r>
      <w:proofErr w:type="spellEnd"/>
      <w:r w:rsidRPr="000767C8">
        <w:rPr>
          <w:rFonts w:ascii="Times New Roman" w:hAnsi="Times New Roman" w:cs="Times New Roman"/>
          <w:sz w:val="24"/>
          <w:szCs w:val="24"/>
          <w:lang w:val="fr-FR"/>
        </w:rPr>
        <w:t xml:space="preserve"> </w:t>
      </w:r>
      <w:proofErr w:type="spellStart"/>
      <w:r w:rsidRPr="000767C8">
        <w:rPr>
          <w:rFonts w:ascii="Times New Roman" w:hAnsi="Times New Roman" w:cs="Times New Roman"/>
          <w:sz w:val="24"/>
          <w:szCs w:val="24"/>
          <w:lang w:val="fr-FR"/>
        </w:rPr>
        <w:t>separat</w:t>
      </w:r>
      <w:proofErr w:type="spellEnd"/>
      <w:r w:rsidRPr="000767C8">
        <w:rPr>
          <w:rFonts w:ascii="Times New Roman" w:hAnsi="Times New Roman" w:cs="Times New Roman"/>
          <w:sz w:val="24"/>
          <w:szCs w:val="24"/>
          <w:lang w:val="fr-FR"/>
        </w:rPr>
        <w:t xml:space="preserve"> </w:t>
      </w:r>
      <w:proofErr w:type="spellStart"/>
      <w:r w:rsidRPr="000767C8">
        <w:rPr>
          <w:rFonts w:ascii="Times New Roman" w:hAnsi="Times New Roman" w:cs="Times New Roman"/>
          <w:sz w:val="24"/>
          <w:szCs w:val="24"/>
          <w:lang w:val="fr-FR"/>
        </w:rPr>
        <w:t>în</w:t>
      </w:r>
      <w:proofErr w:type="spellEnd"/>
      <w:r w:rsidRPr="000767C8">
        <w:rPr>
          <w:rFonts w:ascii="Times New Roman" w:hAnsi="Times New Roman" w:cs="Times New Roman"/>
          <w:sz w:val="24"/>
          <w:szCs w:val="24"/>
          <w:lang w:val="fr-FR"/>
        </w:rPr>
        <w:t xml:space="preserve"> </w:t>
      </w:r>
      <w:proofErr w:type="spellStart"/>
      <w:r w:rsidRPr="000767C8">
        <w:rPr>
          <w:rFonts w:ascii="Times New Roman" w:hAnsi="Times New Roman" w:cs="Times New Roman"/>
          <w:sz w:val="24"/>
          <w:szCs w:val="24"/>
          <w:lang w:val="fr-FR"/>
        </w:rPr>
        <w:t>memoriul</w:t>
      </w:r>
      <w:proofErr w:type="spellEnd"/>
      <w:r w:rsidRPr="000767C8">
        <w:rPr>
          <w:rFonts w:ascii="Times New Roman" w:hAnsi="Times New Roman" w:cs="Times New Roman"/>
          <w:sz w:val="24"/>
          <w:szCs w:val="24"/>
          <w:lang w:val="fr-FR"/>
        </w:rPr>
        <w:t xml:space="preserve"> </w:t>
      </w:r>
      <w:proofErr w:type="spellStart"/>
      <w:r w:rsidRPr="000767C8">
        <w:rPr>
          <w:rFonts w:ascii="Times New Roman" w:hAnsi="Times New Roman" w:cs="Times New Roman"/>
          <w:sz w:val="24"/>
          <w:szCs w:val="24"/>
          <w:lang w:val="fr-FR"/>
        </w:rPr>
        <w:t>tehnico-economic</w:t>
      </w:r>
      <w:proofErr w:type="spellEnd"/>
      <w:r w:rsidRPr="000767C8">
        <w:rPr>
          <w:rFonts w:ascii="Times New Roman" w:hAnsi="Times New Roman" w:cs="Times New Roman"/>
          <w:sz w:val="24"/>
          <w:szCs w:val="24"/>
          <w:lang w:val="fr-FR"/>
        </w:rPr>
        <w:t xml:space="preserve"> </w:t>
      </w:r>
      <w:proofErr w:type="spellStart"/>
      <w:r w:rsidRPr="000767C8">
        <w:rPr>
          <w:rFonts w:ascii="Times New Roman" w:hAnsi="Times New Roman" w:cs="Times New Roman"/>
          <w:sz w:val="24"/>
          <w:szCs w:val="24"/>
          <w:lang w:val="fr-FR"/>
        </w:rPr>
        <w:t>costurile</w:t>
      </w:r>
      <w:proofErr w:type="spellEnd"/>
      <w:r w:rsidRPr="000767C8">
        <w:rPr>
          <w:rFonts w:ascii="Times New Roman" w:hAnsi="Times New Roman" w:cs="Times New Roman"/>
          <w:sz w:val="24"/>
          <w:szCs w:val="24"/>
          <w:lang w:val="fr-FR"/>
        </w:rPr>
        <w:t xml:space="preserve"> </w:t>
      </w:r>
      <w:proofErr w:type="spellStart"/>
      <w:r w:rsidRPr="000767C8">
        <w:rPr>
          <w:rFonts w:ascii="Times New Roman" w:hAnsi="Times New Roman" w:cs="Times New Roman"/>
          <w:sz w:val="24"/>
          <w:szCs w:val="24"/>
          <w:lang w:val="fr-FR"/>
        </w:rPr>
        <w:t>referitoare</w:t>
      </w:r>
      <w:proofErr w:type="spellEnd"/>
      <w:r w:rsidRPr="000767C8">
        <w:rPr>
          <w:rFonts w:ascii="Times New Roman" w:hAnsi="Times New Roman" w:cs="Times New Roman"/>
          <w:sz w:val="24"/>
          <w:szCs w:val="24"/>
          <w:lang w:val="fr-FR"/>
        </w:rPr>
        <w:t xml:space="preserve"> la </w:t>
      </w:r>
      <w:proofErr w:type="spellStart"/>
      <w:r w:rsidRPr="000767C8">
        <w:rPr>
          <w:rFonts w:ascii="Times New Roman" w:hAnsi="Times New Roman" w:cs="Times New Roman"/>
          <w:sz w:val="24"/>
          <w:szCs w:val="24"/>
          <w:lang w:val="fr-FR"/>
        </w:rPr>
        <w:t>deșeurile</w:t>
      </w:r>
      <w:proofErr w:type="spellEnd"/>
      <w:r w:rsidRPr="000767C8">
        <w:rPr>
          <w:rFonts w:ascii="Times New Roman" w:hAnsi="Times New Roman" w:cs="Times New Roman"/>
          <w:sz w:val="24"/>
          <w:szCs w:val="24"/>
          <w:lang w:val="fr-FR"/>
        </w:rPr>
        <w:t xml:space="preserve"> de </w:t>
      </w:r>
      <w:proofErr w:type="spellStart"/>
      <w:r w:rsidRPr="000767C8">
        <w:rPr>
          <w:rFonts w:ascii="Times New Roman" w:hAnsi="Times New Roman" w:cs="Times New Roman"/>
          <w:sz w:val="24"/>
          <w:szCs w:val="24"/>
          <w:lang w:val="fr-FR"/>
        </w:rPr>
        <w:t>ambalaje</w:t>
      </w:r>
      <w:proofErr w:type="spellEnd"/>
      <w:r w:rsidRPr="000767C8">
        <w:rPr>
          <w:rFonts w:ascii="Times New Roman" w:hAnsi="Times New Roman" w:cs="Times New Roman"/>
          <w:sz w:val="24"/>
          <w:szCs w:val="24"/>
          <w:lang w:val="fr-FR"/>
        </w:rPr>
        <w:t xml:space="preserve"> </w:t>
      </w:r>
      <w:proofErr w:type="spellStart"/>
      <w:r w:rsidRPr="000767C8">
        <w:rPr>
          <w:rFonts w:ascii="Times New Roman" w:hAnsi="Times New Roman" w:cs="Times New Roman"/>
          <w:sz w:val="24"/>
          <w:szCs w:val="24"/>
          <w:lang w:val="fr-FR"/>
        </w:rPr>
        <w:t>din</w:t>
      </w:r>
      <w:proofErr w:type="spellEnd"/>
      <w:r w:rsidRPr="000767C8">
        <w:rPr>
          <w:rFonts w:ascii="Times New Roman" w:hAnsi="Times New Roman" w:cs="Times New Roman"/>
          <w:sz w:val="24"/>
          <w:szCs w:val="24"/>
          <w:lang w:val="fr-FR"/>
        </w:rPr>
        <w:t xml:space="preserve"> </w:t>
      </w:r>
      <w:proofErr w:type="spellStart"/>
      <w:r w:rsidRPr="000767C8">
        <w:rPr>
          <w:rFonts w:ascii="Times New Roman" w:hAnsi="Times New Roman" w:cs="Times New Roman"/>
          <w:sz w:val="24"/>
          <w:szCs w:val="24"/>
          <w:lang w:val="fr-FR"/>
        </w:rPr>
        <w:t>deșeurile</w:t>
      </w:r>
      <w:proofErr w:type="spellEnd"/>
      <w:r w:rsidRPr="000767C8">
        <w:rPr>
          <w:rFonts w:ascii="Times New Roman" w:hAnsi="Times New Roman" w:cs="Times New Roman"/>
          <w:sz w:val="24"/>
          <w:szCs w:val="24"/>
          <w:lang w:val="fr-FR"/>
        </w:rPr>
        <w:t xml:space="preserve"> </w:t>
      </w:r>
      <w:proofErr w:type="spellStart"/>
      <w:r w:rsidRPr="000767C8">
        <w:rPr>
          <w:rFonts w:ascii="Times New Roman" w:hAnsi="Times New Roman" w:cs="Times New Roman"/>
          <w:sz w:val="24"/>
          <w:szCs w:val="24"/>
          <w:lang w:val="fr-FR"/>
        </w:rPr>
        <w:t>reciclabile</w:t>
      </w:r>
      <w:proofErr w:type="spellEnd"/>
      <w:r w:rsidRPr="000767C8">
        <w:rPr>
          <w:rFonts w:ascii="Times New Roman" w:hAnsi="Times New Roman" w:cs="Times New Roman"/>
          <w:sz w:val="24"/>
          <w:szCs w:val="24"/>
          <w:lang w:val="fr-FR"/>
        </w:rPr>
        <w:t> ».</w:t>
      </w:r>
    </w:p>
    <w:p w14:paraId="29360A39" w14:textId="77777777" w:rsidR="001337A2" w:rsidRPr="001337A2" w:rsidRDefault="001337A2">
      <w:pPr>
        <w:rPr>
          <w:rFonts w:asciiTheme="majorBidi" w:hAnsiTheme="majorBidi" w:cstheme="majorBidi"/>
          <w:sz w:val="24"/>
          <w:szCs w:val="24"/>
          <w:lang w:val="pt-BR"/>
        </w:rPr>
      </w:pPr>
    </w:p>
    <w:p w14:paraId="1D5A1347" w14:textId="77777777" w:rsidR="00880430" w:rsidRPr="0051607A" w:rsidRDefault="00880430">
      <w:pPr>
        <w:rPr>
          <w:rFonts w:asciiTheme="majorBidi" w:hAnsiTheme="majorBidi" w:cstheme="majorBidi"/>
          <w:sz w:val="24"/>
          <w:szCs w:val="24"/>
          <w:lang w:val="fr-FR"/>
        </w:rPr>
      </w:pPr>
    </w:p>
    <w:sectPr w:rsidR="00880430" w:rsidRPr="0051607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93952" w14:textId="77777777" w:rsidR="00BC3061" w:rsidRDefault="00BC3061" w:rsidP="000767C8">
      <w:pPr>
        <w:spacing w:after="0" w:line="240" w:lineRule="auto"/>
      </w:pPr>
      <w:r>
        <w:separator/>
      </w:r>
    </w:p>
  </w:endnote>
  <w:endnote w:type="continuationSeparator" w:id="0">
    <w:p w14:paraId="551780FA" w14:textId="77777777" w:rsidR="00BC3061" w:rsidRDefault="00BC3061" w:rsidP="00076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1991122"/>
      <w:docPartObj>
        <w:docPartGallery w:val="Page Numbers (Bottom of Page)"/>
        <w:docPartUnique/>
      </w:docPartObj>
    </w:sdtPr>
    <w:sdtEndPr>
      <w:rPr>
        <w:noProof/>
      </w:rPr>
    </w:sdtEndPr>
    <w:sdtContent>
      <w:p w14:paraId="6F579E2B" w14:textId="522B831F" w:rsidR="00BC3061" w:rsidRDefault="00BC306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E0768B" w14:textId="77777777" w:rsidR="00BC3061" w:rsidRDefault="00BC3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BE008" w14:textId="77777777" w:rsidR="00BC3061" w:rsidRDefault="00BC3061" w:rsidP="000767C8">
      <w:pPr>
        <w:spacing w:after="0" w:line="240" w:lineRule="auto"/>
      </w:pPr>
      <w:r>
        <w:separator/>
      </w:r>
    </w:p>
  </w:footnote>
  <w:footnote w:type="continuationSeparator" w:id="0">
    <w:p w14:paraId="0BD57C44" w14:textId="77777777" w:rsidR="00BC3061" w:rsidRDefault="00BC3061" w:rsidP="000767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42CF"/>
    <w:multiLevelType w:val="hybridMultilevel"/>
    <w:tmpl w:val="0076EE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72F30"/>
    <w:multiLevelType w:val="hybridMultilevel"/>
    <w:tmpl w:val="E33E4A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B5FE3"/>
    <w:multiLevelType w:val="hybridMultilevel"/>
    <w:tmpl w:val="89F4EE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3280E"/>
    <w:multiLevelType w:val="hybridMultilevel"/>
    <w:tmpl w:val="C6402A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A07AA"/>
    <w:multiLevelType w:val="hybridMultilevel"/>
    <w:tmpl w:val="5BAC6818"/>
    <w:lvl w:ilvl="0" w:tplc="040C0017">
      <w:start w:val="1"/>
      <w:numFmt w:val="lowerLetter"/>
      <w:lvlText w:val="%1)"/>
      <w:lvlJc w:val="left"/>
      <w:pPr>
        <w:ind w:left="1778" w:hanging="360"/>
      </w:pPr>
      <w:rPr>
        <w:rFonts w:hint="default"/>
      </w:rPr>
    </w:lvl>
    <w:lvl w:ilvl="1" w:tplc="04090019">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 w15:restartNumberingAfterBreak="0">
    <w:nsid w:val="0E394AB5"/>
    <w:multiLevelType w:val="hybridMultilevel"/>
    <w:tmpl w:val="850A4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5E5BD4"/>
    <w:multiLevelType w:val="hybridMultilevel"/>
    <w:tmpl w:val="5D1EC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B145A6"/>
    <w:multiLevelType w:val="hybridMultilevel"/>
    <w:tmpl w:val="54AA92E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DC04CA"/>
    <w:multiLevelType w:val="multilevel"/>
    <w:tmpl w:val="6B523A27"/>
    <w:lvl w:ilvl="0">
      <w:start w:val="1"/>
      <w:numFmt w:val="decimal"/>
      <w:lvlText w:val="(%1)"/>
      <w:lvlJc w:val="left"/>
      <w:pPr>
        <w:tabs>
          <w:tab w:val="num" w:pos="360"/>
        </w:tabs>
        <w:ind w:left="360" w:hanging="360"/>
      </w:pPr>
      <w:rPr>
        <w:rFonts w:ascii="Times New Roman" w:hAnsi="Times New Roman" w:cs="Times New Roman"/>
        <w:b/>
        <w:bCs/>
        <w:sz w:val="24"/>
        <w:szCs w:val="24"/>
      </w:rPr>
    </w:lvl>
    <w:lvl w:ilvl="1">
      <w:start w:val="1"/>
      <w:numFmt w:val="decimal"/>
      <w:lvlText w:val="%2."/>
      <w:lvlJc w:val="left"/>
      <w:pPr>
        <w:tabs>
          <w:tab w:val="num" w:pos="1620"/>
        </w:tabs>
        <w:ind w:left="1620" w:hanging="360"/>
      </w:pPr>
      <w:rPr>
        <w:rFonts w:ascii="Times New Roman" w:hAnsi="Times New Roman" w:cs="Times New Roman"/>
        <w:sz w:val="24"/>
        <w:szCs w:val="24"/>
      </w:rPr>
    </w:lvl>
    <w:lvl w:ilvl="2">
      <w:start w:val="1"/>
      <w:numFmt w:val="lowerLetter"/>
      <w:lvlText w:val="%3)"/>
      <w:lvlJc w:val="left"/>
      <w:pPr>
        <w:tabs>
          <w:tab w:val="num" w:pos="-180"/>
        </w:tabs>
      </w:pPr>
      <w:rPr>
        <w:rFonts w:ascii="Times New Roman" w:hAnsi="Times New Roman" w:cs="Times New Roman"/>
        <w:color w:val="000000"/>
        <w:sz w:val="24"/>
        <w:szCs w:val="24"/>
      </w:rPr>
    </w:lvl>
    <w:lvl w:ilvl="3">
      <w:numFmt w:val="bullet"/>
      <w:lvlText w:val="-"/>
      <w:lvlJc w:val="left"/>
      <w:pPr>
        <w:tabs>
          <w:tab w:val="num" w:pos="2505"/>
        </w:tabs>
        <w:ind w:left="2505" w:hanging="345"/>
      </w:pPr>
      <w:rPr>
        <w:rFonts w:ascii="Arial" w:hAnsi="Arial" w:cs="Arial"/>
        <w:b/>
        <w:bCs/>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9" w15:restartNumberingAfterBreak="0">
    <w:nsid w:val="149C6A25"/>
    <w:multiLevelType w:val="multilevel"/>
    <w:tmpl w:val="129C6BC0"/>
    <w:lvl w:ilvl="0">
      <w:start w:val="1"/>
      <w:numFmt w:val="decimal"/>
      <w:pStyle w:val="OTCap"/>
      <w:lvlText w:val="%1."/>
      <w:lvlJc w:val="left"/>
      <w:pPr>
        <w:ind w:left="1418" w:hanging="1418"/>
      </w:pPr>
      <w:rPr>
        <w:rFonts w:cs="Times New Roman" w:hint="default"/>
      </w:rPr>
    </w:lvl>
    <w:lvl w:ilvl="1">
      <w:start w:val="1"/>
      <w:numFmt w:val="decimal"/>
      <w:pStyle w:val="OTSubCap"/>
      <w:lvlText w:val="%1.%2."/>
      <w:lvlJc w:val="left"/>
      <w:pPr>
        <w:ind w:left="1418" w:hanging="1418"/>
      </w:pPr>
      <w:rPr>
        <w:rFonts w:cs="Times New Roman" w:hint="default"/>
        <w:i w:val="0"/>
      </w:rPr>
    </w:lvl>
    <w:lvl w:ilvl="2">
      <w:start w:val="1"/>
      <w:numFmt w:val="decimal"/>
      <w:pStyle w:val="OTSSubCap"/>
      <w:lvlText w:val="%1.%2.%3."/>
      <w:lvlJc w:val="right"/>
      <w:pPr>
        <w:ind w:left="2553" w:hanging="1418"/>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743257F"/>
    <w:multiLevelType w:val="hybridMultilevel"/>
    <w:tmpl w:val="A426F0AA"/>
    <w:lvl w:ilvl="0" w:tplc="528E66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7C1417"/>
    <w:multiLevelType w:val="hybridMultilevel"/>
    <w:tmpl w:val="CE94B418"/>
    <w:lvl w:ilvl="0" w:tplc="04180003">
      <w:start w:val="1"/>
      <w:numFmt w:val="bullet"/>
      <w:lvlText w:val="o"/>
      <w:lvlJc w:val="left"/>
      <w:pPr>
        <w:tabs>
          <w:tab w:val="num" w:pos="2520"/>
        </w:tabs>
        <w:ind w:left="2520" w:hanging="360"/>
      </w:pPr>
      <w:rPr>
        <w:rFonts w:ascii="Courier New" w:hAnsi="Courier New" w:hint="default"/>
      </w:rPr>
    </w:lvl>
    <w:lvl w:ilvl="1" w:tplc="1B306F76">
      <w:start w:val="1"/>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86F0D31"/>
    <w:multiLevelType w:val="hybridMultilevel"/>
    <w:tmpl w:val="6B32CAB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530F46C">
      <w:start w:val="5"/>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D41C5B"/>
    <w:multiLevelType w:val="hybridMultilevel"/>
    <w:tmpl w:val="70CA5342"/>
    <w:lvl w:ilvl="0" w:tplc="7BDE6642">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D330AE"/>
    <w:multiLevelType w:val="hybridMultilevel"/>
    <w:tmpl w:val="03C61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8E39B2"/>
    <w:multiLevelType w:val="hybridMultilevel"/>
    <w:tmpl w:val="76148096"/>
    <w:lvl w:ilvl="0" w:tplc="AD52A334">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27FF211E"/>
    <w:multiLevelType w:val="hybridMultilevel"/>
    <w:tmpl w:val="31C0F050"/>
    <w:lvl w:ilvl="0" w:tplc="04090017">
      <w:start w:val="6"/>
      <w:numFmt w:val="lowerLetter"/>
      <w:lvlText w:val="%1)"/>
      <w:lvlJc w:val="left"/>
      <w:pPr>
        <w:ind w:left="720" w:hanging="360"/>
      </w:pPr>
      <w:rPr>
        <w:rFonts w:hint="default"/>
      </w:rPr>
    </w:lvl>
    <w:lvl w:ilvl="1" w:tplc="EF844088">
      <w:start w:val="1"/>
      <w:numFmt w:val="lowerRoman"/>
      <w:lvlText w:val="%2)"/>
      <w:lvlJc w:val="left"/>
      <w:pPr>
        <w:ind w:left="1440" w:hanging="360"/>
      </w:pPr>
      <w:rPr>
        <w:rFonts w:ascii="Times New Roman" w:eastAsia="Calibri" w:hAnsi="Times New Roman"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7D285F"/>
    <w:multiLevelType w:val="hybridMultilevel"/>
    <w:tmpl w:val="134CC31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5C08CF"/>
    <w:multiLevelType w:val="hybridMultilevel"/>
    <w:tmpl w:val="50740A34"/>
    <w:lvl w:ilvl="0" w:tplc="04090017">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CE123C"/>
    <w:multiLevelType w:val="hybridMultilevel"/>
    <w:tmpl w:val="842878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701969"/>
    <w:multiLevelType w:val="hybridMultilevel"/>
    <w:tmpl w:val="8E4C5A5C"/>
    <w:lvl w:ilvl="0" w:tplc="1B306F76">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3AE3B69"/>
    <w:multiLevelType w:val="hybridMultilevel"/>
    <w:tmpl w:val="5796A2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A9C095C2">
      <w:start w:val="10"/>
      <w:numFmt w:val="lowerLetter"/>
      <w:lvlText w:val="%3)"/>
      <w:lvlJc w:val="left"/>
      <w:pPr>
        <w:ind w:left="2340" w:hanging="360"/>
      </w:pPr>
      <w:rPr>
        <w:rFonts w:hint="default"/>
      </w:rPr>
    </w:lvl>
    <w:lvl w:ilvl="3" w:tplc="050E349E">
      <w:start w:val="12"/>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465160"/>
    <w:multiLevelType w:val="hybridMultilevel"/>
    <w:tmpl w:val="2CC01BB6"/>
    <w:lvl w:ilvl="0" w:tplc="4C2EFC72">
      <w:start w:val="2"/>
      <w:numFmt w:val="decimal"/>
      <w:lvlText w:val="(%1)"/>
      <w:lvlJc w:val="left"/>
      <w:pPr>
        <w:ind w:left="720" w:hanging="360"/>
      </w:pPr>
      <w:rPr>
        <w:rFonts w:hint="default"/>
        <w:b/>
        <w:color w:val="00000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A5F0882A">
      <w:start w:val="1"/>
      <w:numFmt w:val="lowerLetter"/>
      <w:lvlText w:val="(%4)"/>
      <w:lvlJc w:val="left"/>
      <w:pPr>
        <w:ind w:left="2880" w:hanging="360"/>
      </w:pPr>
      <w:rPr>
        <w:rFonts w:hint="default"/>
      </w:rPr>
    </w:lvl>
    <w:lvl w:ilvl="4" w:tplc="1B9A3CC8">
      <w:start w:val="13"/>
      <w:numFmt w:val="bullet"/>
      <w:lvlText w:val=""/>
      <w:lvlJc w:val="left"/>
      <w:pPr>
        <w:ind w:left="3600" w:hanging="360"/>
      </w:pPr>
      <w:rPr>
        <w:rFonts w:ascii="Times New Roman" w:eastAsiaTheme="minorHAnsi" w:hAnsi="Times New Roman" w:cs="Times New Roman" w:hint="default"/>
      </w:rPr>
    </w:lvl>
    <w:lvl w:ilvl="5" w:tplc="63DAFDE6">
      <w:start w:val="26"/>
      <w:numFmt w:val="decimal"/>
      <w:lvlText w:val="%6."/>
      <w:lvlJc w:val="left"/>
      <w:pPr>
        <w:ind w:left="4500" w:hanging="360"/>
      </w:pPr>
      <w:rPr>
        <w:rFonts w:hint="default"/>
      </w:r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7F13A44"/>
    <w:multiLevelType w:val="hybridMultilevel"/>
    <w:tmpl w:val="28DABBBC"/>
    <w:lvl w:ilvl="0" w:tplc="0409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F355E36"/>
    <w:multiLevelType w:val="hybridMultilevel"/>
    <w:tmpl w:val="E524581A"/>
    <w:lvl w:ilvl="0" w:tplc="BA2A554A">
      <w:start w:val="1"/>
      <w:numFmt w:val="decimal"/>
      <w:lvlText w:val="(%1)"/>
      <w:lvlJc w:val="left"/>
      <w:pPr>
        <w:ind w:left="735" w:hanging="375"/>
      </w:pPr>
      <w:rPr>
        <w:rFonts w:hint="default"/>
        <w:b/>
        <w:color w:val="auto"/>
      </w:rPr>
    </w:lvl>
    <w:lvl w:ilvl="1" w:tplc="3B3CCAB4">
      <w:start w:val="1"/>
      <w:numFmt w:val="lowerLetter"/>
      <w:lvlText w:val="%2)"/>
      <w:lvlJc w:val="left"/>
      <w:pPr>
        <w:ind w:left="786"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BF10AB"/>
    <w:multiLevelType w:val="hybridMultilevel"/>
    <w:tmpl w:val="F9EEE616"/>
    <w:lvl w:ilvl="0" w:tplc="D6EE2B78">
      <w:start w:val="2"/>
      <w:numFmt w:val="bullet"/>
      <w:lvlText w:val="-"/>
      <w:lvlJc w:val="left"/>
      <w:pPr>
        <w:tabs>
          <w:tab w:val="num" w:pos="1080"/>
        </w:tabs>
        <w:ind w:left="1080" w:hanging="360"/>
      </w:pPr>
      <w:rPr>
        <w:rFonts w:ascii="Times New Roman" w:eastAsia="Times New Roman" w:hAnsi="Times New Roman" w:hint="default"/>
      </w:rPr>
    </w:lvl>
    <w:lvl w:ilvl="1" w:tplc="04180003">
      <w:start w:val="1"/>
      <w:numFmt w:val="bullet"/>
      <w:lvlText w:val="o"/>
      <w:lvlJc w:val="left"/>
      <w:pPr>
        <w:tabs>
          <w:tab w:val="num" w:pos="1800"/>
        </w:tabs>
        <w:ind w:left="1800" w:hanging="360"/>
      </w:pPr>
      <w:rPr>
        <w:rFonts w:ascii="Courier New" w:hAnsi="Courier New" w:hint="default"/>
      </w:rPr>
    </w:lvl>
    <w:lvl w:ilvl="2" w:tplc="04180005">
      <w:start w:val="1"/>
      <w:numFmt w:val="bullet"/>
      <w:lvlText w:val=""/>
      <w:lvlJc w:val="left"/>
      <w:pPr>
        <w:tabs>
          <w:tab w:val="num" w:pos="2520"/>
        </w:tabs>
        <w:ind w:left="2520" w:hanging="360"/>
      </w:pPr>
      <w:rPr>
        <w:rFonts w:ascii="Wingdings" w:hAnsi="Wingdings" w:hint="default"/>
      </w:rPr>
    </w:lvl>
    <w:lvl w:ilvl="3" w:tplc="04180001">
      <w:start w:val="1"/>
      <w:numFmt w:val="bullet"/>
      <w:lvlText w:val=""/>
      <w:lvlJc w:val="left"/>
      <w:pPr>
        <w:tabs>
          <w:tab w:val="num" w:pos="3240"/>
        </w:tabs>
        <w:ind w:left="3240" w:hanging="360"/>
      </w:pPr>
      <w:rPr>
        <w:rFonts w:ascii="Symbol" w:hAnsi="Symbol" w:hint="default"/>
      </w:rPr>
    </w:lvl>
    <w:lvl w:ilvl="4" w:tplc="04180003">
      <w:start w:val="1"/>
      <w:numFmt w:val="bullet"/>
      <w:lvlText w:val="o"/>
      <w:lvlJc w:val="left"/>
      <w:pPr>
        <w:tabs>
          <w:tab w:val="num" w:pos="3960"/>
        </w:tabs>
        <w:ind w:left="3960" w:hanging="360"/>
      </w:pPr>
      <w:rPr>
        <w:rFonts w:ascii="Courier New" w:hAnsi="Courier New" w:hint="default"/>
      </w:rPr>
    </w:lvl>
    <w:lvl w:ilvl="5" w:tplc="04180005">
      <w:start w:val="1"/>
      <w:numFmt w:val="bullet"/>
      <w:lvlText w:val=""/>
      <w:lvlJc w:val="left"/>
      <w:pPr>
        <w:tabs>
          <w:tab w:val="num" w:pos="4680"/>
        </w:tabs>
        <w:ind w:left="4680" w:hanging="360"/>
      </w:pPr>
      <w:rPr>
        <w:rFonts w:ascii="Wingdings" w:hAnsi="Wingdings" w:hint="default"/>
      </w:rPr>
    </w:lvl>
    <w:lvl w:ilvl="6" w:tplc="04180001">
      <w:start w:val="1"/>
      <w:numFmt w:val="bullet"/>
      <w:lvlText w:val=""/>
      <w:lvlJc w:val="left"/>
      <w:pPr>
        <w:tabs>
          <w:tab w:val="num" w:pos="5400"/>
        </w:tabs>
        <w:ind w:left="5400" w:hanging="360"/>
      </w:pPr>
      <w:rPr>
        <w:rFonts w:ascii="Symbol" w:hAnsi="Symbol" w:hint="default"/>
      </w:rPr>
    </w:lvl>
    <w:lvl w:ilvl="7" w:tplc="04180003">
      <w:start w:val="1"/>
      <w:numFmt w:val="bullet"/>
      <w:lvlText w:val="o"/>
      <w:lvlJc w:val="left"/>
      <w:pPr>
        <w:tabs>
          <w:tab w:val="num" w:pos="6120"/>
        </w:tabs>
        <w:ind w:left="6120" w:hanging="360"/>
      </w:pPr>
      <w:rPr>
        <w:rFonts w:ascii="Courier New" w:hAnsi="Courier New" w:hint="default"/>
      </w:rPr>
    </w:lvl>
    <w:lvl w:ilvl="8" w:tplc="04180005">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945763B"/>
    <w:multiLevelType w:val="hybridMultilevel"/>
    <w:tmpl w:val="EEA84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6E2B41"/>
    <w:multiLevelType w:val="hybridMultilevel"/>
    <w:tmpl w:val="CACA36FE"/>
    <w:lvl w:ilvl="0" w:tplc="17A0BFD4">
      <w:start w:val="1"/>
      <w:numFmt w:val="decimal"/>
      <w:lvlText w:val="(%1)"/>
      <w:lvlJc w:val="left"/>
      <w:pPr>
        <w:ind w:left="735" w:hanging="37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746A93"/>
    <w:multiLevelType w:val="hybridMultilevel"/>
    <w:tmpl w:val="BAB680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842AE5"/>
    <w:multiLevelType w:val="hybridMultilevel"/>
    <w:tmpl w:val="94F04E16"/>
    <w:lvl w:ilvl="0" w:tplc="8CB80B6E">
      <w:start w:val="7"/>
      <w:numFmt w:val="decimal"/>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0F4CBA"/>
    <w:multiLevelType w:val="hybridMultilevel"/>
    <w:tmpl w:val="02B66EB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6069F8"/>
    <w:multiLevelType w:val="hybridMultilevel"/>
    <w:tmpl w:val="50CE7FB6"/>
    <w:lvl w:ilvl="0" w:tplc="1AAA6810">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2" w15:restartNumberingAfterBreak="0">
    <w:nsid w:val="7C2146BF"/>
    <w:multiLevelType w:val="hybridMultilevel"/>
    <w:tmpl w:val="B7A02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2910FF"/>
    <w:multiLevelType w:val="hybridMultilevel"/>
    <w:tmpl w:val="C2BA13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20"/>
  </w:num>
  <w:num w:numId="4">
    <w:abstractNumId w:val="9"/>
  </w:num>
  <w:num w:numId="5">
    <w:abstractNumId w:val="6"/>
  </w:num>
  <w:num w:numId="6">
    <w:abstractNumId w:val="25"/>
  </w:num>
  <w:num w:numId="7">
    <w:abstractNumId w:val="31"/>
  </w:num>
  <w:num w:numId="8">
    <w:abstractNumId w:val="33"/>
  </w:num>
  <w:num w:numId="9">
    <w:abstractNumId w:val="26"/>
  </w:num>
  <w:num w:numId="10">
    <w:abstractNumId w:val="5"/>
  </w:num>
  <w:num w:numId="11">
    <w:abstractNumId w:val="3"/>
  </w:num>
  <w:num w:numId="12">
    <w:abstractNumId w:val="19"/>
  </w:num>
  <w:num w:numId="13">
    <w:abstractNumId w:val="21"/>
  </w:num>
  <w:num w:numId="14">
    <w:abstractNumId w:val="12"/>
  </w:num>
  <w:num w:numId="15">
    <w:abstractNumId w:val="11"/>
  </w:num>
  <w:num w:numId="16">
    <w:abstractNumId w:val="8"/>
  </w:num>
  <w:num w:numId="17">
    <w:abstractNumId w:val="14"/>
  </w:num>
  <w:num w:numId="18">
    <w:abstractNumId w:val="24"/>
  </w:num>
  <w:num w:numId="19">
    <w:abstractNumId w:val="1"/>
  </w:num>
  <w:num w:numId="20">
    <w:abstractNumId w:val="30"/>
  </w:num>
  <w:num w:numId="21">
    <w:abstractNumId w:val="16"/>
  </w:num>
  <w:num w:numId="22">
    <w:abstractNumId w:val="18"/>
  </w:num>
  <w:num w:numId="23">
    <w:abstractNumId w:val="22"/>
  </w:num>
  <w:num w:numId="24">
    <w:abstractNumId w:val="27"/>
  </w:num>
  <w:num w:numId="25">
    <w:abstractNumId w:val="29"/>
  </w:num>
  <w:num w:numId="26">
    <w:abstractNumId w:val="13"/>
  </w:num>
  <w:num w:numId="27">
    <w:abstractNumId w:val="4"/>
  </w:num>
  <w:num w:numId="28">
    <w:abstractNumId w:val="15"/>
  </w:num>
  <w:num w:numId="29">
    <w:abstractNumId w:val="28"/>
  </w:num>
  <w:num w:numId="30">
    <w:abstractNumId w:val="23"/>
  </w:num>
  <w:num w:numId="31">
    <w:abstractNumId w:val="7"/>
  </w:num>
  <w:num w:numId="32">
    <w:abstractNumId w:val="10"/>
  </w:num>
  <w:num w:numId="33">
    <w:abstractNumId w:val="17"/>
  </w:num>
  <w:num w:numId="34">
    <w:abstractNumId w:val="3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430"/>
    <w:rsid w:val="000107E0"/>
    <w:rsid w:val="000767C8"/>
    <w:rsid w:val="000852C9"/>
    <w:rsid w:val="000857DD"/>
    <w:rsid w:val="000969AE"/>
    <w:rsid w:val="000B1B2E"/>
    <w:rsid w:val="001019F9"/>
    <w:rsid w:val="001337A2"/>
    <w:rsid w:val="001C2928"/>
    <w:rsid w:val="001F2ECB"/>
    <w:rsid w:val="002268F3"/>
    <w:rsid w:val="00296DD7"/>
    <w:rsid w:val="002B4F4A"/>
    <w:rsid w:val="002C59F4"/>
    <w:rsid w:val="00300DC9"/>
    <w:rsid w:val="00335997"/>
    <w:rsid w:val="00351D9A"/>
    <w:rsid w:val="00363EE9"/>
    <w:rsid w:val="00366C38"/>
    <w:rsid w:val="003B2148"/>
    <w:rsid w:val="00407ABF"/>
    <w:rsid w:val="004340C7"/>
    <w:rsid w:val="00470CB3"/>
    <w:rsid w:val="004B1048"/>
    <w:rsid w:val="004B4D5A"/>
    <w:rsid w:val="00513DDB"/>
    <w:rsid w:val="0051607A"/>
    <w:rsid w:val="00534CFB"/>
    <w:rsid w:val="0057525D"/>
    <w:rsid w:val="00607925"/>
    <w:rsid w:val="00732BFA"/>
    <w:rsid w:val="00760AE5"/>
    <w:rsid w:val="00763C6B"/>
    <w:rsid w:val="007E66E2"/>
    <w:rsid w:val="008272F1"/>
    <w:rsid w:val="00845285"/>
    <w:rsid w:val="00880430"/>
    <w:rsid w:val="008969B3"/>
    <w:rsid w:val="00907E15"/>
    <w:rsid w:val="009435E2"/>
    <w:rsid w:val="009446FB"/>
    <w:rsid w:val="009830DC"/>
    <w:rsid w:val="00A77D1F"/>
    <w:rsid w:val="00AB5EF3"/>
    <w:rsid w:val="00AD6D4E"/>
    <w:rsid w:val="00AE64EA"/>
    <w:rsid w:val="00B02F4C"/>
    <w:rsid w:val="00B15F86"/>
    <w:rsid w:val="00B56F0C"/>
    <w:rsid w:val="00B865EE"/>
    <w:rsid w:val="00BC3061"/>
    <w:rsid w:val="00C451B0"/>
    <w:rsid w:val="00C5208B"/>
    <w:rsid w:val="00CF5E63"/>
    <w:rsid w:val="00D03249"/>
    <w:rsid w:val="00D21012"/>
    <w:rsid w:val="00D67DA6"/>
    <w:rsid w:val="00DE4DFA"/>
    <w:rsid w:val="00E4024A"/>
    <w:rsid w:val="00E8280B"/>
    <w:rsid w:val="00F01A78"/>
    <w:rsid w:val="00F23D38"/>
    <w:rsid w:val="00F962D9"/>
    <w:rsid w:val="00FB0479"/>
    <w:rsid w:val="00FD6993"/>
    <w:rsid w:val="00FE7F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0F3DA"/>
  <w15:chartTrackingRefBased/>
  <w15:docId w15:val="{49E1E223-1809-4A3E-B542-59FD34B5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6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2,Caracter, Caracter"/>
    <w:basedOn w:val="Normal"/>
    <w:next w:val="Normal"/>
    <w:link w:val="Heading2Char"/>
    <w:uiPriority w:val="9"/>
    <w:unhideWhenUsed/>
    <w:qFormat/>
    <w:rsid w:val="005160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607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Forth level,List1,Listă paragraf,Listă colorată - Accentuare 11,Bullet,Citation List,Header bold,bullets,Akapit z listą BS,Outlines a.b.c.,List_Paragraph,Multilevel para_II,Akapit z lista BS,Lettre d'introduction,Arial"/>
    <w:basedOn w:val="Normal"/>
    <w:link w:val="ListParagraphChar"/>
    <w:uiPriority w:val="34"/>
    <w:qFormat/>
    <w:rsid w:val="00880430"/>
    <w:pPr>
      <w:ind w:left="720"/>
      <w:contextualSpacing/>
    </w:pPr>
  </w:style>
  <w:style w:type="paragraph" w:styleId="BalloonText">
    <w:name w:val="Balloon Text"/>
    <w:basedOn w:val="Normal"/>
    <w:link w:val="BalloonTextChar"/>
    <w:uiPriority w:val="99"/>
    <w:semiHidden/>
    <w:unhideWhenUsed/>
    <w:rsid w:val="008804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430"/>
    <w:rPr>
      <w:rFonts w:ascii="Segoe UI" w:hAnsi="Segoe UI" w:cs="Segoe UI"/>
      <w:sz w:val="18"/>
      <w:szCs w:val="18"/>
    </w:rPr>
  </w:style>
  <w:style w:type="paragraph" w:styleId="CommentText">
    <w:name w:val="annotation text"/>
    <w:basedOn w:val="Normal"/>
    <w:link w:val="CommentTextChar"/>
    <w:semiHidden/>
    <w:rsid w:val="001F2ECB"/>
    <w:pPr>
      <w:spacing w:after="0" w:line="240" w:lineRule="auto"/>
    </w:pPr>
    <w:rPr>
      <w:rFonts w:ascii="Times New Roman" w:eastAsia="Calibri" w:hAnsi="Times New Roman" w:cs="Times New Roman"/>
      <w:sz w:val="20"/>
      <w:szCs w:val="24"/>
      <w:lang w:val="ro-RO"/>
    </w:rPr>
  </w:style>
  <w:style w:type="character" w:customStyle="1" w:styleId="CommentTextChar">
    <w:name w:val="Comment Text Char"/>
    <w:basedOn w:val="DefaultParagraphFont"/>
    <w:link w:val="CommentText"/>
    <w:semiHidden/>
    <w:rsid w:val="001F2ECB"/>
    <w:rPr>
      <w:rFonts w:ascii="Times New Roman" w:eastAsia="Calibri" w:hAnsi="Times New Roman" w:cs="Times New Roman"/>
      <w:sz w:val="20"/>
      <w:szCs w:val="24"/>
      <w:lang w:val="ro-RO"/>
    </w:rPr>
  </w:style>
  <w:style w:type="character" w:styleId="CommentReference">
    <w:name w:val="annotation reference"/>
    <w:basedOn w:val="DefaultParagraphFont"/>
    <w:rsid w:val="001F2ECB"/>
    <w:rPr>
      <w:rFonts w:cs="Times New Roman"/>
      <w:sz w:val="16"/>
      <w:szCs w:val="16"/>
    </w:rPr>
  </w:style>
  <w:style w:type="character" w:customStyle="1" w:styleId="ListParagraphChar">
    <w:name w:val="List Paragraph Char"/>
    <w:aliases w:val="Normal bullet 2 Char,Forth level Char,List1 Char,Listă paragraf Char,Listă colorată - Accentuare 11 Char,Bullet Char,Citation List Char,Header bold Char,bullets Char,Akapit z listą BS Char,Outlines a.b.c. Char,List_Paragraph Char"/>
    <w:link w:val="ListParagraph"/>
    <w:uiPriority w:val="34"/>
    <w:qFormat/>
    <w:rsid w:val="00B56F0C"/>
  </w:style>
  <w:style w:type="table" w:styleId="TableGrid">
    <w:name w:val="Table Grid"/>
    <w:basedOn w:val="TableNormal"/>
    <w:uiPriority w:val="59"/>
    <w:rsid w:val="002B4F4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TCap">
    <w:name w:val="OT_Cap"/>
    <w:basedOn w:val="Heading1"/>
    <w:next w:val="Normal"/>
    <w:rsid w:val="0051607A"/>
    <w:pPr>
      <w:keepLines w:val="0"/>
      <w:widowControl w:val="0"/>
      <w:numPr>
        <w:numId w:val="4"/>
      </w:numPr>
      <w:suppressAutoHyphens/>
      <w:spacing w:before="360" w:after="240" w:line="240" w:lineRule="auto"/>
      <w:ind w:left="720" w:hanging="360"/>
      <w:jc w:val="both"/>
    </w:pPr>
    <w:rPr>
      <w:rFonts w:ascii="Times New Roman Bold" w:eastAsia="SimSun" w:hAnsi="Times New Roman Bold" w:cs="Times New Roman"/>
      <w:b/>
      <w:bCs/>
      <w:caps/>
      <w:color w:val="auto"/>
      <w:kern w:val="28"/>
      <w:sz w:val="28"/>
      <w:szCs w:val="24"/>
      <w:lang w:eastAsia="de-DE"/>
    </w:rPr>
  </w:style>
  <w:style w:type="paragraph" w:customStyle="1" w:styleId="OTSSubCap">
    <w:name w:val="OT_SSubCap"/>
    <w:basedOn w:val="Heading3"/>
    <w:next w:val="Normal"/>
    <w:rsid w:val="0051607A"/>
    <w:pPr>
      <w:keepLines w:val="0"/>
      <w:numPr>
        <w:ilvl w:val="2"/>
        <w:numId w:val="4"/>
      </w:numPr>
      <w:spacing w:before="240" w:after="200" w:line="276" w:lineRule="auto"/>
      <w:ind w:left="2160" w:hanging="180"/>
      <w:jc w:val="both"/>
    </w:pPr>
    <w:rPr>
      <w:rFonts w:ascii="Times New Roman Bold" w:eastAsia="Calibri" w:hAnsi="Times New Roman Bold" w:cs="Arial"/>
      <w:b/>
      <w:bCs/>
      <w:color w:val="auto"/>
      <w:szCs w:val="26"/>
      <w:lang w:val="ro-RO"/>
    </w:rPr>
  </w:style>
  <w:style w:type="paragraph" w:customStyle="1" w:styleId="OTSubCap">
    <w:name w:val="OT_SubCap"/>
    <w:basedOn w:val="Heading2"/>
    <w:next w:val="Normal"/>
    <w:rsid w:val="0051607A"/>
    <w:pPr>
      <w:keepLines w:val="0"/>
      <w:numPr>
        <w:ilvl w:val="1"/>
        <w:numId w:val="4"/>
      </w:numPr>
      <w:spacing w:before="240" w:after="200" w:line="240" w:lineRule="auto"/>
      <w:ind w:left="1440" w:hanging="360"/>
      <w:jc w:val="both"/>
    </w:pPr>
    <w:rPr>
      <w:rFonts w:ascii="Times New Roman Bold" w:eastAsia="Calibri" w:hAnsi="Times New Roman Bold" w:cs="Arial"/>
      <w:b/>
      <w:bCs/>
      <w:i/>
      <w:iCs/>
      <w:color w:val="auto"/>
      <w:sz w:val="24"/>
      <w:szCs w:val="28"/>
      <w:lang w:val="ro-RO"/>
    </w:rPr>
  </w:style>
  <w:style w:type="character" w:customStyle="1" w:styleId="Heading1Char">
    <w:name w:val="Heading 1 Char"/>
    <w:basedOn w:val="DefaultParagraphFont"/>
    <w:link w:val="Heading1"/>
    <w:uiPriority w:val="9"/>
    <w:rsid w:val="005160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607A"/>
    <w:rPr>
      <w:rFonts w:asciiTheme="majorHAnsi" w:eastAsiaTheme="majorEastAsia" w:hAnsiTheme="majorHAnsi" w:cstheme="majorBidi"/>
      <w:color w:val="1F3763" w:themeColor="accent1" w:themeShade="7F"/>
      <w:sz w:val="24"/>
      <w:szCs w:val="24"/>
    </w:rPr>
  </w:style>
  <w:style w:type="character" w:customStyle="1" w:styleId="Heading2Char">
    <w:name w:val="Heading 2 Char"/>
    <w:aliases w:val="2 Char,Caracter Char, Caracter Char"/>
    <w:basedOn w:val="DefaultParagraphFont"/>
    <w:link w:val="Heading2"/>
    <w:uiPriority w:val="9"/>
    <w:semiHidden/>
    <w:rsid w:val="0051607A"/>
    <w:rPr>
      <w:rFonts w:asciiTheme="majorHAnsi" w:eastAsiaTheme="majorEastAsia" w:hAnsiTheme="majorHAnsi" w:cstheme="majorBidi"/>
      <w:color w:val="2F5496" w:themeColor="accent1" w:themeShade="BF"/>
      <w:sz w:val="26"/>
      <w:szCs w:val="26"/>
    </w:rPr>
  </w:style>
  <w:style w:type="character" w:customStyle="1" w:styleId="tsp">
    <w:name w:val="tsp"/>
    <w:basedOn w:val="DefaultParagraphFont"/>
    <w:rsid w:val="004B1048"/>
    <w:rPr>
      <w:rFonts w:cs="Times New Roman"/>
    </w:rPr>
  </w:style>
  <w:style w:type="character" w:customStyle="1" w:styleId="al">
    <w:name w:val="al"/>
    <w:basedOn w:val="DefaultParagraphFont"/>
    <w:rsid w:val="00760AE5"/>
    <w:rPr>
      <w:rFonts w:cs="Times New Roman"/>
    </w:rPr>
  </w:style>
  <w:style w:type="character" w:customStyle="1" w:styleId="tal">
    <w:name w:val="tal"/>
    <w:basedOn w:val="DefaultParagraphFont"/>
    <w:rsid w:val="00760AE5"/>
    <w:rPr>
      <w:rFonts w:cs="Times New Roman"/>
    </w:rPr>
  </w:style>
  <w:style w:type="paragraph" w:styleId="NormalWeb">
    <w:name w:val="Normal (Web)"/>
    <w:basedOn w:val="Normal"/>
    <w:uiPriority w:val="99"/>
    <w:rsid w:val="00760AE5"/>
    <w:pPr>
      <w:spacing w:before="100" w:beforeAutospacing="1" w:after="100" w:afterAutospacing="1" w:line="240" w:lineRule="auto"/>
    </w:pPr>
    <w:rPr>
      <w:rFonts w:ascii="Arial" w:eastAsia="Calibri" w:hAnsi="Arial" w:cs="Arial"/>
      <w:color w:val="000000"/>
      <w:sz w:val="20"/>
      <w:szCs w:val="20"/>
    </w:rPr>
  </w:style>
  <w:style w:type="paragraph" w:styleId="FootnoteText">
    <w:name w:val="footnote text"/>
    <w:basedOn w:val="Normal"/>
    <w:link w:val="FootnoteTextChar"/>
    <w:semiHidden/>
    <w:rsid w:val="00B15F86"/>
    <w:pPr>
      <w:keepNext/>
      <w:spacing w:after="240" w:line="240" w:lineRule="auto"/>
      <w:ind w:left="357" w:hanging="357"/>
      <w:jc w:val="both"/>
    </w:pPr>
    <w:rPr>
      <w:rFonts w:ascii="Arial" w:eastAsia="Calibri" w:hAnsi="Arial" w:cs="Times New Roman"/>
      <w:sz w:val="20"/>
      <w:szCs w:val="20"/>
    </w:rPr>
  </w:style>
  <w:style w:type="character" w:customStyle="1" w:styleId="FootnoteTextChar">
    <w:name w:val="Footnote Text Char"/>
    <w:basedOn w:val="DefaultParagraphFont"/>
    <w:link w:val="FootnoteText"/>
    <w:semiHidden/>
    <w:rsid w:val="00B15F86"/>
    <w:rPr>
      <w:rFonts w:ascii="Arial" w:eastAsia="Calibri" w:hAnsi="Arial" w:cs="Times New Roman"/>
      <w:sz w:val="20"/>
      <w:szCs w:val="20"/>
    </w:rPr>
  </w:style>
  <w:style w:type="character" w:customStyle="1" w:styleId="tli">
    <w:name w:val="tli"/>
    <w:basedOn w:val="DefaultParagraphFont"/>
    <w:rsid w:val="00B15F86"/>
    <w:rPr>
      <w:rFonts w:cs="Times New Roman"/>
    </w:rPr>
  </w:style>
  <w:style w:type="character" w:customStyle="1" w:styleId="li">
    <w:name w:val="li"/>
    <w:basedOn w:val="DefaultParagraphFont"/>
    <w:rsid w:val="00B15F86"/>
    <w:rPr>
      <w:rFonts w:cs="Times New Roman"/>
    </w:rPr>
  </w:style>
  <w:style w:type="paragraph" w:customStyle="1" w:styleId="ListParagraph1">
    <w:name w:val="List Paragraph1"/>
    <w:aliases w:val="body 2,List Paragraph11,List Paragraph111,List Paragraph1111,List Paragraph11111,List Paragraph111111,List Paragraph2"/>
    <w:basedOn w:val="Normal"/>
    <w:rsid w:val="00470CB3"/>
    <w:pPr>
      <w:spacing w:before="120" w:after="120" w:line="240" w:lineRule="auto"/>
    </w:pPr>
    <w:rPr>
      <w:rFonts w:ascii="Times New Roman" w:eastAsia="Times New Roman" w:hAnsi="Times New Roman" w:cs="Times New Roman"/>
      <w:sz w:val="24"/>
    </w:rPr>
  </w:style>
  <w:style w:type="character" w:customStyle="1" w:styleId="panchor">
    <w:name w:val="panchor"/>
    <w:basedOn w:val="DefaultParagraphFont"/>
    <w:rsid w:val="002268F3"/>
  </w:style>
  <w:style w:type="paragraph" w:customStyle="1" w:styleId="Default">
    <w:name w:val="Default"/>
    <w:rsid w:val="00D67DA6"/>
    <w:pPr>
      <w:autoSpaceDE w:val="0"/>
      <w:autoSpaceDN w:val="0"/>
      <w:adjustRightInd w:val="0"/>
      <w:spacing w:after="0" w:line="240" w:lineRule="auto"/>
    </w:pPr>
    <w:rPr>
      <w:rFonts w:ascii="Times New Roman" w:eastAsia="Calibri" w:hAnsi="Times New Roman" w:cs="Times New Roman"/>
      <w:color w:val="000000"/>
      <w:sz w:val="24"/>
      <w:szCs w:val="24"/>
      <w:lang w:val="ro-RO" w:eastAsia="ro-RO"/>
    </w:rPr>
  </w:style>
  <w:style w:type="character" w:customStyle="1" w:styleId="fontstyle01">
    <w:name w:val="fontstyle01"/>
    <w:rsid w:val="001337A2"/>
    <w:rPr>
      <w:rFonts w:ascii="Calibri" w:hAnsi="Calibri" w:cs="Calibri" w:hint="default"/>
      <w:b w:val="0"/>
      <w:bCs w:val="0"/>
      <w:i w:val="0"/>
      <w:iCs w:val="0"/>
      <w:color w:val="000000"/>
      <w:sz w:val="22"/>
      <w:szCs w:val="22"/>
    </w:rPr>
  </w:style>
  <w:style w:type="paragraph" w:styleId="Header">
    <w:name w:val="header"/>
    <w:basedOn w:val="Normal"/>
    <w:link w:val="HeaderChar"/>
    <w:uiPriority w:val="99"/>
    <w:unhideWhenUsed/>
    <w:rsid w:val="000767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7C8"/>
  </w:style>
  <w:style w:type="paragraph" w:styleId="Footer">
    <w:name w:val="footer"/>
    <w:basedOn w:val="Normal"/>
    <w:link w:val="FooterChar"/>
    <w:uiPriority w:val="99"/>
    <w:unhideWhenUsed/>
    <w:rsid w:val="000767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7C8"/>
  </w:style>
  <w:style w:type="paragraph" w:styleId="CommentSubject">
    <w:name w:val="annotation subject"/>
    <w:basedOn w:val="CommentText"/>
    <w:next w:val="CommentText"/>
    <w:link w:val="CommentSubjectChar"/>
    <w:uiPriority w:val="99"/>
    <w:semiHidden/>
    <w:unhideWhenUsed/>
    <w:rsid w:val="00763C6B"/>
    <w:pPr>
      <w:spacing w:after="160"/>
    </w:pPr>
    <w:rPr>
      <w:rFonts w:asciiTheme="minorHAnsi" w:eastAsiaTheme="minorHAnsi" w:hAnsiTheme="minorHAnsi" w:cstheme="minorBidi"/>
      <w:b/>
      <w:bCs/>
      <w:szCs w:val="20"/>
      <w:lang w:val="en-US"/>
    </w:rPr>
  </w:style>
  <w:style w:type="character" w:customStyle="1" w:styleId="CommentSubjectChar">
    <w:name w:val="Comment Subject Char"/>
    <w:basedOn w:val="CommentTextChar"/>
    <w:link w:val="CommentSubject"/>
    <w:uiPriority w:val="99"/>
    <w:semiHidden/>
    <w:rsid w:val="00763C6B"/>
    <w:rPr>
      <w:rFonts w:ascii="Times New Roman" w:eastAsia="Calibri" w:hAnsi="Times New Roman" w:cs="Times New Roman"/>
      <w:b/>
      <w:bCs/>
      <w:sz w:val="20"/>
      <w:szCs w:val="20"/>
      <w:lang w:val="ro-RO"/>
    </w:rPr>
  </w:style>
  <w:style w:type="paragraph" w:customStyle="1" w:styleId="Standard">
    <w:name w:val="Standard"/>
    <w:rsid w:val="008969B3"/>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30</Pages>
  <Words>9978</Words>
  <Characters>56876</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Bocian</dc:creator>
  <cp:keywords/>
  <dc:description/>
  <cp:lastModifiedBy>Stela Andrei</cp:lastModifiedBy>
  <cp:revision>12</cp:revision>
  <dcterms:created xsi:type="dcterms:W3CDTF">2019-04-17T11:52:00Z</dcterms:created>
  <dcterms:modified xsi:type="dcterms:W3CDTF">2019-04-25T09:55:00Z</dcterms:modified>
</cp:coreProperties>
</file>